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BB8" w:rsidRPr="003F2BB8" w:rsidRDefault="003F2BB8" w:rsidP="003F2BB8">
      <w:pPr>
        <w:pBdr>
          <w:bottom w:val="single" w:sz="6" w:space="1" w:color="auto"/>
        </w:pBdr>
        <w:spacing w:after="0" w:line="240" w:lineRule="auto"/>
        <w:jc w:val="center"/>
        <w:rPr>
          <w:rFonts w:ascii="Arial" w:eastAsia="Times New Roman" w:hAnsi="Arial" w:cs="Arial"/>
          <w:vanish/>
          <w:sz w:val="16"/>
          <w:szCs w:val="16"/>
          <w:lang w:eastAsia="pl-PL"/>
        </w:rPr>
      </w:pPr>
      <w:r w:rsidRPr="003F2BB8">
        <w:rPr>
          <w:rFonts w:ascii="Arial" w:eastAsia="Times New Roman" w:hAnsi="Arial" w:cs="Arial"/>
          <w:vanish/>
          <w:sz w:val="16"/>
          <w:szCs w:val="16"/>
          <w:lang w:eastAsia="pl-PL"/>
        </w:rPr>
        <w:t>Początek formularza</w:t>
      </w:r>
    </w:p>
    <w:p w:rsidR="003F2BB8" w:rsidRPr="003F2BB8" w:rsidRDefault="003F2BB8" w:rsidP="003F2BB8">
      <w:pPr>
        <w:spacing w:after="24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Ogłoszenie nr 557288-N-2017 z dnia 2017-07-26 r. </w:t>
      </w:r>
    </w:p>
    <w:p w:rsidR="003F2BB8" w:rsidRPr="003F2BB8" w:rsidRDefault="003F2BB8" w:rsidP="003F2BB8">
      <w:pPr>
        <w:spacing w:after="0" w:line="240" w:lineRule="auto"/>
        <w:jc w:val="center"/>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Wrocławskie Mieszkania Sp. z o.o.: Remont lokali mieszkalnych (pustostanów) stanowiących własność Gminy Wrocław położonych w budynkach mieszkalnych we Wrocławiu LE64 </w:t>
      </w:r>
      <w:r w:rsidRPr="003F2BB8">
        <w:rPr>
          <w:rFonts w:ascii="Times New Roman" w:eastAsia="Times New Roman" w:hAnsi="Times New Roman" w:cs="Times New Roman"/>
          <w:sz w:val="24"/>
          <w:szCs w:val="24"/>
          <w:lang w:eastAsia="pl-PL"/>
        </w:rPr>
        <w:br/>
        <w:t xml:space="preserve">OGŁOSZENIE O ZAMÓWIENIU - Roboty budowlane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Zamieszczanie ogłoszenia:</w:t>
      </w:r>
      <w:r w:rsidRPr="003F2BB8">
        <w:rPr>
          <w:rFonts w:ascii="Times New Roman" w:eastAsia="Times New Roman" w:hAnsi="Times New Roman" w:cs="Times New Roman"/>
          <w:sz w:val="24"/>
          <w:szCs w:val="24"/>
          <w:lang w:eastAsia="pl-PL"/>
        </w:rPr>
        <w:t xml:space="preserve"> Zamieszczanie obowiązkowe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Ogłoszenie dotyczy:</w:t>
      </w:r>
      <w:r w:rsidRPr="003F2BB8">
        <w:rPr>
          <w:rFonts w:ascii="Times New Roman" w:eastAsia="Times New Roman" w:hAnsi="Times New Roman" w:cs="Times New Roman"/>
          <w:sz w:val="24"/>
          <w:szCs w:val="24"/>
          <w:lang w:eastAsia="pl-PL"/>
        </w:rPr>
        <w:t xml:space="preserve"> Zamówienia publicznego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Nazwa projektu lub programu</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u w:val="single"/>
          <w:lang w:eastAsia="pl-PL"/>
        </w:rPr>
        <w:t>SEKCJA I: ZAMAWIAJĄCY</w:t>
      </w:r>
      <w:r w:rsidRPr="003F2BB8">
        <w:rPr>
          <w:rFonts w:ascii="Times New Roman" w:eastAsia="Times New Roman" w:hAnsi="Times New Roman" w:cs="Times New Roman"/>
          <w:sz w:val="24"/>
          <w:szCs w:val="24"/>
          <w:lang w:eastAsia="pl-PL"/>
        </w:rPr>
        <w:t xml:space="preserv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Postępowanie przeprowadza centralny zamawiający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Tak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Informacje na temat podmiotu któremu zamawiający powierzył/powierzyli prowadzenie postępowania:</w:t>
      </w:r>
      <w:r w:rsidRPr="003F2BB8">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Postępowanie jest przeprowadzane wspólnie przez zamawiających</w:t>
      </w:r>
      <w:r w:rsidRPr="003F2BB8">
        <w:rPr>
          <w:rFonts w:ascii="Times New Roman" w:eastAsia="Times New Roman" w:hAnsi="Times New Roman" w:cs="Times New Roman"/>
          <w:sz w:val="24"/>
          <w:szCs w:val="24"/>
          <w:lang w:eastAsia="pl-PL"/>
        </w:rPr>
        <w:t xml:space="preserv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F2BB8">
        <w:rPr>
          <w:rFonts w:ascii="Times New Roman" w:eastAsia="Times New Roman" w:hAnsi="Times New Roman" w:cs="Times New Roman"/>
          <w:sz w:val="24"/>
          <w:szCs w:val="24"/>
          <w:lang w:eastAsia="pl-PL"/>
        </w:rPr>
        <w:t xml:space="preserve"> nie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Informacje dodatkowe:</w:t>
      </w:r>
      <w:r w:rsidRPr="003F2BB8">
        <w:rPr>
          <w:rFonts w:ascii="Times New Roman" w:eastAsia="Times New Roman" w:hAnsi="Times New Roman" w:cs="Times New Roman"/>
          <w:sz w:val="24"/>
          <w:szCs w:val="24"/>
          <w:lang w:eastAsia="pl-PL"/>
        </w:rPr>
        <w:t xml:space="preserve"> Wrocławskie Mieszkania Sp. z o.o., krajowy numer identyfikacyjny </w:t>
      </w:r>
      <w:r w:rsidRPr="003F2BB8">
        <w:rPr>
          <w:rFonts w:ascii="Times New Roman" w:eastAsia="Times New Roman" w:hAnsi="Times New Roman" w:cs="Times New Roman"/>
          <w:sz w:val="24"/>
          <w:szCs w:val="24"/>
          <w:lang w:eastAsia="pl-PL"/>
        </w:rPr>
        <w:lastRenderedPageBreak/>
        <w:t xml:space="preserve">2061050400000, ul. ul. Mikołaja Reja , 50 -343 Wrocław, woj. dolnośląskie, państwo Polska, tel. 713 235 700, e-mail zamowienia@wm.wroc.pl, faks 713 235 750. Adres strony internetowej (URL): www.wm.wroc.pl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 1) NAZWA I ADRES: </w:t>
      </w:r>
      <w:r w:rsidRPr="003F2BB8">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 e-mail zamowienia@wm.wroc.pl, , faks 713 235 750. </w:t>
      </w:r>
      <w:r w:rsidRPr="003F2BB8">
        <w:rPr>
          <w:rFonts w:ascii="Times New Roman" w:eastAsia="Times New Roman" w:hAnsi="Times New Roman" w:cs="Times New Roman"/>
          <w:sz w:val="24"/>
          <w:szCs w:val="24"/>
          <w:lang w:eastAsia="pl-PL"/>
        </w:rPr>
        <w:br/>
        <w:t xml:space="preserve">Adres strony internetowej (URL): www.wm.wroc.pl </w:t>
      </w:r>
      <w:r w:rsidRPr="003F2BB8">
        <w:rPr>
          <w:rFonts w:ascii="Times New Roman" w:eastAsia="Times New Roman" w:hAnsi="Times New Roman" w:cs="Times New Roman"/>
          <w:sz w:val="24"/>
          <w:szCs w:val="24"/>
          <w:lang w:eastAsia="pl-PL"/>
        </w:rPr>
        <w:br/>
        <w:t xml:space="preserve">Adres profilu nabywcy: </w:t>
      </w:r>
      <w:r w:rsidRPr="003F2BB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 2) RODZAJ ZAMAWIAJĄCEGO: </w:t>
      </w:r>
      <w:r w:rsidRPr="003F2BB8">
        <w:rPr>
          <w:rFonts w:ascii="Times New Roman" w:eastAsia="Times New Roman" w:hAnsi="Times New Roman" w:cs="Times New Roman"/>
          <w:sz w:val="24"/>
          <w:szCs w:val="24"/>
          <w:lang w:eastAsia="pl-PL"/>
        </w:rPr>
        <w:t xml:space="preserve">Podmiot prawa publicznego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I.3) WSPÓLNE UDZIELANIE ZAMÓWIENIA </w:t>
      </w:r>
      <w:r w:rsidRPr="003F2BB8">
        <w:rPr>
          <w:rFonts w:ascii="Times New Roman" w:eastAsia="Times New Roman" w:hAnsi="Times New Roman" w:cs="Times New Roman"/>
          <w:b/>
          <w:bCs/>
          <w:i/>
          <w:iCs/>
          <w:sz w:val="24"/>
          <w:szCs w:val="24"/>
          <w:lang w:eastAsia="pl-PL"/>
        </w:rPr>
        <w:t>(jeżeli dotyczy)</w:t>
      </w:r>
      <w:r w:rsidRPr="003F2BB8">
        <w:rPr>
          <w:rFonts w:ascii="Times New Roman" w:eastAsia="Times New Roman" w:hAnsi="Times New Roman" w:cs="Times New Roman"/>
          <w:b/>
          <w:bCs/>
          <w:sz w:val="24"/>
          <w:szCs w:val="24"/>
          <w:lang w:eastAsia="pl-PL"/>
        </w:rPr>
        <w:t xml:space="preserv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I.4) KOMUNIKACJA: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F2BB8">
        <w:rPr>
          <w:rFonts w:ascii="Times New Roman" w:eastAsia="Times New Roman" w:hAnsi="Times New Roman" w:cs="Times New Roman"/>
          <w:sz w:val="24"/>
          <w:szCs w:val="24"/>
          <w:lang w:eastAsia="pl-PL"/>
        </w:rPr>
        <w:t xml:space="preserv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Tak </w:t>
      </w:r>
      <w:r w:rsidRPr="003F2BB8">
        <w:rPr>
          <w:rFonts w:ascii="Times New Roman" w:eastAsia="Times New Roman" w:hAnsi="Times New Roman" w:cs="Times New Roman"/>
          <w:sz w:val="24"/>
          <w:szCs w:val="24"/>
          <w:lang w:eastAsia="pl-PL"/>
        </w:rPr>
        <w:br/>
        <w:t xml:space="preserve">www.wm.wroc.pl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Tak </w:t>
      </w:r>
      <w:r w:rsidRPr="003F2BB8">
        <w:rPr>
          <w:rFonts w:ascii="Times New Roman" w:eastAsia="Times New Roman" w:hAnsi="Times New Roman" w:cs="Times New Roman"/>
          <w:sz w:val="24"/>
          <w:szCs w:val="24"/>
          <w:lang w:eastAsia="pl-PL"/>
        </w:rPr>
        <w:br/>
        <w:t xml:space="preserve">www.wm.wroc.pl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Oferty lub wnioski o dopuszczenie do udziału w postępowaniu należy przesyłać:</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Elektronicznie</w:t>
      </w:r>
      <w:r w:rsidRPr="003F2BB8">
        <w:rPr>
          <w:rFonts w:ascii="Times New Roman" w:eastAsia="Times New Roman" w:hAnsi="Times New Roman" w:cs="Times New Roman"/>
          <w:sz w:val="24"/>
          <w:szCs w:val="24"/>
          <w:lang w:eastAsia="pl-PL"/>
        </w:rPr>
        <w:t xml:space="preserv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r w:rsidRPr="003F2BB8">
        <w:rPr>
          <w:rFonts w:ascii="Times New Roman" w:eastAsia="Times New Roman" w:hAnsi="Times New Roman" w:cs="Times New Roman"/>
          <w:sz w:val="24"/>
          <w:szCs w:val="24"/>
          <w:lang w:eastAsia="pl-PL"/>
        </w:rPr>
        <w:br/>
        <w:t xml:space="preserve">adres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t xml:space="preserve">Nie </w:t>
      </w:r>
      <w:r w:rsidRPr="003F2BB8">
        <w:rPr>
          <w:rFonts w:ascii="Times New Roman" w:eastAsia="Times New Roman" w:hAnsi="Times New Roman" w:cs="Times New Roman"/>
          <w:sz w:val="24"/>
          <w:szCs w:val="24"/>
          <w:lang w:eastAsia="pl-PL"/>
        </w:rPr>
        <w:br/>
        <w:t xml:space="preserve">Inny sposób: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lastRenderedPageBreak/>
        <w:t xml:space="preserve">Tak </w:t>
      </w:r>
      <w:r w:rsidRPr="003F2BB8">
        <w:rPr>
          <w:rFonts w:ascii="Times New Roman" w:eastAsia="Times New Roman" w:hAnsi="Times New Roman" w:cs="Times New Roman"/>
          <w:sz w:val="24"/>
          <w:szCs w:val="24"/>
          <w:lang w:eastAsia="pl-PL"/>
        </w:rPr>
        <w:br/>
        <w:t xml:space="preserve">Inny sposób: </w:t>
      </w:r>
      <w:r w:rsidRPr="003F2BB8">
        <w:rPr>
          <w:rFonts w:ascii="Times New Roman" w:eastAsia="Times New Roman" w:hAnsi="Times New Roman" w:cs="Times New Roman"/>
          <w:sz w:val="24"/>
          <w:szCs w:val="24"/>
          <w:lang w:eastAsia="pl-PL"/>
        </w:rPr>
        <w:br/>
        <w:t xml:space="preserve">pisemnie na adres: Wrocławskie Mieszkania Sp. z o.o., ul. Mikołaja Reja 53-55, 50-343 Wrocław (kancelaria) </w:t>
      </w:r>
      <w:r w:rsidRPr="003F2BB8">
        <w:rPr>
          <w:rFonts w:ascii="Times New Roman" w:eastAsia="Times New Roman" w:hAnsi="Times New Roman" w:cs="Times New Roman"/>
          <w:sz w:val="24"/>
          <w:szCs w:val="24"/>
          <w:lang w:eastAsia="pl-PL"/>
        </w:rPr>
        <w:br/>
        <w:t xml:space="preserve">Adres: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F2BB8">
        <w:rPr>
          <w:rFonts w:ascii="Times New Roman" w:eastAsia="Times New Roman" w:hAnsi="Times New Roman" w:cs="Times New Roman"/>
          <w:sz w:val="24"/>
          <w:szCs w:val="24"/>
          <w:lang w:eastAsia="pl-PL"/>
        </w:rPr>
        <w:t xml:space="preserv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r w:rsidRPr="003F2BB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u w:val="single"/>
          <w:lang w:eastAsia="pl-PL"/>
        </w:rPr>
        <w:t xml:space="preserve">SEKCJA II: PRZEDMIOT ZAMÓWIENIA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II.1) Nazwa nadana zamówieniu przez zamawiającego: </w:t>
      </w:r>
      <w:r w:rsidRPr="003F2BB8">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LE64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Numer referencyjny: </w:t>
      </w:r>
      <w:r w:rsidRPr="003F2BB8">
        <w:rPr>
          <w:rFonts w:ascii="Times New Roman" w:eastAsia="Times New Roman" w:hAnsi="Times New Roman" w:cs="Times New Roman"/>
          <w:sz w:val="24"/>
          <w:szCs w:val="24"/>
          <w:lang w:eastAsia="pl-PL"/>
        </w:rPr>
        <w:t xml:space="preserve">WM/SZP/LE/64/2017/G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F2BB8" w:rsidRPr="003F2BB8" w:rsidRDefault="003F2BB8" w:rsidP="003F2BB8">
      <w:pPr>
        <w:spacing w:after="0" w:line="240" w:lineRule="auto"/>
        <w:jc w:val="both"/>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II.2) Rodzaj zamówienia: </w:t>
      </w:r>
      <w:r w:rsidRPr="003F2BB8">
        <w:rPr>
          <w:rFonts w:ascii="Times New Roman" w:eastAsia="Times New Roman" w:hAnsi="Times New Roman" w:cs="Times New Roman"/>
          <w:sz w:val="24"/>
          <w:szCs w:val="24"/>
          <w:lang w:eastAsia="pl-PL"/>
        </w:rPr>
        <w:t xml:space="preserve">Roboty budowlane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II.3) Informacja o możliwości składania ofert częściowych</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t xml:space="preserve">Zamówienie podzielone jest na części: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Oferty lub wnioski o dopuszczenie do udziału w postępowaniu można składać w odniesieniu do:</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t xml:space="preserve">wszystkich części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II.4) Krótki opis przedmiotu zamówienia </w:t>
      </w:r>
      <w:r w:rsidRPr="003F2BB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F2BB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F2BB8">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Czajkowskiego 38a/15, ul. Gorlickiej 26/9, ul. Krotoszyńskiej 14/10, ul. Krzywoustego 334/66.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Pzp, Zamawiający wymaga, aby w niniejszym postępowaniu wykonawca lub podwykonawca zatrudniał w trakcie realizacji przedmiotowego zamówienia na podstawie </w:t>
      </w:r>
      <w:r w:rsidRPr="003F2BB8">
        <w:rPr>
          <w:rFonts w:ascii="Times New Roman" w:eastAsia="Times New Roman" w:hAnsi="Times New Roman" w:cs="Times New Roman"/>
          <w:sz w:val="24"/>
          <w:szCs w:val="24"/>
          <w:lang w:eastAsia="pl-PL"/>
        </w:rPr>
        <w:lastRenderedPageBreak/>
        <w:t xml:space="preserve">umowy o pracę na warunkach określonych w art. 22 § 1 ustawy z dnia 26 czerwca1974r. Kodeks pracy (t.j. Dz. U. z 2016 r., poz. 1666 z późn. zm.) po jednej osobie na cały etat do wykonywania prac fizycznych dla każdej branży: - ogólnobudowlanej - sanitarnej - elektrycznej. 6.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zamówienia: do 29 grudnia 2017r. od dnia podpisania umowy przez strony, zgodnie z harmonogramem wykonania robót, przedstawionym przez Wykonawcę w terminie określonym w projekcie umowy.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II.5) Główny kod CPV: </w:t>
      </w:r>
      <w:r w:rsidRPr="003F2BB8">
        <w:rPr>
          <w:rFonts w:ascii="Times New Roman" w:eastAsia="Times New Roman" w:hAnsi="Times New Roman" w:cs="Times New Roman"/>
          <w:sz w:val="24"/>
          <w:szCs w:val="24"/>
          <w:lang w:eastAsia="pl-PL"/>
        </w:rPr>
        <w:t xml:space="preserve">45453000-7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Dodatkowe kody CPV:</w:t>
      </w:r>
      <w:r w:rsidRPr="003F2BB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Kod CPV</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45220000-5</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45232460-4</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45300000-0</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45310000-3</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45320000-6</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53300000-9</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45331000-6</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45331100-7</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45331110-0</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45333000-0</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44000000-1</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45431100-8</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45311000-8</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45432110-8</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45442100-8</w:t>
            </w:r>
          </w:p>
        </w:tc>
      </w:tr>
    </w:tbl>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II.6) Całkowita wartość zamówienia </w:t>
      </w:r>
      <w:r w:rsidRPr="003F2BB8">
        <w:rPr>
          <w:rFonts w:ascii="Times New Roman" w:eastAsia="Times New Roman" w:hAnsi="Times New Roman" w:cs="Times New Roman"/>
          <w:i/>
          <w:iCs/>
          <w:sz w:val="24"/>
          <w:szCs w:val="24"/>
          <w:lang w:eastAsia="pl-PL"/>
        </w:rPr>
        <w:t>(jeżeli zamawiający podaje informacje o wartości zamówienia)</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t xml:space="preserve">Wartość bez VAT: </w:t>
      </w:r>
      <w:r w:rsidRPr="003F2BB8">
        <w:rPr>
          <w:rFonts w:ascii="Times New Roman" w:eastAsia="Times New Roman" w:hAnsi="Times New Roman" w:cs="Times New Roman"/>
          <w:sz w:val="24"/>
          <w:szCs w:val="24"/>
          <w:lang w:eastAsia="pl-PL"/>
        </w:rPr>
        <w:br/>
        <w:t xml:space="preserve">Waluta: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F2BB8">
        <w:rPr>
          <w:rFonts w:ascii="Times New Roman" w:eastAsia="Times New Roman" w:hAnsi="Times New Roman" w:cs="Times New Roman"/>
          <w:sz w:val="24"/>
          <w:szCs w:val="24"/>
          <w:lang w:eastAsia="pl-PL"/>
        </w:rPr>
        <w:t xml:space="preserv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3F2BB8">
        <w:rPr>
          <w:rFonts w:ascii="Times New Roman" w:eastAsia="Times New Roman" w:hAnsi="Times New Roman" w:cs="Times New Roman"/>
          <w:sz w:val="24"/>
          <w:szCs w:val="24"/>
          <w:lang w:eastAsia="pl-PL"/>
        </w:rPr>
        <w:t xml:space="preserve">Nie </w:t>
      </w:r>
      <w:r w:rsidRPr="003F2BB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lastRenderedPageBreak/>
        <w:t>II.8) Okres, w którym realizowane będzie zamówienie lub okres, na który została zawarta umowa ramowa lub okres, na który został ustanowiony dynamiczny system zakupów:</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t>miesiącach:   </w:t>
      </w:r>
      <w:r w:rsidRPr="003F2BB8">
        <w:rPr>
          <w:rFonts w:ascii="Times New Roman" w:eastAsia="Times New Roman" w:hAnsi="Times New Roman" w:cs="Times New Roman"/>
          <w:i/>
          <w:iCs/>
          <w:sz w:val="24"/>
          <w:szCs w:val="24"/>
          <w:lang w:eastAsia="pl-PL"/>
        </w:rPr>
        <w:t xml:space="preserve"> lub </w:t>
      </w:r>
      <w:r w:rsidRPr="003F2BB8">
        <w:rPr>
          <w:rFonts w:ascii="Times New Roman" w:eastAsia="Times New Roman" w:hAnsi="Times New Roman" w:cs="Times New Roman"/>
          <w:b/>
          <w:bCs/>
          <w:sz w:val="24"/>
          <w:szCs w:val="24"/>
          <w:lang w:eastAsia="pl-PL"/>
        </w:rPr>
        <w:t>dniach:</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i/>
          <w:iCs/>
          <w:sz w:val="24"/>
          <w:szCs w:val="24"/>
          <w:lang w:eastAsia="pl-PL"/>
        </w:rPr>
        <w:t>lub</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data rozpoczęcia: </w:t>
      </w:r>
      <w:r w:rsidRPr="003F2BB8">
        <w:rPr>
          <w:rFonts w:ascii="Times New Roman" w:eastAsia="Times New Roman" w:hAnsi="Times New Roman" w:cs="Times New Roman"/>
          <w:sz w:val="24"/>
          <w:szCs w:val="24"/>
          <w:lang w:eastAsia="pl-PL"/>
        </w:rPr>
        <w:t> </w:t>
      </w:r>
      <w:r w:rsidRPr="003F2BB8">
        <w:rPr>
          <w:rFonts w:ascii="Times New Roman" w:eastAsia="Times New Roman" w:hAnsi="Times New Roman" w:cs="Times New Roman"/>
          <w:i/>
          <w:iCs/>
          <w:sz w:val="24"/>
          <w:szCs w:val="24"/>
          <w:lang w:eastAsia="pl-PL"/>
        </w:rPr>
        <w:t xml:space="preserve"> lub </w:t>
      </w:r>
      <w:r w:rsidRPr="003F2BB8">
        <w:rPr>
          <w:rFonts w:ascii="Times New Roman" w:eastAsia="Times New Roman" w:hAnsi="Times New Roman" w:cs="Times New Roman"/>
          <w:b/>
          <w:bCs/>
          <w:sz w:val="24"/>
          <w:szCs w:val="24"/>
          <w:lang w:eastAsia="pl-PL"/>
        </w:rPr>
        <w:t xml:space="preserve">zakończenia: </w:t>
      </w:r>
      <w:r w:rsidRPr="003F2BB8">
        <w:rPr>
          <w:rFonts w:ascii="Times New Roman" w:eastAsia="Times New Roman" w:hAnsi="Times New Roman" w:cs="Times New Roman"/>
          <w:sz w:val="24"/>
          <w:szCs w:val="24"/>
          <w:lang w:eastAsia="pl-PL"/>
        </w:rPr>
        <w:t xml:space="preserve">2017-12-29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II.9) Informacje dodatkowe: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III.1) WARUNKI UDZIAŁU W POSTĘPOWANIU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t xml:space="preserve">Określenie warunków: Zamawiający nie stawia warunku w tym zakresie. </w:t>
      </w:r>
      <w:r w:rsidRPr="003F2BB8">
        <w:rPr>
          <w:rFonts w:ascii="Times New Roman" w:eastAsia="Times New Roman" w:hAnsi="Times New Roman" w:cs="Times New Roman"/>
          <w:sz w:val="24"/>
          <w:szCs w:val="24"/>
          <w:lang w:eastAsia="pl-PL"/>
        </w:rPr>
        <w:br/>
        <w:t xml:space="preserve">Informacje dodatkowe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III.1.2) Sytuacja finansowa lub ekonomiczna </w:t>
      </w:r>
      <w:r w:rsidRPr="003F2BB8">
        <w:rPr>
          <w:rFonts w:ascii="Times New Roman" w:eastAsia="Times New Roman" w:hAnsi="Times New Roman" w:cs="Times New Roman"/>
          <w:sz w:val="24"/>
          <w:szCs w:val="24"/>
          <w:lang w:eastAsia="pl-PL"/>
        </w:rPr>
        <w:br/>
        <w:t xml:space="preserve">Określenie warunków: Zamawiający nie stawia warunku w tym zakresie. </w:t>
      </w:r>
      <w:r w:rsidRPr="003F2BB8">
        <w:rPr>
          <w:rFonts w:ascii="Times New Roman" w:eastAsia="Times New Roman" w:hAnsi="Times New Roman" w:cs="Times New Roman"/>
          <w:sz w:val="24"/>
          <w:szCs w:val="24"/>
          <w:lang w:eastAsia="pl-PL"/>
        </w:rPr>
        <w:br/>
        <w:t xml:space="preserve">Informacje dodatkowe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III.1.3) Zdolność techniczna lub zawodowa </w:t>
      </w:r>
      <w:r w:rsidRPr="003F2BB8">
        <w:rPr>
          <w:rFonts w:ascii="Times New Roman" w:eastAsia="Times New Roman" w:hAnsi="Times New Roman" w:cs="Times New Roman"/>
          <w:sz w:val="24"/>
          <w:szCs w:val="24"/>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w branży konstrukcyjno-budowlanej oraz doświadczenie zawodowe w kierowaniu robotami budowlanymi w wymiarze minimum 2 lat; osoba ta będzie pełnić funkcję kierownika budowy; - co najmniej 1 osobą posiadającą odpowiednie uprawnienia budowlane do kierowania robotami w branży instalacyjnej w zakresie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w branży instalacyjnej w zakresie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budynku mieszkalnym lub użytkowym o wartości nie mniejszej niż 50 000 zł brutto każda. </w:t>
      </w:r>
      <w:r w:rsidRPr="003F2BB8">
        <w:rPr>
          <w:rFonts w:ascii="Times New Roman" w:eastAsia="Times New Roman" w:hAnsi="Times New Roman" w:cs="Times New Roman"/>
          <w:sz w:val="24"/>
          <w:szCs w:val="24"/>
          <w:lang w:eastAsia="pl-PL"/>
        </w:rPr>
        <w:br/>
        <w:t xml:space="preserve">Zamawiający wymaga od wykonawców wskazania w ofercie lub we wniosku o dopuszczenie </w:t>
      </w:r>
      <w:r w:rsidRPr="003F2BB8">
        <w:rPr>
          <w:rFonts w:ascii="Times New Roman" w:eastAsia="Times New Roman" w:hAnsi="Times New Roman" w:cs="Times New Roman"/>
          <w:sz w:val="24"/>
          <w:szCs w:val="24"/>
          <w:lang w:eastAsia="pl-PL"/>
        </w:rPr>
        <w:lastRenderedPageBreak/>
        <w:t xml:space="preserve">do udziału w postępowaniu imion i nazwisk osób wykonujących czynności przy realizacji zamówienia wraz z informacją o kwalifikacjach zawodowych lub doświadczeniu tych osób: Tak </w:t>
      </w:r>
      <w:r w:rsidRPr="003F2BB8">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IV OWU. 2.Sposób spełnienia warunku udziału w postępowaniu, w przypadku zaangażowania w realizację zamówienia kilku podmiotów: Warunki udziału w postępowaniu, o których mowa w pkt 1 ppkt 2) lit. c) rozdz. IV OWU w przypadku zaangażowania w realizację zamówienia kilku podmiotów mogą być spełnione przez jeden z nich lub wspólnie.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III.2) PODSTAWY WYKLUCZENIA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III.2.1) Podstawy wykluczenia określone w art. 24 ust. 1 ustawy Pzp</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III.2.2) Zamawiający przewiduje wykluczenie wykonawcy na podstawie art. 24 ust. 5 ustawy Pzp</w:t>
      </w:r>
      <w:r w:rsidRPr="003F2BB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lastRenderedPageBreak/>
        <w:br/>
        <w:t xml:space="preserve">Tak (podstawa wykluczenia określona w art. 24 ust. 5 pkt 8 ustawy Pzp)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F2BB8">
        <w:rPr>
          <w:rFonts w:ascii="Times New Roman" w:eastAsia="Times New Roman" w:hAnsi="Times New Roman" w:cs="Times New Roman"/>
          <w:sz w:val="24"/>
          <w:szCs w:val="24"/>
          <w:lang w:eastAsia="pl-PL"/>
        </w:rPr>
        <w:br/>
        <w:t xml:space="preserve">Tak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Oświadczenie o spełnianiu kryteriów selekcji </w:t>
      </w:r>
      <w:r w:rsidRPr="003F2BB8">
        <w:rPr>
          <w:rFonts w:ascii="Times New Roman" w:eastAsia="Times New Roman" w:hAnsi="Times New Roman" w:cs="Times New Roman"/>
          <w:sz w:val="24"/>
          <w:szCs w:val="24"/>
          <w:lang w:eastAsia="pl-PL"/>
        </w:rPr>
        <w:br/>
        <w:t xml:space="preserve">Nie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1.Stosując odpowiednio art. 26 ust. 2f ustawy Pzp, Zamawiający wzywa Wykonawców do złożenia wraz z wnioskiem o dopuszczenie do udziału w postępowaniu następujących oświadczeń lub dokumentów ,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w:t>
      </w:r>
      <w:r w:rsidRPr="003F2BB8">
        <w:rPr>
          <w:rFonts w:ascii="Times New Roman" w:eastAsia="Times New Roman" w:hAnsi="Times New Roman" w:cs="Times New Roman"/>
          <w:sz w:val="24"/>
          <w:szCs w:val="24"/>
          <w:lang w:eastAsia="pl-PL"/>
        </w:rPr>
        <w:lastRenderedPageBreak/>
        <w:t xml:space="preserve">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Pzp;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2.Jeżeli Wykonawca polega na zdolnościach lub sytuacji innych podmiotów na zasadach określonych w art. 22a ustawy Pzp, Zamawiający stosując odpowiednio z art. 22a ust. 3 i art. 26 ust. 2f ustawy Pzp wzywa tego Wykonawcę do złożenia wraz z wnioskiem o dopuszczenie do udziału w licytacji oświadczeń lub dokumentów, o których mowa w pkt 1 ppkt 1),2) i 3) powyżej, potwierdzających brak podstaw do wykluczenia w odniesieniu do tych podmiotów. 3.Zamawiający wezwie Wykonawcę do złożenia oświadczenia o przynależności lub braku przynależności do tej samej grupy kapitałowej, o której mowa w art. 24 ust. 1 pkt 23 ustawy Pzp (wzór zał. nr 3 do OWU). W tym celu, Zamawiający poinformuje na stronie internetowej www.wm.wroc.pl o Wykonawcach, którzy złożyli w wymaganym terminie wnioski o dopuszczenie do udziału w licytacji. Wykonawcy zgodnie z art. 24 ust. 11 ustawy Pzp, w terminie 3 dni od otrzymania od Zamawiającego powyższej informacji powinni przekazać Zamawiającemu oświadczenie o przynależności lub braku przynależności do tej samej grupy kapitałowej, o której mowa w art. 24 ust. 1 pkt 23 ustawy Pzp. Wraz ze złożeniem oświadczenia, wykonawca może przedstawić dowody, że powiązania z innym wykonawcą nie </w:t>
      </w:r>
      <w:r w:rsidRPr="003F2BB8">
        <w:rPr>
          <w:rFonts w:ascii="Times New Roman" w:eastAsia="Times New Roman" w:hAnsi="Times New Roman" w:cs="Times New Roman"/>
          <w:sz w:val="24"/>
          <w:szCs w:val="24"/>
          <w:lang w:eastAsia="pl-PL"/>
        </w:rPr>
        <w:lastRenderedPageBreak/>
        <w:t xml:space="preserve">prowadzą do zakłócenia konkurencji w postępowaniu o udzielenie zamówienia. 4. Wykonawca nie jest obowiązany do złożenia oświadczeń lub dokumentów potwierdzających okoliczności, o których mowa w art. 25 ust. 1 pkt 1 i 3 ustawy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III.5.1) W ZAKRESIE SPEŁNIANIA WARUNKÓW UDZIAŁU W POSTĘPOWANIU:</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t xml:space="preserve">Stosując odpowiednio art. 26 ust. 2f ustawy Pzp, Zamawiający wzywa Wykonawców do złożenia wraz z wnioskiem o dopuszczenie do udziału w postępowaniu następujących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III.5.2) W ZAKRESIE KRYTERIÓW SELEKCJI:</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III.7) INNE DOKUMENTY NIE WYMIENIONE W pkt III.3) - III.6)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1. Do wniosku o dopuszczenie do udziału w licytacji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w:t>
      </w:r>
      <w:r w:rsidRPr="003F2BB8">
        <w:rPr>
          <w:rFonts w:ascii="Times New Roman" w:eastAsia="Times New Roman" w:hAnsi="Times New Roman" w:cs="Times New Roman"/>
          <w:sz w:val="24"/>
          <w:szCs w:val="24"/>
          <w:lang w:eastAsia="pl-PL"/>
        </w:rPr>
        <w:lastRenderedPageBreak/>
        <w:t xml:space="preserve">istnienia wobec nich podstaw wykluczenia oraz spełniania, w zakresie, w jakim powołuje się na ich zasoby, warunków udziału w postępowaniu, zamieszcza informacje o tych podmiotach w oświadczeniu, o którym mowa w pkt 1 powyżej. 4.Zamawiający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 Do wniosku o dopuszczenie do udziału w licytacji Wykonawca dołącza zobowiązanie podmiotu do oddania Wykonawcy do dyspozycji niezbędnych zasobów na potrzeby realizacji przedmiotowego zamówienia zgodnie z art. 22a ust. 2 ustawy Pzp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6.Wniosek o dopuszczenie do udziału w licytacji musi zawierać: 1) formularz wniosku o dopuszczenie do udziału w licytacji (wzór zał. nr 1), 2) oświadczenie z art. 25a ust. 1 ustawy Pzp (wzór zał. nr 2a, b),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5) oświadczenia i dokumenty, o których mowa w pkt 6 i 7 rozdz. VI OWU.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u w:val="single"/>
          <w:lang w:eastAsia="pl-PL"/>
        </w:rPr>
        <w:t xml:space="preserve">SEKCJA IV: PROCEDURA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 xml:space="preserve">IV.1) OPIS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IV.1.1) Tryb udzielenia zamówienia: </w:t>
      </w:r>
      <w:r w:rsidRPr="003F2BB8">
        <w:rPr>
          <w:rFonts w:ascii="Times New Roman" w:eastAsia="Times New Roman" w:hAnsi="Times New Roman" w:cs="Times New Roman"/>
          <w:sz w:val="24"/>
          <w:szCs w:val="24"/>
          <w:lang w:eastAsia="pl-PL"/>
        </w:rPr>
        <w:t xml:space="preserve">Licytacja elektroniczna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IV.1.2) Zamawiający żąda wniesienia wadium:</w:t>
      </w:r>
      <w:r w:rsidRPr="003F2BB8">
        <w:rPr>
          <w:rFonts w:ascii="Times New Roman" w:eastAsia="Times New Roman" w:hAnsi="Times New Roman" w:cs="Times New Roman"/>
          <w:sz w:val="24"/>
          <w:szCs w:val="24"/>
          <w:lang w:eastAsia="pl-PL"/>
        </w:rPr>
        <w:t xml:space="preserv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r w:rsidRPr="003F2BB8">
        <w:rPr>
          <w:rFonts w:ascii="Times New Roman" w:eastAsia="Times New Roman" w:hAnsi="Times New Roman" w:cs="Times New Roman"/>
          <w:sz w:val="24"/>
          <w:szCs w:val="24"/>
          <w:lang w:eastAsia="pl-PL"/>
        </w:rPr>
        <w:br/>
        <w:t xml:space="preserve">Informacja na temat wadium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IV.1.3) Przewiduje się udzielenie zaliczek na poczet wykonania zamówienia:</w:t>
      </w:r>
      <w:r w:rsidRPr="003F2BB8">
        <w:rPr>
          <w:rFonts w:ascii="Times New Roman" w:eastAsia="Times New Roman" w:hAnsi="Times New Roman" w:cs="Times New Roman"/>
          <w:sz w:val="24"/>
          <w:szCs w:val="24"/>
          <w:lang w:eastAsia="pl-PL"/>
        </w:rPr>
        <w:t xml:space="preserv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r w:rsidRPr="003F2BB8">
        <w:rPr>
          <w:rFonts w:ascii="Times New Roman" w:eastAsia="Times New Roman" w:hAnsi="Times New Roman" w:cs="Times New Roman"/>
          <w:sz w:val="24"/>
          <w:szCs w:val="24"/>
          <w:lang w:eastAsia="pl-PL"/>
        </w:rPr>
        <w:br/>
        <w:t xml:space="preserve">Należy podać informacje na temat udzielania zaliczek: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r w:rsidRPr="003F2BB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F2BB8">
        <w:rPr>
          <w:rFonts w:ascii="Times New Roman" w:eastAsia="Times New Roman" w:hAnsi="Times New Roman" w:cs="Times New Roman"/>
          <w:sz w:val="24"/>
          <w:szCs w:val="24"/>
          <w:lang w:eastAsia="pl-PL"/>
        </w:rPr>
        <w:br/>
        <w:t xml:space="preserve">Nie </w:t>
      </w:r>
      <w:r w:rsidRPr="003F2BB8">
        <w:rPr>
          <w:rFonts w:ascii="Times New Roman" w:eastAsia="Times New Roman" w:hAnsi="Times New Roman" w:cs="Times New Roman"/>
          <w:sz w:val="24"/>
          <w:szCs w:val="24"/>
          <w:lang w:eastAsia="pl-PL"/>
        </w:rPr>
        <w:br/>
        <w:t xml:space="preserve">Informacje dodatkowe: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IV.1.5.) Wymaga się złożenia oferty wariantowej: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Nie </w:t>
      </w:r>
      <w:r w:rsidRPr="003F2BB8">
        <w:rPr>
          <w:rFonts w:ascii="Times New Roman" w:eastAsia="Times New Roman" w:hAnsi="Times New Roman" w:cs="Times New Roman"/>
          <w:sz w:val="24"/>
          <w:szCs w:val="24"/>
          <w:lang w:eastAsia="pl-PL"/>
        </w:rPr>
        <w:br/>
        <w:t xml:space="preserve">Dopuszcza się złożenie oferty wariantowej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lastRenderedPageBreak/>
        <w:t xml:space="preserve">Nie </w:t>
      </w:r>
      <w:r w:rsidRPr="003F2BB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Liczba wykonawców   </w:t>
      </w:r>
      <w:r w:rsidRPr="003F2BB8">
        <w:rPr>
          <w:rFonts w:ascii="Times New Roman" w:eastAsia="Times New Roman" w:hAnsi="Times New Roman" w:cs="Times New Roman"/>
          <w:sz w:val="24"/>
          <w:szCs w:val="24"/>
          <w:lang w:eastAsia="pl-PL"/>
        </w:rPr>
        <w:br/>
        <w:t xml:space="preserve">Przewidywana minimalna liczba wykonawców </w:t>
      </w:r>
      <w:r w:rsidRPr="003F2BB8">
        <w:rPr>
          <w:rFonts w:ascii="Times New Roman" w:eastAsia="Times New Roman" w:hAnsi="Times New Roman" w:cs="Times New Roman"/>
          <w:sz w:val="24"/>
          <w:szCs w:val="24"/>
          <w:lang w:eastAsia="pl-PL"/>
        </w:rPr>
        <w:br/>
        <w:t xml:space="preserve">Maksymalna liczba wykonawców   </w:t>
      </w:r>
      <w:r w:rsidRPr="003F2BB8">
        <w:rPr>
          <w:rFonts w:ascii="Times New Roman" w:eastAsia="Times New Roman" w:hAnsi="Times New Roman" w:cs="Times New Roman"/>
          <w:sz w:val="24"/>
          <w:szCs w:val="24"/>
          <w:lang w:eastAsia="pl-PL"/>
        </w:rPr>
        <w:br/>
        <w:t xml:space="preserve">Kryteria selekcji wykonawców: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IV.1.7) Informacje na temat umowy ramowej lub dynamicznego systemu zakupów: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Umowa ramowa będzie zawarta: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Czy przewiduje się ograniczenie liczby uczestników umowy ramowej: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Przewidziana maksymalna liczba uczestników umowy ramowej: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Informacje dodatkowe: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Zamówienie obejmuje ustanowienie dynamicznego systemu zakupów: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Informacje dodatkowe: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IV.1.8) Aukcja elektroniczna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Przewidziane jest przeprowadzenie aukcji elektronicznej </w:t>
      </w:r>
      <w:r w:rsidRPr="003F2BB8">
        <w:rPr>
          <w:rFonts w:ascii="Times New Roman" w:eastAsia="Times New Roman" w:hAnsi="Times New Roman" w:cs="Times New Roman"/>
          <w:i/>
          <w:iCs/>
          <w:sz w:val="24"/>
          <w:szCs w:val="24"/>
          <w:lang w:eastAsia="pl-PL"/>
        </w:rPr>
        <w:t xml:space="preserve">(przetarg nieograniczony, przetarg ograniczony, negocjacje z ogłoszeniem) </w:t>
      </w:r>
      <w:r w:rsidRPr="003F2BB8">
        <w:rPr>
          <w:rFonts w:ascii="Times New Roman" w:eastAsia="Times New Roman" w:hAnsi="Times New Roman" w:cs="Times New Roman"/>
          <w:sz w:val="24"/>
          <w:szCs w:val="24"/>
          <w:lang w:eastAsia="pl-PL"/>
        </w:rPr>
        <w:br/>
        <w:t xml:space="preserve">Należy podać adres strony internetowej, na której aukcja będzie prowadzona: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F2BB8">
        <w:rPr>
          <w:rFonts w:ascii="Times New Roman" w:eastAsia="Times New Roman" w:hAnsi="Times New Roman" w:cs="Times New Roman"/>
          <w:sz w:val="24"/>
          <w:szCs w:val="24"/>
          <w:lang w:eastAsia="pl-PL"/>
        </w:rPr>
        <w:br/>
        <w:t xml:space="preserve">Informacje dotyczące przebiegu aukcji elektronicznej: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lastRenderedPageBreak/>
        <w:t xml:space="preserve">Jaki jest przewidziany sposób postępowania w toku aukcji elektronicznej i jakie będą warunki, na jakich wykonawcy będą mogli licytować (minimalne wysokości postąpień): </w:t>
      </w:r>
      <w:r w:rsidRPr="003F2BB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F2BB8">
        <w:rPr>
          <w:rFonts w:ascii="Times New Roman" w:eastAsia="Times New Roman" w:hAnsi="Times New Roman" w:cs="Times New Roman"/>
          <w:sz w:val="24"/>
          <w:szCs w:val="24"/>
          <w:lang w:eastAsia="pl-PL"/>
        </w:rPr>
        <w:br/>
        <w:t xml:space="preserve">Wymagania dotyczące rejestracji i identyfikacji wykonawców w aukcji elektronicznej: </w:t>
      </w:r>
      <w:r w:rsidRPr="003F2BB8">
        <w:rPr>
          <w:rFonts w:ascii="Times New Roman" w:eastAsia="Times New Roman" w:hAnsi="Times New Roman" w:cs="Times New Roman"/>
          <w:sz w:val="24"/>
          <w:szCs w:val="24"/>
          <w:lang w:eastAsia="pl-PL"/>
        </w:rPr>
        <w:br/>
        <w:t xml:space="preserve">Informacje o liczbie etapów aukcji elektronicznej i czasie ich trwania: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t xml:space="preserve">Czas trwania: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F2BB8">
        <w:rPr>
          <w:rFonts w:ascii="Times New Roman" w:eastAsia="Times New Roman" w:hAnsi="Times New Roman" w:cs="Times New Roman"/>
          <w:sz w:val="24"/>
          <w:szCs w:val="24"/>
          <w:lang w:eastAsia="pl-PL"/>
        </w:rPr>
        <w:br/>
        <w:t xml:space="preserve">Warunki zamknięcia aukcji elektronicznej: </w:t>
      </w:r>
      <w:r w:rsidRPr="003F2BB8">
        <w:rPr>
          <w:rFonts w:ascii="Times New Roman" w:eastAsia="Times New Roman" w:hAnsi="Times New Roman" w:cs="Times New Roman"/>
          <w:sz w:val="24"/>
          <w:szCs w:val="24"/>
          <w:lang w:eastAsia="pl-PL"/>
        </w:rPr>
        <w:br/>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IV.2) KRYTERIA OCENY OFERT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IV.2.1) Kryteria oceny ofert: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IV.2.2) Kryteria</w:t>
      </w:r>
      <w:r w:rsidRPr="003F2BB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30"/>
        <w:gridCol w:w="1016"/>
      </w:tblGrid>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Znaczenie</w:t>
            </w:r>
          </w:p>
        </w:tc>
      </w:tr>
      <w:tr w:rsidR="003F2BB8" w:rsidRPr="003F2BB8" w:rsidTr="003F2BB8">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100,00</w:t>
            </w:r>
          </w:p>
        </w:tc>
      </w:tr>
    </w:tbl>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IV.2.3) Zastosowanie procedury, o której mowa w art. 24aa ust. 1 ustawy Pzp </w:t>
      </w:r>
      <w:r w:rsidRPr="003F2BB8">
        <w:rPr>
          <w:rFonts w:ascii="Times New Roman" w:eastAsia="Times New Roman" w:hAnsi="Times New Roman" w:cs="Times New Roman"/>
          <w:sz w:val="24"/>
          <w:szCs w:val="24"/>
          <w:lang w:eastAsia="pl-PL"/>
        </w:rPr>
        <w:t xml:space="preserve">(przetarg nieograniczony)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IV.3) Negocjacje z ogłoszeniem, dialog konkurencyjny, partnerstwo innowacyjne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IV.3.1) Informacje na temat negocjacji z ogłoszeniem</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t xml:space="preserve">Minimalne wymagania, które muszą spełniać wszystkie oferty: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F2BB8">
        <w:rPr>
          <w:rFonts w:ascii="Times New Roman" w:eastAsia="Times New Roman" w:hAnsi="Times New Roman" w:cs="Times New Roman"/>
          <w:sz w:val="24"/>
          <w:szCs w:val="24"/>
          <w:lang w:eastAsia="pl-PL"/>
        </w:rPr>
        <w:br/>
        <w:t xml:space="preserve">Przewidziany jest podział negocjacji na etapy w celu ograniczenia liczby ofert: </w:t>
      </w:r>
      <w:r w:rsidRPr="003F2BB8">
        <w:rPr>
          <w:rFonts w:ascii="Times New Roman" w:eastAsia="Times New Roman" w:hAnsi="Times New Roman" w:cs="Times New Roman"/>
          <w:sz w:val="24"/>
          <w:szCs w:val="24"/>
          <w:lang w:eastAsia="pl-PL"/>
        </w:rPr>
        <w:br/>
        <w:t xml:space="preserve">Należy podać informacje na temat etapów negocjacji (w tym liczbę etapów):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Informacje dodatkowe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IV.3.2) Informacje na temat dialogu konkurencyjnego</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Wstępny harmonogram postępowania: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Podział dialogu na etapy w celu ograniczenia liczby rozwiązań: </w:t>
      </w:r>
      <w:r w:rsidRPr="003F2BB8">
        <w:rPr>
          <w:rFonts w:ascii="Times New Roman" w:eastAsia="Times New Roman" w:hAnsi="Times New Roman" w:cs="Times New Roman"/>
          <w:sz w:val="24"/>
          <w:szCs w:val="24"/>
          <w:lang w:eastAsia="pl-PL"/>
        </w:rPr>
        <w:br/>
        <w:t xml:space="preserve">Należy podać informacje na temat etapów dialogu: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Informacje dodatkowe: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lastRenderedPageBreak/>
        <w:t>IV.3.3) Informacje na temat partnerstwa innowacyjnego</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Informacje dodatkowe: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IV.4) Licytacja elektroniczna </w:t>
      </w:r>
      <w:r w:rsidRPr="003F2BB8">
        <w:rPr>
          <w:rFonts w:ascii="Times New Roman" w:eastAsia="Times New Roman" w:hAnsi="Times New Roman" w:cs="Times New Roman"/>
          <w:sz w:val="24"/>
          <w:szCs w:val="24"/>
          <w:lang w:eastAsia="pl-PL"/>
        </w:rPr>
        <w:br/>
        <w:t xml:space="preserve">Adres strony internetowej, na której będzie prowadzona licytacja elektroniczna: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https://www.uzp.gov.pl/e-uslugi/licytacje-elektroniczne2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www.wm.wroc.pl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formularzu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w:t>
      </w:r>
      <w:r w:rsidRPr="003F2BB8">
        <w:rPr>
          <w:rFonts w:ascii="Times New Roman" w:eastAsia="Times New Roman" w:hAnsi="Times New Roman" w:cs="Times New Roman"/>
          <w:sz w:val="24"/>
          <w:szCs w:val="24"/>
          <w:lang w:eastAsia="pl-PL"/>
        </w:rPr>
        <w:lastRenderedPageBreak/>
        <w:t xml:space="preserve">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11. Zamawiający przyjął za cenę wywoławczą brutto za cały przedmiot zamówienia kwotę 146 987,22 PLN.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Informacje o liczbie etapów licytacji elektronicznej i czasie ich trwania: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licytacja jednoetapowa Czas trwania: 30 minut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Termin składania wniosków o dopuszczenie do udziału w licytacji elektronicznej: </w:t>
      </w:r>
      <w:r w:rsidRPr="003F2BB8">
        <w:rPr>
          <w:rFonts w:ascii="Times New Roman" w:eastAsia="Times New Roman" w:hAnsi="Times New Roman" w:cs="Times New Roman"/>
          <w:sz w:val="24"/>
          <w:szCs w:val="24"/>
          <w:lang w:eastAsia="pl-PL"/>
        </w:rPr>
        <w:br/>
        <w:t xml:space="preserve">Data: 2017-08-07 godzina: 09:00:00 </w:t>
      </w:r>
      <w:r w:rsidRPr="003F2BB8">
        <w:rPr>
          <w:rFonts w:ascii="Times New Roman" w:eastAsia="Times New Roman" w:hAnsi="Times New Roman" w:cs="Times New Roman"/>
          <w:sz w:val="24"/>
          <w:szCs w:val="24"/>
          <w:lang w:eastAsia="pl-PL"/>
        </w:rPr>
        <w:br/>
        <w:t xml:space="preserve">Termin otwarcia licytacji elektronicznej: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7 dni od dnia przekazania Wykonawcom zaproszenia do składania ofert o godz. 10:00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Termin i warunki zamknięcia licytacji elektronicznej: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Zamawiający zamyka licytację elektroniczną w terminie określonym w ogłoszeniu tj. w dniu jej otwarcia o godz. 10:30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Projekt umowy stanowiący załącznik nr 7 do OWU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t xml:space="preserve">Wymagania dotyczące zabezpieczenia należytego wykonania umowy: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br/>
        <w:t xml:space="preserve">Informacje dodatkowe: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Pzp.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r w:rsidRPr="003F2BB8">
        <w:rPr>
          <w:rFonts w:ascii="Times New Roman" w:eastAsia="Times New Roman" w:hAnsi="Times New Roman" w:cs="Times New Roman"/>
          <w:b/>
          <w:bCs/>
          <w:sz w:val="24"/>
          <w:szCs w:val="24"/>
          <w:lang w:eastAsia="pl-PL"/>
        </w:rPr>
        <w:t>IV.5) ZMIANA UMOWY</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F2BB8">
        <w:rPr>
          <w:rFonts w:ascii="Times New Roman" w:eastAsia="Times New Roman" w:hAnsi="Times New Roman" w:cs="Times New Roman"/>
          <w:sz w:val="24"/>
          <w:szCs w:val="24"/>
          <w:lang w:eastAsia="pl-PL"/>
        </w:rPr>
        <w:t xml:space="preserve"> Tak </w:t>
      </w:r>
      <w:r w:rsidRPr="003F2BB8">
        <w:rPr>
          <w:rFonts w:ascii="Times New Roman" w:eastAsia="Times New Roman" w:hAnsi="Times New Roman" w:cs="Times New Roman"/>
          <w:sz w:val="24"/>
          <w:szCs w:val="24"/>
          <w:lang w:eastAsia="pl-PL"/>
        </w:rPr>
        <w:br/>
        <w:t xml:space="preserve">Należy wskazać zakres, charakter zmian oraz warunki wprowadzenia zmian: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lastRenderedPageBreak/>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10. W razie zaistnienia okoliczności uzasadniających zlecenie robót zamiennych, </w:t>
      </w:r>
      <w:r w:rsidRPr="003F2BB8">
        <w:rPr>
          <w:rFonts w:ascii="Times New Roman" w:eastAsia="Times New Roman" w:hAnsi="Times New Roman" w:cs="Times New Roman"/>
          <w:sz w:val="24"/>
          <w:szCs w:val="24"/>
          <w:lang w:eastAsia="pl-PL"/>
        </w:rPr>
        <w:lastRenderedPageBreak/>
        <w:t xml:space="preserve">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IV.6) INFORMACJE ADMINISTRACYJNE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IV.6.1) Sposób udostępniania informacji o charakterze poufnym </w:t>
      </w:r>
      <w:r w:rsidRPr="003F2BB8">
        <w:rPr>
          <w:rFonts w:ascii="Times New Roman" w:eastAsia="Times New Roman" w:hAnsi="Times New Roman" w:cs="Times New Roman"/>
          <w:i/>
          <w:iCs/>
          <w:sz w:val="24"/>
          <w:szCs w:val="24"/>
          <w:lang w:eastAsia="pl-PL"/>
        </w:rPr>
        <w:t xml:space="preserve">(jeżeli dotyczy):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Środki służące ochronie informacji o charakterze poufnym</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F2BB8">
        <w:rPr>
          <w:rFonts w:ascii="Times New Roman" w:eastAsia="Times New Roman" w:hAnsi="Times New Roman" w:cs="Times New Roman"/>
          <w:sz w:val="24"/>
          <w:szCs w:val="24"/>
          <w:lang w:eastAsia="pl-PL"/>
        </w:rPr>
        <w:br/>
        <w:t xml:space="preserve">Data: 2017-08-07, godzina: 09:00, </w:t>
      </w:r>
      <w:r w:rsidRPr="003F2BB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F2BB8">
        <w:rPr>
          <w:rFonts w:ascii="Times New Roman" w:eastAsia="Times New Roman" w:hAnsi="Times New Roman" w:cs="Times New Roman"/>
          <w:sz w:val="24"/>
          <w:szCs w:val="24"/>
          <w:lang w:eastAsia="pl-PL"/>
        </w:rPr>
        <w:br/>
        <w:t xml:space="preserve">Nie </w:t>
      </w:r>
      <w:r w:rsidRPr="003F2BB8">
        <w:rPr>
          <w:rFonts w:ascii="Times New Roman" w:eastAsia="Times New Roman" w:hAnsi="Times New Roman" w:cs="Times New Roman"/>
          <w:sz w:val="24"/>
          <w:szCs w:val="24"/>
          <w:lang w:eastAsia="pl-PL"/>
        </w:rPr>
        <w:br/>
        <w:t xml:space="preserve">Wskazać powody: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F2BB8">
        <w:rPr>
          <w:rFonts w:ascii="Times New Roman" w:eastAsia="Times New Roman" w:hAnsi="Times New Roman" w:cs="Times New Roman"/>
          <w:sz w:val="24"/>
          <w:szCs w:val="24"/>
          <w:lang w:eastAsia="pl-PL"/>
        </w:rPr>
        <w:br/>
        <w:t xml:space="preserve">&gt; polski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 xml:space="preserve">IV.6.3) Termin związania ofertą: </w:t>
      </w:r>
      <w:r w:rsidRPr="003F2BB8">
        <w:rPr>
          <w:rFonts w:ascii="Times New Roman" w:eastAsia="Times New Roman" w:hAnsi="Times New Roman" w:cs="Times New Roman"/>
          <w:sz w:val="24"/>
          <w:szCs w:val="24"/>
          <w:lang w:eastAsia="pl-PL"/>
        </w:rPr>
        <w:t xml:space="preserve">do: okres w dniach: 30 (od ostatecznego terminu składania ofert)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F2BB8">
        <w:rPr>
          <w:rFonts w:ascii="Times New Roman" w:eastAsia="Times New Roman" w:hAnsi="Times New Roman" w:cs="Times New Roman"/>
          <w:sz w:val="24"/>
          <w:szCs w:val="24"/>
          <w:lang w:eastAsia="pl-PL"/>
        </w:rPr>
        <w:t xml:space="preserve"> Nie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F2BB8">
        <w:rPr>
          <w:rFonts w:ascii="Times New Roman" w:eastAsia="Times New Roman" w:hAnsi="Times New Roman" w:cs="Times New Roman"/>
          <w:sz w:val="24"/>
          <w:szCs w:val="24"/>
          <w:lang w:eastAsia="pl-PL"/>
        </w:rPr>
        <w:t xml:space="preserve"> Nie </w:t>
      </w:r>
      <w:r w:rsidRPr="003F2BB8">
        <w:rPr>
          <w:rFonts w:ascii="Times New Roman" w:eastAsia="Times New Roman" w:hAnsi="Times New Roman" w:cs="Times New Roman"/>
          <w:sz w:val="24"/>
          <w:szCs w:val="24"/>
          <w:lang w:eastAsia="pl-PL"/>
        </w:rPr>
        <w:br/>
      </w:r>
      <w:r w:rsidRPr="003F2BB8">
        <w:rPr>
          <w:rFonts w:ascii="Times New Roman" w:eastAsia="Times New Roman" w:hAnsi="Times New Roman" w:cs="Times New Roman"/>
          <w:b/>
          <w:bCs/>
          <w:sz w:val="24"/>
          <w:szCs w:val="24"/>
          <w:lang w:eastAsia="pl-PL"/>
        </w:rPr>
        <w:t>IV.6.6) Informacje dodatkowe:</w:t>
      </w:r>
      <w:r w:rsidRPr="003F2BB8">
        <w:rPr>
          <w:rFonts w:ascii="Times New Roman" w:eastAsia="Times New Roman" w:hAnsi="Times New Roman" w:cs="Times New Roman"/>
          <w:sz w:val="24"/>
          <w:szCs w:val="24"/>
          <w:lang w:eastAsia="pl-PL"/>
        </w:rPr>
        <w:t xml:space="preserve"> </w:t>
      </w:r>
      <w:r w:rsidRPr="003F2BB8">
        <w:rPr>
          <w:rFonts w:ascii="Times New Roman" w:eastAsia="Times New Roman" w:hAnsi="Times New Roman" w:cs="Times New Roman"/>
          <w:sz w:val="24"/>
          <w:szCs w:val="24"/>
          <w:lang w:eastAsia="pl-PL"/>
        </w:rPr>
        <w:br/>
        <w:t xml:space="preserve">ZAŁĄCZNIKI DO OGŁOSZENIA O ZAMÓWIENIU / OWU : 1. Formularz wniosku o dopuszczenie do udziału w licytacji – wzór (zał. nr 1). 2. Oświadczenie z art. 25a ust. 1 ustawy Pzp stanowiące wstępne potwierdzenie, że Wykonawca nie podlega wykluczeniu oraz </w:t>
      </w:r>
      <w:r w:rsidRPr="003F2BB8">
        <w:rPr>
          <w:rFonts w:ascii="Times New Roman" w:eastAsia="Times New Roman" w:hAnsi="Times New Roman" w:cs="Times New Roman"/>
          <w:sz w:val="24"/>
          <w:szCs w:val="24"/>
          <w:lang w:eastAsia="pl-PL"/>
        </w:rPr>
        <w:lastRenderedPageBreak/>
        <w:t xml:space="preserve">spełnienia warunki udziału w postępowaniu wskazane w ogłoszeniu o zamówieniu i OWU – wzór (zał. nr 2a, b). 3. Oświadczenie o przynależności lub braku przynależności do tej samej grupy kapitałowej, o której mowa w art. 24 ust. 1 pkt 23 ustawy Pzp - wzór (zał. nr 3). 4. Zobowiązanie podmiotu do oddania Wykonawcy do dyspozycji niezbędnych zasobów na potrzeby realizacji przedmiotowego zamówienia zgodnie z art. 22a ust. 2 ustawy Pzp - wzór (zał. nr 4a i 4b). 5. Wykaz osób – wzór (zał. nr 5). 6. Wykaz robót budowlanych – wzór (zał. nr 6).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w:t>
      </w:r>
    </w:p>
    <w:p w:rsidR="003F2BB8" w:rsidRPr="003F2BB8" w:rsidRDefault="003F2BB8" w:rsidP="003F2BB8">
      <w:pPr>
        <w:spacing w:after="0" w:line="240" w:lineRule="auto"/>
        <w:jc w:val="center"/>
        <w:rPr>
          <w:rFonts w:ascii="Times New Roman" w:eastAsia="Times New Roman" w:hAnsi="Times New Roman" w:cs="Times New Roman"/>
          <w:sz w:val="24"/>
          <w:szCs w:val="24"/>
          <w:lang w:eastAsia="pl-PL"/>
        </w:rPr>
      </w:pPr>
      <w:r w:rsidRPr="003F2BB8">
        <w:rPr>
          <w:rFonts w:ascii="Times New Roman" w:eastAsia="Times New Roman" w:hAnsi="Times New Roman" w:cs="Times New Roman"/>
          <w:sz w:val="24"/>
          <w:szCs w:val="24"/>
          <w:u w:val="single"/>
          <w:lang w:eastAsia="pl-PL"/>
        </w:rPr>
        <w:t xml:space="preserve">ZAŁĄCZNIK I - INFORMACJE DOTYCZĄCE OFERT CZĘŚCIOWYCH </w:t>
      </w:r>
    </w:p>
    <w:p w:rsidR="003F2BB8" w:rsidRPr="003F2BB8" w:rsidRDefault="003F2BB8" w:rsidP="003F2BB8">
      <w:pPr>
        <w:spacing w:after="0" w:line="240" w:lineRule="auto"/>
        <w:rPr>
          <w:rFonts w:ascii="Times New Roman" w:eastAsia="Times New Roman" w:hAnsi="Times New Roman" w:cs="Times New Roman"/>
          <w:sz w:val="24"/>
          <w:szCs w:val="24"/>
          <w:lang w:eastAsia="pl-PL"/>
        </w:rPr>
      </w:pPr>
    </w:p>
    <w:p w:rsidR="003F2BB8" w:rsidRPr="003F2BB8" w:rsidRDefault="003F2BB8" w:rsidP="003F2BB8">
      <w:pPr>
        <w:spacing w:after="0" w:line="240" w:lineRule="auto"/>
        <w:rPr>
          <w:rFonts w:ascii="Times New Roman" w:eastAsia="Times New Roman" w:hAnsi="Times New Roman" w:cs="Times New Roman"/>
          <w:sz w:val="24"/>
          <w:szCs w:val="24"/>
          <w:lang w:eastAsia="pl-PL"/>
        </w:rPr>
      </w:pPr>
    </w:p>
    <w:p w:rsidR="003F2BB8" w:rsidRPr="003F2BB8" w:rsidRDefault="003F2BB8" w:rsidP="003F2BB8">
      <w:pPr>
        <w:spacing w:after="240" w:line="240" w:lineRule="auto"/>
        <w:rPr>
          <w:rFonts w:ascii="Times New Roman" w:eastAsia="Times New Roman" w:hAnsi="Times New Roman" w:cs="Times New Roman"/>
          <w:sz w:val="24"/>
          <w:szCs w:val="24"/>
          <w:lang w:eastAsia="pl-PL"/>
        </w:rPr>
      </w:pPr>
    </w:p>
    <w:p w:rsidR="003F2BB8" w:rsidRPr="003F2BB8" w:rsidRDefault="003F2BB8" w:rsidP="003F2BB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F2BB8" w:rsidRPr="003F2BB8" w:rsidTr="003F2BB8">
        <w:trPr>
          <w:tblCellSpacing w:w="15" w:type="dxa"/>
        </w:trPr>
        <w:tc>
          <w:tcPr>
            <w:tcW w:w="0" w:type="auto"/>
            <w:vAlign w:val="center"/>
            <w:hideMark/>
          </w:tcPr>
          <w:p w:rsidR="003F2BB8" w:rsidRPr="003F2BB8" w:rsidRDefault="003F2BB8" w:rsidP="003F2BB8">
            <w:pPr>
              <w:spacing w:after="240" w:line="240" w:lineRule="auto"/>
              <w:rPr>
                <w:rFonts w:ascii="Times New Roman" w:eastAsia="Times New Roman" w:hAnsi="Times New Roman" w:cs="Times New Roman"/>
                <w:sz w:val="24"/>
                <w:szCs w:val="24"/>
                <w:lang w:eastAsia="pl-PL"/>
              </w:rPr>
            </w:pPr>
          </w:p>
        </w:tc>
      </w:tr>
    </w:tbl>
    <w:p w:rsidR="003F2BB8" w:rsidRPr="003F2BB8" w:rsidRDefault="003F2BB8" w:rsidP="003F2BB8">
      <w:pPr>
        <w:pBdr>
          <w:top w:val="single" w:sz="6" w:space="1" w:color="auto"/>
        </w:pBdr>
        <w:spacing w:after="0" w:line="240" w:lineRule="auto"/>
        <w:jc w:val="center"/>
        <w:rPr>
          <w:rFonts w:ascii="Arial" w:eastAsia="Times New Roman" w:hAnsi="Arial" w:cs="Arial"/>
          <w:vanish/>
          <w:sz w:val="16"/>
          <w:szCs w:val="16"/>
          <w:lang w:eastAsia="pl-PL"/>
        </w:rPr>
      </w:pPr>
      <w:r w:rsidRPr="003F2BB8">
        <w:rPr>
          <w:rFonts w:ascii="Arial" w:eastAsia="Times New Roman" w:hAnsi="Arial" w:cs="Arial"/>
          <w:vanish/>
          <w:sz w:val="16"/>
          <w:szCs w:val="16"/>
          <w:lang w:eastAsia="pl-PL"/>
        </w:rPr>
        <w:t>Dół formularza</w:t>
      </w:r>
    </w:p>
    <w:p w:rsidR="003F2BB8" w:rsidRPr="003F2BB8" w:rsidRDefault="003F2BB8" w:rsidP="003F2BB8">
      <w:pPr>
        <w:pBdr>
          <w:bottom w:val="single" w:sz="6" w:space="1" w:color="auto"/>
        </w:pBdr>
        <w:spacing w:after="0" w:line="240" w:lineRule="auto"/>
        <w:jc w:val="center"/>
        <w:rPr>
          <w:rFonts w:ascii="Arial" w:eastAsia="Times New Roman" w:hAnsi="Arial" w:cs="Arial"/>
          <w:vanish/>
          <w:sz w:val="16"/>
          <w:szCs w:val="16"/>
          <w:lang w:eastAsia="pl-PL"/>
        </w:rPr>
      </w:pPr>
      <w:r w:rsidRPr="003F2BB8">
        <w:rPr>
          <w:rFonts w:ascii="Arial" w:eastAsia="Times New Roman" w:hAnsi="Arial" w:cs="Arial"/>
          <w:vanish/>
          <w:sz w:val="16"/>
          <w:szCs w:val="16"/>
          <w:lang w:eastAsia="pl-PL"/>
        </w:rPr>
        <w:t>Początek formularza</w:t>
      </w:r>
    </w:p>
    <w:p w:rsidR="003F2BB8" w:rsidRPr="003F2BB8" w:rsidRDefault="003F2BB8" w:rsidP="003F2BB8">
      <w:pPr>
        <w:pBdr>
          <w:top w:val="single" w:sz="6" w:space="1" w:color="auto"/>
        </w:pBdr>
        <w:spacing w:after="0" w:line="240" w:lineRule="auto"/>
        <w:jc w:val="center"/>
        <w:rPr>
          <w:rFonts w:ascii="Arial" w:eastAsia="Times New Roman" w:hAnsi="Arial" w:cs="Arial"/>
          <w:vanish/>
          <w:sz w:val="16"/>
          <w:szCs w:val="16"/>
          <w:lang w:eastAsia="pl-PL"/>
        </w:rPr>
      </w:pPr>
      <w:r w:rsidRPr="003F2BB8">
        <w:rPr>
          <w:rFonts w:ascii="Arial" w:eastAsia="Times New Roman" w:hAnsi="Arial" w:cs="Arial"/>
          <w:vanish/>
          <w:sz w:val="16"/>
          <w:szCs w:val="16"/>
          <w:lang w:eastAsia="pl-PL"/>
        </w:rPr>
        <w:t>Dół formularza</w:t>
      </w:r>
    </w:p>
    <w:p w:rsidR="005475E6" w:rsidRDefault="003F2BB8">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BB8"/>
    <w:rsid w:val="003F2BB8"/>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250D20-86B9-4B1B-8D14-AB0515167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609106">
      <w:bodyDiv w:val="1"/>
      <w:marLeft w:val="0"/>
      <w:marRight w:val="0"/>
      <w:marTop w:val="0"/>
      <w:marBottom w:val="0"/>
      <w:divBdr>
        <w:top w:val="none" w:sz="0" w:space="0" w:color="auto"/>
        <w:left w:val="none" w:sz="0" w:space="0" w:color="auto"/>
        <w:bottom w:val="none" w:sz="0" w:space="0" w:color="auto"/>
        <w:right w:val="none" w:sz="0" w:space="0" w:color="auto"/>
      </w:divBdr>
      <w:divsChild>
        <w:div w:id="55400689">
          <w:marLeft w:val="0"/>
          <w:marRight w:val="0"/>
          <w:marTop w:val="0"/>
          <w:marBottom w:val="0"/>
          <w:divBdr>
            <w:top w:val="none" w:sz="0" w:space="0" w:color="auto"/>
            <w:left w:val="none" w:sz="0" w:space="0" w:color="auto"/>
            <w:bottom w:val="none" w:sz="0" w:space="0" w:color="auto"/>
            <w:right w:val="none" w:sz="0" w:space="0" w:color="auto"/>
          </w:divBdr>
          <w:divsChild>
            <w:div w:id="501431089">
              <w:marLeft w:val="0"/>
              <w:marRight w:val="0"/>
              <w:marTop w:val="0"/>
              <w:marBottom w:val="0"/>
              <w:divBdr>
                <w:top w:val="none" w:sz="0" w:space="0" w:color="auto"/>
                <w:left w:val="none" w:sz="0" w:space="0" w:color="auto"/>
                <w:bottom w:val="none" w:sz="0" w:space="0" w:color="auto"/>
                <w:right w:val="none" w:sz="0" w:space="0" w:color="auto"/>
              </w:divBdr>
              <w:divsChild>
                <w:div w:id="1466892911">
                  <w:marLeft w:val="0"/>
                  <w:marRight w:val="0"/>
                  <w:marTop w:val="0"/>
                  <w:marBottom w:val="0"/>
                  <w:divBdr>
                    <w:top w:val="none" w:sz="0" w:space="0" w:color="auto"/>
                    <w:left w:val="none" w:sz="0" w:space="0" w:color="auto"/>
                    <w:bottom w:val="none" w:sz="0" w:space="0" w:color="auto"/>
                    <w:right w:val="none" w:sz="0" w:space="0" w:color="auto"/>
                  </w:divBdr>
                </w:div>
                <w:div w:id="1571043828">
                  <w:marLeft w:val="0"/>
                  <w:marRight w:val="0"/>
                  <w:marTop w:val="0"/>
                  <w:marBottom w:val="0"/>
                  <w:divBdr>
                    <w:top w:val="none" w:sz="0" w:space="0" w:color="auto"/>
                    <w:left w:val="none" w:sz="0" w:space="0" w:color="auto"/>
                    <w:bottom w:val="none" w:sz="0" w:space="0" w:color="auto"/>
                    <w:right w:val="none" w:sz="0" w:space="0" w:color="auto"/>
                  </w:divBdr>
                </w:div>
                <w:div w:id="1661470933">
                  <w:marLeft w:val="0"/>
                  <w:marRight w:val="0"/>
                  <w:marTop w:val="0"/>
                  <w:marBottom w:val="0"/>
                  <w:divBdr>
                    <w:top w:val="none" w:sz="0" w:space="0" w:color="auto"/>
                    <w:left w:val="none" w:sz="0" w:space="0" w:color="auto"/>
                    <w:bottom w:val="none" w:sz="0" w:space="0" w:color="auto"/>
                    <w:right w:val="none" w:sz="0" w:space="0" w:color="auto"/>
                  </w:divBdr>
                  <w:divsChild>
                    <w:div w:id="1532760304">
                      <w:marLeft w:val="0"/>
                      <w:marRight w:val="0"/>
                      <w:marTop w:val="0"/>
                      <w:marBottom w:val="0"/>
                      <w:divBdr>
                        <w:top w:val="none" w:sz="0" w:space="0" w:color="auto"/>
                        <w:left w:val="none" w:sz="0" w:space="0" w:color="auto"/>
                        <w:bottom w:val="none" w:sz="0" w:space="0" w:color="auto"/>
                        <w:right w:val="none" w:sz="0" w:space="0" w:color="auto"/>
                      </w:divBdr>
                    </w:div>
                  </w:divsChild>
                </w:div>
                <w:div w:id="206798137">
                  <w:marLeft w:val="0"/>
                  <w:marRight w:val="0"/>
                  <w:marTop w:val="0"/>
                  <w:marBottom w:val="0"/>
                  <w:divBdr>
                    <w:top w:val="none" w:sz="0" w:space="0" w:color="auto"/>
                    <w:left w:val="none" w:sz="0" w:space="0" w:color="auto"/>
                    <w:bottom w:val="none" w:sz="0" w:space="0" w:color="auto"/>
                    <w:right w:val="none" w:sz="0" w:space="0" w:color="auto"/>
                  </w:divBdr>
                  <w:divsChild>
                    <w:div w:id="1648050658">
                      <w:marLeft w:val="0"/>
                      <w:marRight w:val="0"/>
                      <w:marTop w:val="0"/>
                      <w:marBottom w:val="0"/>
                      <w:divBdr>
                        <w:top w:val="none" w:sz="0" w:space="0" w:color="auto"/>
                        <w:left w:val="none" w:sz="0" w:space="0" w:color="auto"/>
                        <w:bottom w:val="none" w:sz="0" w:space="0" w:color="auto"/>
                        <w:right w:val="none" w:sz="0" w:space="0" w:color="auto"/>
                      </w:divBdr>
                    </w:div>
                  </w:divsChild>
                </w:div>
                <w:div w:id="375282051">
                  <w:marLeft w:val="0"/>
                  <w:marRight w:val="0"/>
                  <w:marTop w:val="0"/>
                  <w:marBottom w:val="0"/>
                  <w:divBdr>
                    <w:top w:val="none" w:sz="0" w:space="0" w:color="auto"/>
                    <w:left w:val="none" w:sz="0" w:space="0" w:color="auto"/>
                    <w:bottom w:val="none" w:sz="0" w:space="0" w:color="auto"/>
                    <w:right w:val="none" w:sz="0" w:space="0" w:color="auto"/>
                  </w:divBdr>
                  <w:divsChild>
                    <w:div w:id="393311459">
                      <w:marLeft w:val="0"/>
                      <w:marRight w:val="0"/>
                      <w:marTop w:val="0"/>
                      <w:marBottom w:val="0"/>
                      <w:divBdr>
                        <w:top w:val="none" w:sz="0" w:space="0" w:color="auto"/>
                        <w:left w:val="none" w:sz="0" w:space="0" w:color="auto"/>
                        <w:bottom w:val="none" w:sz="0" w:space="0" w:color="auto"/>
                        <w:right w:val="none" w:sz="0" w:space="0" w:color="auto"/>
                      </w:divBdr>
                    </w:div>
                    <w:div w:id="1625228432">
                      <w:marLeft w:val="0"/>
                      <w:marRight w:val="0"/>
                      <w:marTop w:val="0"/>
                      <w:marBottom w:val="0"/>
                      <w:divBdr>
                        <w:top w:val="none" w:sz="0" w:space="0" w:color="auto"/>
                        <w:left w:val="none" w:sz="0" w:space="0" w:color="auto"/>
                        <w:bottom w:val="none" w:sz="0" w:space="0" w:color="auto"/>
                        <w:right w:val="none" w:sz="0" w:space="0" w:color="auto"/>
                      </w:divBdr>
                    </w:div>
                    <w:div w:id="117646669">
                      <w:marLeft w:val="0"/>
                      <w:marRight w:val="0"/>
                      <w:marTop w:val="0"/>
                      <w:marBottom w:val="0"/>
                      <w:divBdr>
                        <w:top w:val="none" w:sz="0" w:space="0" w:color="auto"/>
                        <w:left w:val="none" w:sz="0" w:space="0" w:color="auto"/>
                        <w:bottom w:val="none" w:sz="0" w:space="0" w:color="auto"/>
                        <w:right w:val="none" w:sz="0" w:space="0" w:color="auto"/>
                      </w:divBdr>
                    </w:div>
                    <w:div w:id="346830052">
                      <w:marLeft w:val="0"/>
                      <w:marRight w:val="0"/>
                      <w:marTop w:val="0"/>
                      <w:marBottom w:val="0"/>
                      <w:divBdr>
                        <w:top w:val="none" w:sz="0" w:space="0" w:color="auto"/>
                        <w:left w:val="none" w:sz="0" w:space="0" w:color="auto"/>
                        <w:bottom w:val="none" w:sz="0" w:space="0" w:color="auto"/>
                        <w:right w:val="none" w:sz="0" w:space="0" w:color="auto"/>
                      </w:divBdr>
                    </w:div>
                  </w:divsChild>
                </w:div>
                <w:div w:id="240021059">
                  <w:marLeft w:val="0"/>
                  <w:marRight w:val="0"/>
                  <w:marTop w:val="0"/>
                  <w:marBottom w:val="0"/>
                  <w:divBdr>
                    <w:top w:val="none" w:sz="0" w:space="0" w:color="auto"/>
                    <w:left w:val="none" w:sz="0" w:space="0" w:color="auto"/>
                    <w:bottom w:val="none" w:sz="0" w:space="0" w:color="auto"/>
                    <w:right w:val="none" w:sz="0" w:space="0" w:color="auto"/>
                  </w:divBdr>
                  <w:divsChild>
                    <w:div w:id="412315725">
                      <w:marLeft w:val="0"/>
                      <w:marRight w:val="0"/>
                      <w:marTop w:val="0"/>
                      <w:marBottom w:val="0"/>
                      <w:divBdr>
                        <w:top w:val="none" w:sz="0" w:space="0" w:color="auto"/>
                        <w:left w:val="none" w:sz="0" w:space="0" w:color="auto"/>
                        <w:bottom w:val="none" w:sz="0" w:space="0" w:color="auto"/>
                        <w:right w:val="none" w:sz="0" w:space="0" w:color="auto"/>
                      </w:divBdr>
                    </w:div>
                    <w:div w:id="1981884832">
                      <w:marLeft w:val="0"/>
                      <w:marRight w:val="0"/>
                      <w:marTop w:val="0"/>
                      <w:marBottom w:val="0"/>
                      <w:divBdr>
                        <w:top w:val="none" w:sz="0" w:space="0" w:color="auto"/>
                        <w:left w:val="none" w:sz="0" w:space="0" w:color="auto"/>
                        <w:bottom w:val="none" w:sz="0" w:space="0" w:color="auto"/>
                        <w:right w:val="none" w:sz="0" w:space="0" w:color="auto"/>
                      </w:divBdr>
                    </w:div>
                    <w:div w:id="1800293464">
                      <w:marLeft w:val="0"/>
                      <w:marRight w:val="0"/>
                      <w:marTop w:val="0"/>
                      <w:marBottom w:val="0"/>
                      <w:divBdr>
                        <w:top w:val="none" w:sz="0" w:space="0" w:color="auto"/>
                        <w:left w:val="none" w:sz="0" w:space="0" w:color="auto"/>
                        <w:bottom w:val="none" w:sz="0" w:space="0" w:color="auto"/>
                        <w:right w:val="none" w:sz="0" w:space="0" w:color="auto"/>
                      </w:divBdr>
                    </w:div>
                    <w:div w:id="1695690366">
                      <w:marLeft w:val="0"/>
                      <w:marRight w:val="0"/>
                      <w:marTop w:val="0"/>
                      <w:marBottom w:val="0"/>
                      <w:divBdr>
                        <w:top w:val="none" w:sz="0" w:space="0" w:color="auto"/>
                        <w:left w:val="none" w:sz="0" w:space="0" w:color="auto"/>
                        <w:bottom w:val="none" w:sz="0" w:space="0" w:color="auto"/>
                        <w:right w:val="none" w:sz="0" w:space="0" w:color="auto"/>
                      </w:divBdr>
                    </w:div>
                    <w:div w:id="1000238980">
                      <w:marLeft w:val="0"/>
                      <w:marRight w:val="0"/>
                      <w:marTop w:val="0"/>
                      <w:marBottom w:val="0"/>
                      <w:divBdr>
                        <w:top w:val="none" w:sz="0" w:space="0" w:color="auto"/>
                        <w:left w:val="none" w:sz="0" w:space="0" w:color="auto"/>
                        <w:bottom w:val="none" w:sz="0" w:space="0" w:color="auto"/>
                        <w:right w:val="none" w:sz="0" w:space="0" w:color="auto"/>
                      </w:divBdr>
                    </w:div>
                    <w:div w:id="986399109">
                      <w:marLeft w:val="0"/>
                      <w:marRight w:val="0"/>
                      <w:marTop w:val="0"/>
                      <w:marBottom w:val="0"/>
                      <w:divBdr>
                        <w:top w:val="none" w:sz="0" w:space="0" w:color="auto"/>
                        <w:left w:val="none" w:sz="0" w:space="0" w:color="auto"/>
                        <w:bottom w:val="none" w:sz="0" w:space="0" w:color="auto"/>
                        <w:right w:val="none" w:sz="0" w:space="0" w:color="auto"/>
                      </w:divBdr>
                    </w:div>
                    <w:div w:id="457534395">
                      <w:marLeft w:val="0"/>
                      <w:marRight w:val="0"/>
                      <w:marTop w:val="0"/>
                      <w:marBottom w:val="0"/>
                      <w:divBdr>
                        <w:top w:val="none" w:sz="0" w:space="0" w:color="auto"/>
                        <w:left w:val="none" w:sz="0" w:space="0" w:color="auto"/>
                        <w:bottom w:val="none" w:sz="0" w:space="0" w:color="auto"/>
                        <w:right w:val="none" w:sz="0" w:space="0" w:color="auto"/>
                      </w:divBdr>
                    </w:div>
                  </w:divsChild>
                </w:div>
                <w:div w:id="1677032331">
                  <w:marLeft w:val="0"/>
                  <w:marRight w:val="0"/>
                  <w:marTop w:val="0"/>
                  <w:marBottom w:val="0"/>
                  <w:divBdr>
                    <w:top w:val="none" w:sz="0" w:space="0" w:color="auto"/>
                    <w:left w:val="none" w:sz="0" w:space="0" w:color="auto"/>
                    <w:bottom w:val="none" w:sz="0" w:space="0" w:color="auto"/>
                    <w:right w:val="none" w:sz="0" w:space="0" w:color="auto"/>
                  </w:divBdr>
                  <w:divsChild>
                    <w:div w:id="723217711">
                      <w:marLeft w:val="0"/>
                      <w:marRight w:val="0"/>
                      <w:marTop w:val="0"/>
                      <w:marBottom w:val="0"/>
                      <w:divBdr>
                        <w:top w:val="none" w:sz="0" w:space="0" w:color="auto"/>
                        <w:left w:val="none" w:sz="0" w:space="0" w:color="auto"/>
                        <w:bottom w:val="none" w:sz="0" w:space="0" w:color="auto"/>
                        <w:right w:val="none" w:sz="0" w:space="0" w:color="auto"/>
                      </w:divBdr>
                    </w:div>
                    <w:div w:id="445277877">
                      <w:marLeft w:val="0"/>
                      <w:marRight w:val="0"/>
                      <w:marTop w:val="0"/>
                      <w:marBottom w:val="0"/>
                      <w:divBdr>
                        <w:top w:val="none" w:sz="0" w:space="0" w:color="auto"/>
                        <w:left w:val="none" w:sz="0" w:space="0" w:color="auto"/>
                        <w:bottom w:val="none" w:sz="0" w:space="0" w:color="auto"/>
                        <w:right w:val="none" w:sz="0" w:space="0" w:color="auto"/>
                      </w:divBdr>
                    </w:div>
                  </w:divsChild>
                </w:div>
                <w:div w:id="1492990587">
                  <w:marLeft w:val="0"/>
                  <w:marRight w:val="0"/>
                  <w:marTop w:val="0"/>
                  <w:marBottom w:val="0"/>
                  <w:divBdr>
                    <w:top w:val="none" w:sz="0" w:space="0" w:color="auto"/>
                    <w:left w:val="none" w:sz="0" w:space="0" w:color="auto"/>
                    <w:bottom w:val="none" w:sz="0" w:space="0" w:color="auto"/>
                    <w:right w:val="none" w:sz="0" w:space="0" w:color="auto"/>
                  </w:divBdr>
                  <w:divsChild>
                    <w:div w:id="881135439">
                      <w:marLeft w:val="0"/>
                      <w:marRight w:val="0"/>
                      <w:marTop w:val="0"/>
                      <w:marBottom w:val="0"/>
                      <w:divBdr>
                        <w:top w:val="none" w:sz="0" w:space="0" w:color="auto"/>
                        <w:left w:val="none" w:sz="0" w:space="0" w:color="auto"/>
                        <w:bottom w:val="none" w:sz="0" w:space="0" w:color="auto"/>
                        <w:right w:val="none" w:sz="0" w:space="0" w:color="auto"/>
                      </w:divBdr>
                    </w:div>
                    <w:div w:id="1521122368">
                      <w:marLeft w:val="0"/>
                      <w:marRight w:val="0"/>
                      <w:marTop w:val="0"/>
                      <w:marBottom w:val="0"/>
                      <w:divBdr>
                        <w:top w:val="none" w:sz="0" w:space="0" w:color="auto"/>
                        <w:left w:val="none" w:sz="0" w:space="0" w:color="auto"/>
                        <w:bottom w:val="none" w:sz="0" w:space="0" w:color="auto"/>
                        <w:right w:val="none" w:sz="0" w:space="0" w:color="auto"/>
                      </w:divBdr>
                    </w:div>
                    <w:div w:id="1594390827">
                      <w:marLeft w:val="0"/>
                      <w:marRight w:val="0"/>
                      <w:marTop w:val="0"/>
                      <w:marBottom w:val="0"/>
                      <w:divBdr>
                        <w:top w:val="none" w:sz="0" w:space="0" w:color="auto"/>
                        <w:left w:val="none" w:sz="0" w:space="0" w:color="auto"/>
                        <w:bottom w:val="none" w:sz="0" w:space="0" w:color="auto"/>
                        <w:right w:val="none" w:sz="0" w:space="0" w:color="auto"/>
                      </w:divBdr>
                    </w:div>
                    <w:div w:id="390999997">
                      <w:marLeft w:val="0"/>
                      <w:marRight w:val="0"/>
                      <w:marTop w:val="0"/>
                      <w:marBottom w:val="0"/>
                      <w:divBdr>
                        <w:top w:val="none" w:sz="0" w:space="0" w:color="auto"/>
                        <w:left w:val="none" w:sz="0" w:space="0" w:color="auto"/>
                        <w:bottom w:val="none" w:sz="0" w:space="0" w:color="auto"/>
                        <w:right w:val="none" w:sz="0" w:space="0" w:color="auto"/>
                      </w:divBdr>
                    </w:div>
                    <w:div w:id="176430468">
                      <w:marLeft w:val="0"/>
                      <w:marRight w:val="0"/>
                      <w:marTop w:val="0"/>
                      <w:marBottom w:val="0"/>
                      <w:divBdr>
                        <w:top w:val="none" w:sz="0" w:space="0" w:color="auto"/>
                        <w:left w:val="none" w:sz="0" w:space="0" w:color="auto"/>
                        <w:bottom w:val="none" w:sz="0" w:space="0" w:color="auto"/>
                        <w:right w:val="none" w:sz="0" w:space="0" w:color="auto"/>
                      </w:divBdr>
                    </w:div>
                    <w:div w:id="1417363359">
                      <w:marLeft w:val="0"/>
                      <w:marRight w:val="0"/>
                      <w:marTop w:val="0"/>
                      <w:marBottom w:val="0"/>
                      <w:divBdr>
                        <w:top w:val="none" w:sz="0" w:space="0" w:color="auto"/>
                        <w:left w:val="none" w:sz="0" w:space="0" w:color="auto"/>
                        <w:bottom w:val="none" w:sz="0" w:space="0" w:color="auto"/>
                        <w:right w:val="none" w:sz="0" w:space="0" w:color="auto"/>
                      </w:divBdr>
                    </w:div>
                  </w:divsChild>
                </w:div>
                <w:div w:id="1857962879">
                  <w:marLeft w:val="0"/>
                  <w:marRight w:val="0"/>
                  <w:marTop w:val="0"/>
                  <w:marBottom w:val="0"/>
                  <w:divBdr>
                    <w:top w:val="none" w:sz="0" w:space="0" w:color="auto"/>
                    <w:left w:val="none" w:sz="0" w:space="0" w:color="auto"/>
                    <w:bottom w:val="none" w:sz="0" w:space="0" w:color="auto"/>
                    <w:right w:val="none" w:sz="0" w:space="0" w:color="auto"/>
                  </w:divBdr>
                  <w:divsChild>
                    <w:div w:id="347297699">
                      <w:marLeft w:val="0"/>
                      <w:marRight w:val="0"/>
                      <w:marTop w:val="0"/>
                      <w:marBottom w:val="0"/>
                      <w:divBdr>
                        <w:top w:val="none" w:sz="0" w:space="0" w:color="auto"/>
                        <w:left w:val="none" w:sz="0" w:space="0" w:color="auto"/>
                        <w:bottom w:val="none" w:sz="0" w:space="0" w:color="auto"/>
                        <w:right w:val="none" w:sz="0" w:space="0" w:color="auto"/>
                      </w:divBdr>
                    </w:div>
                    <w:div w:id="472990894">
                      <w:marLeft w:val="0"/>
                      <w:marRight w:val="0"/>
                      <w:marTop w:val="0"/>
                      <w:marBottom w:val="0"/>
                      <w:divBdr>
                        <w:top w:val="none" w:sz="0" w:space="0" w:color="auto"/>
                        <w:left w:val="none" w:sz="0" w:space="0" w:color="auto"/>
                        <w:bottom w:val="none" w:sz="0" w:space="0" w:color="auto"/>
                        <w:right w:val="none" w:sz="0" w:space="0" w:color="auto"/>
                      </w:divBdr>
                    </w:div>
                    <w:div w:id="1528450725">
                      <w:marLeft w:val="0"/>
                      <w:marRight w:val="0"/>
                      <w:marTop w:val="0"/>
                      <w:marBottom w:val="0"/>
                      <w:divBdr>
                        <w:top w:val="none" w:sz="0" w:space="0" w:color="auto"/>
                        <w:left w:val="none" w:sz="0" w:space="0" w:color="auto"/>
                        <w:bottom w:val="none" w:sz="0" w:space="0" w:color="auto"/>
                        <w:right w:val="none" w:sz="0" w:space="0" w:color="auto"/>
                      </w:divBdr>
                    </w:div>
                    <w:div w:id="976253246">
                      <w:marLeft w:val="0"/>
                      <w:marRight w:val="0"/>
                      <w:marTop w:val="0"/>
                      <w:marBottom w:val="0"/>
                      <w:divBdr>
                        <w:top w:val="none" w:sz="0" w:space="0" w:color="auto"/>
                        <w:left w:val="none" w:sz="0" w:space="0" w:color="auto"/>
                        <w:bottom w:val="none" w:sz="0" w:space="0" w:color="auto"/>
                        <w:right w:val="none" w:sz="0" w:space="0" w:color="auto"/>
                      </w:divBdr>
                    </w:div>
                    <w:div w:id="2097435342">
                      <w:marLeft w:val="0"/>
                      <w:marRight w:val="0"/>
                      <w:marTop w:val="0"/>
                      <w:marBottom w:val="0"/>
                      <w:divBdr>
                        <w:top w:val="none" w:sz="0" w:space="0" w:color="auto"/>
                        <w:left w:val="none" w:sz="0" w:space="0" w:color="auto"/>
                        <w:bottom w:val="none" w:sz="0" w:space="0" w:color="auto"/>
                        <w:right w:val="none" w:sz="0" w:space="0" w:color="auto"/>
                      </w:divBdr>
                    </w:div>
                    <w:div w:id="1141728328">
                      <w:marLeft w:val="0"/>
                      <w:marRight w:val="0"/>
                      <w:marTop w:val="0"/>
                      <w:marBottom w:val="0"/>
                      <w:divBdr>
                        <w:top w:val="none" w:sz="0" w:space="0" w:color="auto"/>
                        <w:left w:val="none" w:sz="0" w:space="0" w:color="auto"/>
                        <w:bottom w:val="none" w:sz="0" w:space="0" w:color="auto"/>
                        <w:right w:val="none" w:sz="0" w:space="0" w:color="auto"/>
                      </w:divBdr>
                    </w:div>
                    <w:div w:id="1325621343">
                      <w:marLeft w:val="0"/>
                      <w:marRight w:val="0"/>
                      <w:marTop w:val="0"/>
                      <w:marBottom w:val="0"/>
                      <w:divBdr>
                        <w:top w:val="none" w:sz="0" w:space="0" w:color="auto"/>
                        <w:left w:val="none" w:sz="0" w:space="0" w:color="auto"/>
                        <w:bottom w:val="none" w:sz="0" w:space="0" w:color="auto"/>
                        <w:right w:val="none" w:sz="0" w:space="0" w:color="auto"/>
                      </w:divBdr>
                    </w:div>
                    <w:div w:id="143281491">
                      <w:marLeft w:val="0"/>
                      <w:marRight w:val="0"/>
                      <w:marTop w:val="0"/>
                      <w:marBottom w:val="0"/>
                      <w:divBdr>
                        <w:top w:val="none" w:sz="0" w:space="0" w:color="auto"/>
                        <w:left w:val="none" w:sz="0" w:space="0" w:color="auto"/>
                        <w:bottom w:val="none" w:sz="0" w:space="0" w:color="auto"/>
                        <w:right w:val="none" w:sz="0" w:space="0" w:color="auto"/>
                      </w:divBdr>
                    </w:div>
                    <w:div w:id="148636405">
                      <w:marLeft w:val="0"/>
                      <w:marRight w:val="0"/>
                      <w:marTop w:val="0"/>
                      <w:marBottom w:val="0"/>
                      <w:divBdr>
                        <w:top w:val="none" w:sz="0" w:space="0" w:color="auto"/>
                        <w:left w:val="none" w:sz="0" w:space="0" w:color="auto"/>
                        <w:bottom w:val="none" w:sz="0" w:space="0" w:color="auto"/>
                        <w:right w:val="none" w:sz="0" w:space="0" w:color="auto"/>
                      </w:divBdr>
                    </w:div>
                    <w:div w:id="116800217">
                      <w:marLeft w:val="0"/>
                      <w:marRight w:val="0"/>
                      <w:marTop w:val="0"/>
                      <w:marBottom w:val="0"/>
                      <w:divBdr>
                        <w:top w:val="none" w:sz="0" w:space="0" w:color="auto"/>
                        <w:left w:val="none" w:sz="0" w:space="0" w:color="auto"/>
                        <w:bottom w:val="none" w:sz="0" w:space="0" w:color="auto"/>
                        <w:right w:val="none" w:sz="0" w:space="0" w:color="auto"/>
                      </w:divBdr>
                    </w:div>
                    <w:div w:id="928003274">
                      <w:marLeft w:val="0"/>
                      <w:marRight w:val="0"/>
                      <w:marTop w:val="0"/>
                      <w:marBottom w:val="0"/>
                      <w:divBdr>
                        <w:top w:val="none" w:sz="0" w:space="0" w:color="auto"/>
                        <w:left w:val="none" w:sz="0" w:space="0" w:color="auto"/>
                        <w:bottom w:val="none" w:sz="0" w:space="0" w:color="auto"/>
                        <w:right w:val="none" w:sz="0" w:space="0" w:color="auto"/>
                      </w:divBdr>
                    </w:div>
                    <w:div w:id="974217342">
                      <w:marLeft w:val="0"/>
                      <w:marRight w:val="0"/>
                      <w:marTop w:val="0"/>
                      <w:marBottom w:val="0"/>
                      <w:divBdr>
                        <w:top w:val="none" w:sz="0" w:space="0" w:color="auto"/>
                        <w:left w:val="none" w:sz="0" w:space="0" w:color="auto"/>
                        <w:bottom w:val="none" w:sz="0" w:space="0" w:color="auto"/>
                        <w:right w:val="none" w:sz="0" w:space="0" w:color="auto"/>
                      </w:divBdr>
                    </w:div>
                    <w:div w:id="1565529671">
                      <w:marLeft w:val="0"/>
                      <w:marRight w:val="0"/>
                      <w:marTop w:val="0"/>
                      <w:marBottom w:val="0"/>
                      <w:divBdr>
                        <w:top w:val="none" w:sz="0" w:space="0" w:color="auto"/>
                        <w:left w:val="none" w:sz="0" w:space="0" w:color="auto"/>
                        <w:bottom w:val="none" w:sz="0" w:space="0" w:color="auto"/>
                        <w:right w:val="none" w:sz="0" w:space="0" w:color="auto"/>
                      </w:divBdr>
                    </w:div>
                    <w:div w:id="761145207">
                      <w:marLeft w:val="0"/>
                      <w:marRight w:val="0"/>
                      <w:marTop w:val="0"/>
                      <w:marBottom w:val="0"/>
                      <w:divBdr>
                        <w:top w:val="none" w:sz="0" w:space="0" w:color="auto"/>
                        <w:left w:val="none" w:sz="0" w:space="0" w:color="auto"/>
                        <w:bottom w:val="none" w:sz="0" w:space="0" w:color="auto"/>
                        <w:right w:val="none" w:sz="0" w:space="0" w:color="auto"/>
                      </w:divBdr>
                    </w:div>
                    <w:div w:id="177543458">
                      <w:marLeft w:val="0"/>
                      <w:marRight w:val="0"/>
                      <w:marTop w:val="0"/>
                      <w:marBottom w:val="0"/>
                      <w:divBdr>
                        <w:top w:val="none" w:sz="0" w:space="0" w:color="auto"/>
                        <w:left w:val="none" w:sz="0" w:space="0" w:color="auto"/>
                        <w:bottom w:val="none" w:sz="0" w:space="0" w:color="auto"/>
                        <w:right w:val="none" w:sz="0" w:space="0" w:color="auto"/>
                      </w:divBdr>
                    </w:div>
                    <w:div w:id="899366878">
                      <w:marLeft w:val="0"/>
                      <w:marRight w:val="0"/>
                      <w:marTop w:val="0"/>
                      <w:marBottom w:val="0"/>
                      <w:divBdr>
                        <w:top w:val="none" w:sz="0" w:space="0" w:color="auto"/>
                        <w:left w:val="none" w:sz="0" w:space="0" w:color="auto"/>
                        <w:bottom w:val="none" w:sz="0" w:space="0" w:color="auto"/>
                        <w:right w:val="none" w:sz="0" w:space="0" w:color="auto"/>
                      </w:divBdr>
                    </w:div>
                    <w:div w:id="867916839">
                      <w:marLeft w:val="0"/>
                      <w:marRight w:val="0"/>
                      <w:marTop w:val="0"/>
                      <w:marBottom w:val="0"/>
                      <w:divBdr>
                        <w:top w:val="none" w:sz="0" w:space="0" w:color="auto"/>
                        <w:left w:val="none" w:sz="0" w:space="0" w:color="auto"/>
                        <w:bottom w:val="none" w:sz="0" w:space="0" w:color="auto"/>
                        <w:right w:val="none" w:sz="0" w:space="0" w:color="auto"/>
                      </w:divBdr>
                    </w:div>
                  </w:divsChild>
                </w:div>
                <w:div w:id="192056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6890</Words>
  <Characters>41346</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48140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2017-07-26T11:20:00Z</dcterms:created>
  <dcterms:modified xsi:type="dcterms:W3CDTF">2017-07-26T11:21:00Z</dcterms:modified>
</cp:coreProperties>
</file>