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0D" w:rsidRPr="0004330D" w:rsidRDefault="0004330D" w:rsidP="0004330D">
      <w:pPr>
        <w:spacing w:after="24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Ogłoszenie nr 528805-N-2019 z dnia 2019-03-22 r. </w:t>
      </w:r>
    </w:p>
    <w:p w:rsidR="0004330D" w:rsidRPr="0004330D" w:rsidRDefault="0004330D" w:rsidP="0004330D">
      <w:pPr>
        <w:spacing w:after="0" w:line="240" w:lineRule="auto"/>
        <w:jc w:val="center"/>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Wrocławskie Mieszkania Sp. z o.o.: Usługi porządkowe w lokalach i pomieszczeniach do nich przynależnych stanowiących własność Gminy Wrocław</w:t>
      </w:r>
      <w:r w:rsidRPr="0004330D">
        <w:rPr>
          <w:rFonts w:ascii="Times New Roman" w:eastAsia="Times New Roman" w:hAnsi="Times New Roman" w:cs="Times New Roman"/>
          <w:sz w:val="20"/>
          <w:szCs w:val="20"/>
          <w:lang w:eastAsia="pl-PL"/>
        </w:rPr>
        <w:br/>
        <w:t xml:space="preserve">OGŁOSZENIE O ZAMÓWIENIU - Usługi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Zamieszczanie ogłoszenia:</w:t>
      </w:r>
      <w:r w:rsidRPr="0004330D">
        <w:rPr>
          <w:rFonts w:ascii="Times New Roman" w:eastAsia="Times New Roman" w:hAnsi="Times New Roman" w:cs="Times New Roman"/>
          <w:sz w:val="20"/>
          <w:szCs w:val="20"/>
          <w:lang w:eastAsia="pl-PL"/>
        </w:rPr>
        <w:t xml:space="preserve"> Zamieszczanie obowiązkowe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Ogłoszenie dotyczy:</w:t>
      </w:r>
      <w:r w:rsidRPr="0004330D">
        <w:rPr>
          <w:rFonts w:ascii="Times New Roman" w:eastAsia="Times New Roman" w:hAnsi="Times New Roman" w:cs="Times New Roman"/>
          <w:sz w:val="20"/>
          <w:szCs w:val="20"/>
          <w:lang w:eastAsia="pl-PL"/>
        </w:rPr>
        <w:t xml:space="preserve"> Zamówienia publicznego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Nazwa projektu lub programu</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Tak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04330D">
        <w:rPr>
          <w:rFonts w:ascii="Times New Roman" w:eastAsia="Times New Roman" w:hAnsi="Times New Roman" w:cs="Times New Roman"/>
          <w:sz w:val="20"/>
          <w:szCs w:val="20"/>
          <w:lang w:eastAsia="pl-PL"/>
        </w:rPr>
        <w:br/>
        <w:t xml:space="preserve">30%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u w:val="single"/>
          <w:lang w:eastAsia="pl-PL"/>
        </w:rPr>
        <w:t>SEKCJA I: ZAMAWIAJĄCY</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Postępowanie przeprowadza centralny zamawiający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04330D" w:rsidRPr="0004330D" w:rsidRDefault="0004330D" w:rsidP="005E2E61">
      <w:pPr>
        <w:tabs>
          <w:tab w:val="left" w:pos="2966"/>
        </w:tabs>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Tak </w:t>
      </w:r>
      <w:r w:rsidR="005E2E61" w:rsidRPr="005E2E61">
        <w:rPr>
          <w:rFonts w:ascii="Times New Roman" w:eastAsia="Times New Roman" w:hAnsi="Times New Roman" w:cs="Times New Roman"/>
          <w:sz w:val="20"/>
          <w:szCs w:val="20"/>
          <w:lang w:eastAsia="pl-PL"/>
        </w:rPr>
        <w:tab/>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Informacje na temat podmiotu któremu zamawiający powierzył/powierzyli prowadzenie postępowania:</w:t>
      </w:r>
      <w:r w:rsidRPr="0004330D">
        <w:rPr>
          <w:rFonts w:ascii="Times New Roman" w:eastAsia="Times New Roman" w:hAnsi="Times New Roman" w:cs="Times New Roman"/>
          <w:sz w:val="20"/>
          <w:szCs w:val="20"/>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Postępowanie jest przeprowadzane wspólnie przez zamawiających</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Informacje dodatkowe:</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 1) NAZWA I ADRES: </w:t>
      </w:r>
      <w:r w:rsidRPr="0004330D">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04330D">
        <w:rPr>
          <w:rFonts w:ascii="Times New Roman" w:eastAsia="Times New Roman" w:hAnsi="Times New Roman" w:cs="Times New Roman"/>
          <w:sz w:val="20"/>
          <w:szCs w:val="20"/>
          <w:lang w:eastAsia="pl-PL"/>
        </w:rPr>
        <w:br/>
        <w:t xml:space="preserve">Adres strony internetowej (URL): www.wm.wroc.pl </w:t>
      </w:r>
      <w:r w:rsidRPr="0004330D">
        <w:rPr>
          <w:rFonts w:ascii="Times New Roman" w:eastAsia="Times New Roman" w:hAnsi="Times New Roman" w:cs="Times New Roman"/>
          <w:sz w:val="20"/>
          <w:szCs w:val="20"/>
          <w:lang w:eastAsia="pl-PL"/>
        </w:rPr>
        <w:br/>
        <w:t xml:space="preserve">Adres profilu nabywcy: </w:t>
      </w:r>
      <w:r w:rsidRPr="0004330D">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 2) RODZAJ ZAMAWIAJĄCEGO: </w:t>
      </w:r>
      <w:r w:rsidRPr="0004330D">
        <w:rPr>
          <w:rFonts w:ascii="Times New Roman" w:eastAsia="Times New Roman" w:hAnsi="Times New Roman" w:cs="Times New Roman"/>
          <w:sz w:val="20"/>
          <w:szCs w:val="20"/>
          <w:lang w:eastAsia="pl-PL"/>
        </w:rPr>
        <w:t xml:space="preserve">Administracja samorządowa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I.3) WSPÓLNE UDZIELANIE ZAMÓWIENIA </w:t>
      </w:r>
      <w:r w:rsidRPr="0004330D">
        <w:rPr>
          <w:rFonts w:ascii="Times New Roman" w:eastAsia="Times New Roman" w:hAnsi="Times New Roman" w:cs="Times New Roman"/>
          <w:b/>
          <w:bCs/>
          <w:i/>
          <w:iCs/>
          <w:sz w:val="20"/>
          <w:szCs w:val="20"/>
          <w:lang w:eastAsia="pl-PL"/>
        </w:rPr>
        <w:t>(jeżeli dotyczy)</w:t>
      </w:r>
      <w:r w:rsidRPr="0004330D">
        <w:rPr>
          <w:rFonts w:ascii="Times New Roman" w:eastAsia="Times New Roman" w:hAnsi="Times New Roman" w:cs="Times New Roman"/>
          <w:b/>
          <w:bCs/>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w:t>
      </w:r>
      <w:r w:rsidRPr="0004330D">
        <w:rPr>
          <w:rFonts w:ascii="Times New Roman" w:eastAsia="Times New Roman" w:hAnsi="Times New Roman" w:cs="Times New Roman"/>
          <w:sz w:val="20"/>
          <w:szCs w:val="20"/>
          <w:lang w:eastAsia="pl-PL"/>
        </w:rPr>
        <w:lastRenderedPageBreak/>
        <w:t xml:space="preserve">rzecz pozostałych zamawiających):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I.4) KOMUNIKACJA: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Tak </w:t>
      </w:r>
      <w:r w:rsidRPr="0004330D">
        <w:rPr>
          <w:rFonts w:ascii="Times New Roman" w:eastAsia="Times New Roman" w:hAnsi="Times New Roman" w:cs="Times New Roman"/>
          <w:sz w:val="20"/>
          <w:szCs w:val="20"/>
          <w:lang w:eastAsia="pl-PL"/>
        </w:rPr>
        <w:br/>
        <w:t xml:space="preserve">www.wm.wroc.pl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Tak </w:t>
      </w:r>
      <w:r w:rsidRPr="0004330D">
        <w:rPr>
          <w:rFonts w:ascii="Times New Roman" w:eastAsia="Times New Roman" w:hAnsi="Times New Roman" w:cs="Times New Roman"/>
          <w:sz w:val="20"/>
          <w:szCs w:val="20"/>
          <w:lang w:eastAsia="pl-PL"/>
        </w:rPr>
        <w:br/>
        <w:t xml:space="preserve">www.wm.wroc.pl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Oferty lub wnioski o dopuszczenie do udziału w postępowaniu należy przesyłać:</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Elektronicznie</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t xml:space="preserve">adres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Nie </w:t>
      </w:r>
      <w:r w:rsidRPr="0004330D">
        <w:rPr>
          <w:rFonts w:ascii="Times New Roman" w:eastAsia="Times New Roman" w:hAnsi="Times New Roman" w:cs="Times New Roman"/>
          <w:sz w:val="20"/>
          <w:szCs w:val="20"/>
          <w:lang w:eastAsia="pl-PL"/>
        </w:rPr>
        <w:br/>
        <w:t xml:space="preserve">Inny sposób: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Tak </w:t>
      </w:r>
      <w:r w:rsidRPr="0004330D">
        <w:rPr>
          <w:rFonts w:ascii="Times New Roman" w:eastAsia="Times New Roman" w:hAnsi="Times New Roman" w:cs="Times New Roman"/>
          <w:sz w:val="20"/>
          <w:szCs w:val="20"/>
          <w:lang w:eastAsia="pl-PL"/>
        </w:rPr>
        <w:br/>
        <w:t xml:space="preserve">Inny sposób: </w:t>
      </w:r>
      <w:r w:rsidRPr="0004330D">
        <w:rPr>
          <w:rFonts w:ascii="Times New Roman" w:eastAsia="Times New Roman" w:hAnsi="Times New Roman" w:cs="Times New Roman"/>
          <w:sz w:val="20"/>
          <w:szCs w:val="20"/>
          <w:lang w:eastAsia="pl-PL"/>
        </w:rPr>
        <w:br/>
        <w:t xml:space="preserve">w formie pisemnej </w:t>
      </w:r>
      <w:r w:rsidRPr="0004330D">
        <w:rPr>
          <w:rFonts w:ascii="Times New Roman" w:eastAsia="Times New Roman" w:hAnsi="Times New Roman" w:cs="Times New Roman"/>
          <w:sz w:val="20"/>
          <w:szCs w:val="20"/>
          <w:lang w:eastAsia="pl-PL"/>
        </w:rPr>
        <w:br/>
        <w:t xml:space="preserve">Adres: </w:t>
      </w:r>
      <w:r w:rsidRPr="0004330D">
        <w:rPr>
          <w:rFonts w:ascii="Times New Roman" w:eastAsia="Times New Roman" w:hAnsi="Times New Roman" w:cs="Times New Roman"/>
          <w:sz w:val="20"/>
          <w:szCs w:val="20"/>
          <w:lang w:eastAsia="pl-PL"/>
        </w:rPr>
        <w:br/>
        <w:t xml:space="preserve">Wrocławskie Mieszkania Sp. z o.o. z siedzibą przy ul. Mikołaja Reja 53-55, 50-343 Wrocław (Kancelaria)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u w:val="single"/>
          <w:lang w:eastAsia="pl-PL"/>
        </w:rPr>
        <w:t xml:space="preserve">SEKCJA II: PRZEDMIOT ZAMÓWIENIA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II.1) Nazwa nadana zamówieniu przez zamawiającego: </w:t>
      </w:r>
      <w:r w:rsidRPr="0004330D">
        <w:rPr>
          <w:rFonts w:ascii="Times New Roman" w:eastAsia="Times New Roman" w:hAnsi="Times New Roman" w:cs="Times New Roman"/>
          <w:sz w:val="20"/>
          <w:szCs w:val="20"/>
          <w:lang w:eastAsia="pl-PL"/>
        </w:rPr>
        <w:t xml:space="preserve">Usługi porządkowe w lokalach i pomieszczeniach do nich przynależnych stanowiących własność Gminy Wrocław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Numer referencyjny: </w:t>
      </w:r>
      <w:r w:rsidRPr="0004330D">
        <w:rPr>
          <w:rFonts w:ascii="Times New Roman" w:eastAsia="Times New Roman" w:hAnsi="Times New Roman" w:cs="Times New Roman"/>
          <w:sz w:val="20"/>
          <w:szCs w:val="20"/>
          <w:lang w:eastAsia="pl-PL"/>
        </w:rPr>
        <w:t xml:space="preserve">WM/SZP/PN/13/2019/G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04330D" w:rsidRPr="0004330D" w:rsidRDefault="0004330D" w:rsidP="0004330D">
      <w:pPr>
        <w:spacing w:after="0" w:line="240" w:lineRule="auto"/>
        <w:jc w:val="both"/>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II.2) Rodzaj zamówienia: </w:t>
      </w:r>
      <w:r w:rsidRPr="0004330D">
        <w:rPr>
          <w:rFonts w:ascii="Times New Roman" w:eastAsia="Times New Roman" w:hAnsi="Times New Roman" w:cs="Times New Roman"/>
          <w:sz w:val="20"/>
          <w:szCs w:val="20"/>
          <w:lang w:eastAsia="pl-PL"/>
        </w:rPr>
        <w:t xml:space="preserve">Usługi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II.3) Informacja o możliwości składania ofert częściowych</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Zamówienie podzielone jest na części: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Oferty lub wnioski o dopuszczenie do udziału w postępowaniu można składać w odniesieniu do:</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II.4) Krótki opis przedmiotu zamówienia </w:t>
      </w:r>
      <w:r w:rsidRPr="0004330D">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04330D">
        <w:rPr>
          <w:rFonts w:ascii="Times New Roman" w:eastAsia="Times New Roman" w:hAnsi="Times New Roman" w:cs="Times New Roman"/>
          <w:b/>
          <w:bCs/>
          <w:sz w:val="20"/>
          <w:szCs w:val="20"/>
          <w:lang w:eastAsia="pl-PL"/>
        </w:rPr>
        <w:t xml:space="preserve"> a w przypadku partnerstwa innowacyjnego - </w:t>
      </w:r>
      <w:r w:rsidRPr="0004330D">
        <w:rPr>
          <w:rFonts w:ascii="Times New Roman" w:eastAsia="Times New Roman" w:hAnsi="Times New Roman" w:cs="Times New Roman"/>
          <w:b/>
          <w:bCs/>
          <w:sz w:val="20"/>
          <w:szCs w:val="20"/>
          <w:lang w:eastAsia="pl-PL"/>
        </w:rPr>
        <w:lastRenderedPageBreak/>
        <w:t xml:space="preserve">określenie zapotrzebowania na innowacyjny produkt, usługę lub roboty budowlane: </w:t>
      </w:r>
      <w:r w:rsidRPr="0004330D">
        <w:rPr>
          <w:rFonts w:ascii="Times New Roman" w:eastAsia="Times New Roman" w:hAnsi="Times New Roman" w:cs="Times New Roman"/>
          <w:sz w:val="20"/>
          <w:szCs w:val="20"/>
          <w:lang w:eastAsia="pl-PL"/>
        </w:rPr>
        <w:t xml:space="preserve">1. Rodzaj zamówienia: usługa. 2. Zakres prac obejmuje świadczenie usług porządkowych w lokalach i pomieszczeniach do nich przynależnych stanowiących własność Gminy Wrocław, zwane dalej w SIWZ „usługą porządkową”. 3. Na usługę porządkową, składają się w szczególności następujące czynności: 1) opróżnienie wskazanych przez Zamawiającego lokali mieszkalnych, użytkowych i pomieszczeń przynależnych do lokali, zwanych w dalszej części SIWZ „lokalami i pomieszczeniami do nich przynależnymi”, będących własnością Gminy Wrocław, ze zgromadzonych w nich rzeczy ruchomych; 2) usunięcie i zagospodarowanie odpadów z opróżnianych lokali oraz z pomieszczeń przynależnych do lokali, zgodnie z obowiązującymi przepisami; 3) posprzątanie opróżnianych lokali i pomieszczeń do nich przynależnych, w tym w szczególności zamiecenie i umycie podłóg; 4) przeprowadzenie skutecznej dezynsekcji, dezynfekcji (co najmniej dwukrotnej) i deratyzacji opróżnianych lokali i pomieszczeń do nich przynależnych; 5) w sytuacjach gdy jest to niezbędne przeprowadzenie dezodoryzacji. 4. Przewidywana szacunkowa liczba lokali i pomieszczeń przynależnych do lokali, w których Wykonawca zobowiązuje się wykonać usługę porządkową nie przekroczy 290 szt. 5. Wspólny Słownik Zamówień CPV: 90.60.00.00-3, 90.90.00.00-6. 6. Klauzula pracownicza Zgodnie z art. 29 ust. 3a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Zamawiający wymaga, aby w niniejszym postępowaniu wykonawca lub podwykonawca zatrudniał w sposób nieprzerwany w trakcie realizacji przedmiotowego zamówienia na podstawie umowy o pracę na warunkach określonych w art. 22 § 1 ustawy z dnia 26 czerwca 1974r. Kodeks pracy osoby bezpośrednio wykonujące czynności wymienione w pkt 3 rozdz. III SIWZ. 7. Zamówienie zastrzeżone 1) O udzielenie zamówienia mogą ubiegać się wyłącznie wykonawcy, którzy spełniają warunki, o których mowa w art. 22 ust. 2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Tym samym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tj. a) osób niepełnosprawnych w rozumieniu ustawy z dnia 27 sierpnia 1997 r. o rehabilitacji zawodowej i społecznej oraz zatrudnianiu osób niepełnosprawnych; b) bezrobotnych w rozumieniu ustawy z dnia 20 kwietnia 2004 r. o promocji zatrudnienia i instytucjach rynku pracy; c) osób pozbawionych wolności lub zwalnianych z zakładów karnych, o których mowa w ustawie z dnia 6 czerwca 1997 r. – Kodeks karny wykonawczy, mających trudności w integracji ze środowiskiem; d) osób z zaburzeniami psychicznymi w rozumieniu ustawy z dnia 19 sierpnia 1994 r. o ochronie zdrowia psychicznego; e) osób bezdomnych w rozumieniu ustawy z dnia 12 marca 2004 r. o pomocy społecznej; f) osób, które uzyskały w Rzeczypospolitej Polskiej status uchodźcy lub ochronę uzupełniającą, o których mowa w ustawie z dnia 13 czerwca 2003 r. o udzielaniu cudzoziemcom ochrony na terytorium Rzeczypospolitej Polskiej; g) osób będących członkami mniejszości znajdującej się w niekorzystnej sytuacji, w szczególności będących członkami mniejszości narodowych i etnicznych w rozumieniu ustawy z dnia 6 stycznia 2005 r. o mniejszościach narodowych i etnicznych oraz o języku regionalnym. 2) Zamawiający wskazuje minimalny procentowy wskaźnik zatrudnienia osób należących do jednej lub więcej kategorii, o których mowa powyżej, nie mniejszy niż 30%, osób zatrudnionych przez zakłady pracy chronionej lub wykonawców albo ich jednostki, o których mowa powyżej. 3) Zamawiający żąda od Wykonawcy złożenia oświadczenia o spełnianiu warunku zamówień zastrzeżonych zgodnie ze wzorem zamieszczonym w formularzu oferty. 4) W przypadku wspólnego ubiegania się o zamówienie zastrzeżone przez konsorcjum, każdy z członków konsorcjum musi wykazać, że samodzielnie spełnia wymóg dotyczący posiadania statusu zakładu pracy chronionej lub prowadzenia działalności w celu integracji społecznej i zawodowej osób z grup marginalizowanych wskazanych powyżej i zatrudnienie tych osób osiąga wartość wymagany przez Zamawiającego minimalny procentowy wskaźnik 30%. W tym celu oświadczenie o spełnianiu warunku zamówień zastrzeżonych składa każdy z wykonawców wspólnie ubiegających się o zamówienie. 5) W przypadku, gdy wykonawca zamierza powierzyć realizację części zamówienia podwykonawcom Podwykonawca również musi spełniać warunek dotyczący posiadania statusu zakładu pracy chronionej lub prowadzenia działalności w celu integracji społecznej i zawodowej osób z grup marginalizowanych wskazanych powyżej i zatrudnienie tych osób osiąga wymagany przez Zamawiającego minimalny procentowy wskaźnik 30%. W tym celu Wykonawca składa oświadczenie o spełnianiu warunku zamówień zastrzeżonych przez wszystkie podmioty, które będą zaangażowane w realizację zamówienia. 8. Opis przedmiotu zamówienia oraz obowiązki stron określa projekt umowy (zał. nr 4 do SIWZ).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II.5) Główny kod CPV: </w:t>
      </w:r>
      <w:r w:rsidRPr="0004330D">
        <w:rPr>
          <w:rFonts w:ascii="Times New Roman" w:eastAsia="Times New Roman" w:hAnsi="Times New Roman" w:cs="Times New Roman"/>
          <w:sz w:val="20"/>
          <w:szCs w:val="20"/>
          <w:lang w:eastAsia="pl-PL"/>
        </w:rPr>
        <w:t xml:space="preserve">90600000-3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Dodatkowe kody CPV:</w:t>
      </w:r>
      <w:r w:rsidRPr="0004330D">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04330D" w:rsidRPr="0004330D" w:rsidTr="0004330D">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Kod CPV</w:t>
            </w:r>
          </w:p>
        </w:tc>
      </w:tr>
      <w:tr w:rsidR="0004330D" w:rsidRPr="0004330D" w:rsidTr="0004330D">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90900000-6</w:t>
            </w:r>
          </w:p>
        </w:tc>
      </w:tr>
    </w:tbl>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II.6) Całkowita wartość zamówienia </w:t>
      </w:r>
      <w:r w:rsidRPr="0004330D">
        <w:rPr>
          <w:rFonts w:ascii="Times New Roman" w:eastAsia="Times New Roman" w:hAnsi="Times New Roman" w:cs="Times New Roman"/>
          <w:i/>
          <w:iCs/>
          <w:sz w:val="20"/>
          <w:szCs w:val="20"/>
          <w:lang w:eastAsia="pl-PL"/>
        </w:rPr>
        <w:t>(jeżeli zamawiający podaje informacje o wartości zamówienia)</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Wartość bez VAT: </w:t>
      </w:r>
      <w:r w:rsidRPr="0004330D">
        <w:rPr>
          <w:rFonts w:ascii="Times New Roman" w:eastAsia="Times New Roman" w:hAnsi="Times New Roman" w:cs="Times New Roman"/>
          <w:sz w:val="20"/>
          <w:szCs w:val="20"/>
          <w:lang w:eastAsia="pl-PL"/>
        </w:rPr>
        <w:br/>
        <w:t xml:space="preserve">Waluta: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lastRenderedPageBreak/>
        <w:br/>
      </w:r>
      <w:r w:rsidRPr="0004330D">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04330D">
        <w:rPr>
          <w:rFonts w:ascii="Times New Roman" w:eastAsia="Times New Roman" w:hAnsi="Times New Roman" w:cs="Times New Roman"/>
          <w:b/>
          <w:bCs/>
          <w:sz w:val="20"/>
          <w:szCs w:val="20"/>
          <w:lang w:eastAsia="pl-PL"/>
        </w:rPr>
        <w:t>Pzp</w:t>
      </w:r>
      <w:proofErr w:type="spellEnd"/>
      <w:r w:rsidRPr="0004330D">
        <w:rPr>
          <w:rFonts w:ascii="Times New Roman" w:eastAsia="Times New Roman" w:hAnsi="Times New Roman" w:cs="Times New Roman"/>
          <w:b/>
          <w:bCs/>
          <w:sz w:val="20"/>
          <w:szCs w:val="20"/>
          <w:lang w:eastAsia="pl-PL"/>
        </w:rPr>
        <w:t xml:space="preserve">: </w:t>
      </w: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miesiącach:  12  </w:t>
      </w:r>
      <w:r w:rsidRPr="0004330D">
        <w:rPr>
          <w:rFonts w:ascii="Times New Roman" w:eastAsia="Times New Roman" w:hAnsi="Times New Roman" w:cs="Times New Roman"/>
          <w:i/>
          <w:iCs/>
          <w:sz w:val="20"/>
          <w:szCs w:val="20"/>
          <w:lang w:eastAsia="pl-PL"/>
        </w:rPr>
        <w:t xml:space="preserve"> lub </w:t>
      </w:r>
      <w:r w:rsidRPr="0004330D">
        <w:rPr>
          <w:rFonts w:ascii="Times New Roman" w:eastAsia="Times New Roman" w:hAnsi="Times New Roman" w:cs="Times New Roman"/>
          <w:b/>
          <w:bCs/>
          <w:sz w:val="20"/>
          <w:szCs w:val="20"/>
          <w:lang w:eastAsia="pl-PL"/>
        </w:rPr>
        <w:t>dniach:</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i/>
          <w:iCs/>
          <w:sz w:val="20"/>
          <w:szCs w:val="20"/>
          <w:lang w:eastAsia="pl-PL"/>
        </w:rPr>
        <w:t>lub</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data rozpoczęcia: </w:t>
      </w:r>
      <w:r w:rsidRPr="0004330D">
        <w:rPr>
          <w:rFonts w:ascii="Times New Roman" w:eastAsia="Times New Roman" w:hAnsi="Times New Roman" w:cs="Times New Roman"/>
          <w:sz w:val="20"/>
          <w:szCs w:val="20"/>
          <w:lang w:eastAsia="pl-PL"/>
        </w:rPr>
        <w:t> </w:t>
      </w:r>
      <w:r w:rsidRPr="0004330D">
        <w:rPr>
          <w:rFonts w:ascii="Times New Roman" w:eastAsia="Times New Roman" w:hAnsi="Times New Roman" w:cs="Times New Roman"/>
          <w:i/>
          <w:iCs/>
          <w:sz w:val="20"/>
          <w:szCs w:val="20"/>
          <w:lang w:eastAsia="pl-PL"/>
        </w:rPr>
        <w:t xml:space="preserve"> lub </w:t>
      </w:r>
      <w:r w:rsidRPr="0004330D">
        <w:rPr>
          <w:rFonts w:ascii="Times New Roman" w:eastAsia="Times New Roman" w:hAnsi="Times New Roman" w:cs="Times New Roman"/>
          <w:b/>
          <w:bCs/>
          <w:sz w:val="20"/>
          <w:szCs w:val="20"/>
          <w:lang w:eastAsia="pl-PL"/>
        </w:rPr>
        <w:t xml:space="preserve">zakończenia: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II.9) Informacje dodatkowe: </w:t>
      </w:r>
      <w:r w:rsidRPr="0004330D">
        <w:rPr>
          <w:rFonts w:ascii="Times New Roman" w:eastAsia="Times New Roman" w:hAnsi="Times New Roman" w:cs="Times New Roman"/>
          <w:sz w:val="20"/>
          <w:szCs w:val="20"/>
          <w:lang w:eastAsia="pl-PL"/>
        </w:rPr>
        <w:t xml:space="preserve">Zamówienie będzie realizowane przez okres 12 miesięcy od dnia podpisania umowy.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III.1) WARUNKI UDZIAŁU W POSTĘPOWANIU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Określenie warunków: Zamawiający nie stawia warunku w tym zakresie. </w:t>
      </w:r>
      <w:r w:rsidRPr="0004330D">
        <w:rPr>
          <w:rFonts w:ascii="Times New Roman" w:eastAsia="Times New Roman" w:hAnsi="Times New Roman" w:cs="Times New Roman"/>
          <w:sz w:val="20"/>
          <w:szCs w:val="20"/>
          <w:lang w:eastAsia="pl-PL"/>
        </w:rPr>
        <w:br/>
        <w:t xml:space="preserve">Informacje dodatkowe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III.1.2) Sytuacja finansowa lub ekonomiczna </w:t>
      </w:r>
      <w:r w:rsidRPr="0004330D">
        <w:rPr>
          <w:rFonts w:ascii="Times New Roman" w:eastAsia="Times New Roman" w:hAnsi="Times New Roman" w:cs="Times New Roman"/>
          <w:sz w:val="20"/>
          <w:szCs w:val="20"/>
          <w:lang w:eastAsia="pl-PL"/>
        </w:rPr>
        <w:br/>
        <w:t xml:space="preserve">Określenie warunków: Zamawiający nie stawia warunku w tym zakresie. </w:t>
      </w:r>
      <w:r w:rsidRPr="0004330D">
        <w:rPr>
          <w:rFonts w:ascii="Times New Roman" w:eastAsia="Times New Roman" w:hAnsi="Times New Roman" w:cs="Times New Roman"/>
          <w:sz w:val="20"/>
          <w:szCs w:val="20"/>
          <w:lang w:eastAsia="pl-PL"/>
        </w:rPr>
        <w:br/>
        <w:t xml:space="preserve">Informacje dodatkowe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III.1.3) Zdolność techniczna lub zawodowa </w:t>
      </w:r>
      <w:r w:rsidRPr="0004330D">
        <w:rPr>
          <w:rFonts w:ascii="Times New Roman" w:eastAsia="Times New Roman" w:hAnsi="Times New Roman" w:cs="Times New Roman"/>
          <w:sz w:val="20"/>
          <w:szCs w:val="20"/>
          <w:lang w:eastAsia="pl-PL"/>
        </w:rPr>
        <w:br/>
        <w:t xml:space="preserve">Określenie warunków: Zamawiający nie stawia warunku w tym zakresie. </w:t>
      </w:r>
      <w:r w:rsidRPr="0004330D">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4330D">
        <w:rPr>
          <w:rFonts w:ascii="Times New Roman" w:eastAsia="Times New Roman" w:hAnsi="Times New Roman" w:cs="Times New Roman"/>
          <w:sz w:val="20"/>
          <w:szCs w:val="20"/>
          <w:lang w:eastAsia="pl-PL"/>
        </w:rPr>
        <w:br/>
        <w:t xml:space="preserve">Informacje dodatkowe: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III.2) PODSTAWY WYKLUCZENIA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04330D">
        <w:rPr>
          <w:rFonts w:ascii="Times New Roman" w:eastAsia="Times New Roman" w:hAnsi="Times New Roman" w:cs="Times New Roman"/>
          <w:b/>
          <w:bCs/>
          <w:sz w:val="20"/>
          <w:szCs w:val="20"/>
          <w:lang w:eastAsia="pl-PL"/>
        </w:rPr>
        <w:t>Pzp</w:t>
      </w:r>
      <w:proofErr w:type="spellEnd"/>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04330D">
        <w:rPr>
          <w:rFonts w:ascii="Times New Roman" w:eastAsia="Times New Roman" w:hAnsi="Times New Roman" w:cs="Times New Roman"/>
          <w:b/>
          <w:bCs/>
          <w:sz w:val="20"/>
          <w:szCs w:val="20"/>
          <w:lang w:eastAsia="pl-PL"/>
        </w:rPr>
        <w:t>Pzp</w:t>
      </w:r>
      <w:proofErr w:type="spellEnd"/>
      <w:r w:rsidRPr="0004330D">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Tak (podstawa wykluczenia określona w art. 24 ust. 5 pkt 8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04330D">
        <w:rPr>
          <w:rFonts w:ascii="Times New Roman" w:eastAsia="Times New Roman" w:hAnsi="Times New Roman" w:cs="Times New Roman"/>
          <w:sz w:val="20"/>
          <w:szCs w:val="20"/>
          <w:lang w:eastAsia="pl-PL"/>
        </w:rPr>
        <w:br/>
        <w:t xml:space="preserve">Tak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Oświadczenie o spełnianiu kryteriów selekcji </w:t>
      </w:r>
      <w:r w:rsidRPr="0004330D">
        <w:rPr>
          <w:rFonts w:ascii="Times New Roman" w:eastAsia="Times New Roman" w:hAnsi="Times New Roman" w:cs="Times New Roman"/>
          <w:sz w:val="20"/>
          <w:szCs w:val="20"/>
          <w:lang w:eastAsia="pl-PL"/>
        </w:rPr>
        <w:br/>
        <w:t xml:space="preserve">Nie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brak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III.5.1) W ZAKRESIE SPEŁNIANIA WARUNKÓW UDZIAŁU W POSTĘPOWANIU:</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brak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lastRenderedPageBreak/>
        <w:t>III.5.2) W ZAKRESIE KRYTERIÓW SELEKCJI:</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brak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III.7) INNE DOKUMENTY NIE WYMIENIONE W pkt III.3) - III.6)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I. Oświadczenia składane przez wykonawcę wraz z ofertą: 1. Do oferty Wykonawca dołącza aktualne na dzień składania ofert oświadczenie z art. 25a ust. 1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stanowiące wstępne potwierdzenie, że wykonawca nie podlega wykluczeniu (wzór zał. nr 2 do SIWZ). 2. W przypadku wspólnego ubiegania się o zamówienie przez Wykonawców (m.in. konsorcjum, spółka cywilna) oświadczenie z art. 25a ust. 1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składa odrębnie i podpisuje każdy z wykonawców wspólnie ubiegających się o zamówienie. Oświadczenie to potwierdza brak podstaw wykluczenia w zakresie, w którym każdy z wykonawców wykazuje brak podstaw wykluczenia. 3.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II. Oświadczenie składane w terminie 3 dni od dnia od zamieszczenia na stronie internetowej www.wm.wroc.pl informacji, o której mowa w rozdz. XIII pkt 6 SIWZ - w formie pisemnej oświadczenie o przynależności lub braku przynależności do tej samej grupy kapitałowej, o której mowa w art. 24 ust. 1 pkt 23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u w:val="single"/>
          <w:lang w:eastAsia="pl-PL"/>
        </w:rPr>
        <w:t xml:space="preserve">SEKCJA IV: PROCEDURA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 xml:space="preserve">IV.1) OPIS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IV.1.1) Tryb udzielenia zamówienia: </w:t>
      </w:r>
      <w:r w:rsidRPr="0004330D">
        <w:rPr>
          <w:rFonts w:ascii="Times New Roman" w:eastAsia="Times New Roman" w:hAnsi="Times New Roman" w:cs="Times New Roman"/>
          <w:sz w:val="20"/>
          <w:szCs w:val="20"/>
          <w:lang w:eastAsia="pl-PL"/>
        </w:rPr>
        <w:t xml:space="preserve">Przetarg nieograniczony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IV.1.2) Zamawiający żąda wniesienia wadium:</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Tak </w:t>
      </w:r>
      <w:r w:rsidRPr="0004330D">
        <w:rPr>
          <w:rFonts w:ascii="Times New Roman" w:eastAsia="Times New Roman" w:hAnsi="Times New Roman" w:cs="Times New Roman"/>
          <w:sz w:val="20"/>
          <w:szCs w:val="20"/>
          <w:lang w:eastAsia="pl-PL"/>
        </w:rPr>
        <w:br/>
        <w:t xml:space="preserve">Informacja na temat wadium </w:t>
      </w:r>
      <w:r w:rsidRPr="0004330D">
        <w:rPr>
          <w:rFonts w:ascii="Times New Roman" w:eastAsia="Times New Roman" w:hAnsi="Times New Roman" w:cs="Times New Roman"/>
          <w:sz w:val="20"/>
          <w:szCs w:val="20"/>
          <w:lang w:eastAsia="pl-PL"/>
        </w:rPr>
        <w:br/>
        <w:t xml:space="preserve">1. Oferta musi być zabezpieczona wadium w wysokości: 6 000,00 zł (słownie: sześć tysięcy złotych,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dołączona do oferty.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oświadczenia, o którym mowa w art. 25a ust. 1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w:t>
      </w:r>
      <w:r w:rsidRPr="0004330D">
        <w:rPr>
          <w:rFonts w:ascii="Times New Roman" w:eastAsia="Times New Roman" w:hAnsi="Times New Roman" w:cs="Times New Roman"/>
          <w:sz w:val="20"/>
          <w:szCs w:val="20"/>
          <w:lang w:eastAsia="pl-PL"/>
        </w:rPr>
        <w:lastRenderedPageBreak/>
        <w:t xml:space="preserve">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IV.1.3) Przewiduje się udzielenie zaliczek na poczet wykonania zamówienia:</w:t>
      </w:r>
      <w:r w:rsidRPr="0004330D">
        <w:rPr>
          <w:rFonts w:ascii="Times New Roman" w:eastAsia="Times New Roman" w:hAnsi="Times New Roman" w:cs="Times New Roman"/>
          <w:sz w:val="20"/>
          <w:szCs w:val="20"/>
          <w:lang w:eastAsia="pl-PL"/>
        </w:rPr>
        <w:t xml:space="preserv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t xml:space="preserve">Należy podać informacje na temat udzielania zaliczek: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04330D">
        <w:rPr>
          <w:rFonts w:ascii="Times New Roman" w:eastAsia="Times New Roman" w:hAnsi="Times New Roman" w:cs="Times New Roman"/>
          <w:sz w:val="20"/>
          <w:szCs w:val="20"/>
          <w:lang w:eastAsia="pl-PL"/>
        </w:rPr>
        <w:br/>
        <w:t xml:space="preserve">Nie </w:t>
      </w:r>
      <w:r w:rsidRPr="0004330D">
        <w:rPr>
          <w:rFonts w:ascii="Times New Roman" w:eastAsia="Times New Roman" w:hAnsi="Times New Roman" w:cs="Times New Roman"/>
          <w:sz w:val="20"/>
          <w:szCs w:val="20"/>
          <w:lang w:eastAsia="pl-PL"/>
        </w:rPr>
        <w:br/>
        <w:t xml:space="preserve">Informacje dodatkowe: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IV.1.5.) Wymaga się złożenia oferty wariantowej: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t xml:space="preserve">Dopuszcza się złożenie oferty wariantowej </w:t>
      </w:r>
      <w:r w:rsidRPr="0004330D">
        <w:rPr>
          <w:rFonts w:ascii="Times New Roman" w:eastAsia="Times New Roman" w:hAnsi="Times New Roman" w:cs="Times New Roman"/>
          <w:sz w:val="20"/>
          <w:szCs w:val="20"/>
          <w:lang w:eastAsia="pl-PL"/>
        </w:rPr>
        <w:br/>
        <w:t xml:space="preserve">Nie </w:t>
      </w:r>
      <w:r w:rsidRPr="0004330D">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Liczba wykonawców   </w:t>
      </w:r>
      <w:r w:rsidRPr="0004330D">
        <w:rPr>
          <w:rFonts w:ascii="Times New Roman" w:eastAsia="Times New Roman" w:hAnsi="Times New Roman" w:cs="Times New Roman"/>
          <w:sz w:val="20"/>
          <w:szCs w:val="20"/>
          <w:lang w:eastAsia="pl-PL"/>
        </w:rPr>
        <w:br/>
        <w:t xml:space="preserve">Przewidywana minimalna liczba wykonawców </w:t>
      </w:r>
      <w:r w:rsidRPr="0004330D">
        <w:rPr>
          <w:rFonts w:ascii="Times New Roman" w:eastAsia="Times New Roman" w:hAnsi="Times New Roman" w:cs="Times New Roman"/>
          <w:sz w:val="20"/>
          <w:szCs w:val="20"/>
          <w:lang w:eastAsia="pl-PL"/>
        </w:rPr>
        <w:br/>
        <w:t xml:space="preserve">Maksymalna liczba wykonawców   </w:t>
      </w:r>
      <w:r w:rsidRPr="0004330D">
        <w:rPr>
          <w:rFonts w:ascii="Times New Roman" w:eastAsia="Times New Roman" w:hAnsi="Times New Roman" w:cs="Times New Roman"/>
          <w:sz w:val="20"/>
          <w:szCs w:val="20"/>
          <w:lang w:eastAsia="pl-PL"/>
        </w:rPr>
        <w:br/>
        <w:t xml:space="preserve">Kryteria selekcji wykonawców: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IV.1.7) Informacje na temat umowy ramowej lub dynamicznego systemu zakupów: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Umowa ramowa będzie zawarta: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Czy przewiduje się ograniczenie liczby uczestników umowy ramowej: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Przewidziana maksymalna liczba uczestników umowy ramowej: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Informacje dodatkowe: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Zamówienie obejmuje ustanowienie dynamicznego systemu zakupów: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Informacje dodatkowe: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t>
      </w:r>
      <w:r w:rsidRPr="0004330D">
        <w:rPr>
          <w:rFonts w:ascii="Times New Roman" w:eastAsia="Times New Roman" w:hAnsi="Times New Roman" w:cs="Times New Roman"/>
          <w:sz w:val="20"/>
          <w:szCs w:val="20"/>
          <w:lang w:eastAsia="pl-PL"/>
        </w:rPr>
        <w:lastRenderedPageBreak/>
        <w:t xml:space="preserve">w ramach umowy ramowej/dynamicznego systemu zakupów: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IV.1.8) Aukcja elektroniczna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Przewidziane jest przeprowadzenie aukcji elektronicznej </w:t>
      </w:r>
      <w:r w:rsidRPr="0004330D">
        <w:rPr>
          <w:rFonts w:ascii="Times New Roman" w:eastAsia="Times New Roman" w:hAnsi="Times New Roman" w:cs="Times New Roman"/>
          <w:i/>
          <w:iCs/>
          <w:sz w:val="20"/>
          <w:szCs w:val="20"/>
          <w:lang w:eastAsia="pl-PL"/>
        </w:rPr>
        <w:t xml:space="preserve">(przetarg nieograniczony, przetarg ograniczony, negocjacje z ogłoszeniem) </w:t>
      </w:r>
      <w:r w:rsidRPr="0004330D">
        <w:rPr>
          <w:rFonts w:ascii="Times New Roman" w:eastAsia="Times New Roman" w:hAnsi="Times New Roman" w:cs="Times New Roman"/>
          <w:sz w:val="20"/>
          <w:szCs w:val="20"/>
          <w:lang w:eastAsia="pl-PL"/>
        </w:rPr>
        <w:t xml:space="preserve">Nie </w:t>
      </w:r>
      <w:r w:rsidRPr="0004330D">
        <w:rPr>
          <w:rFonts w:ascii="Times New Roman" w:eastAsia="Times New Roman" w:hAnsi="Times New Roman" w:cs="Times New Roman"/>
          <w:sz w:val="20"/>
          <w:szCs w:val="20"/>
          <w:lang w:eastAsia="pl-PL"/>
        </w:rPr>
        <w:br/>
        <w:t xml:space="preserve">Należy podać adres strony internetowej, na której aukcja będzie prowadzona: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04330D">
        <w:rPr>
          <w:rFonts w:ascii="Times New Roman" w:eastAsia="Times New Roman" w:hAnsi="Times New Roman" w:cs="Times New Roman"/>
          <w:sz w:val="20"/>
          <w:szCs w:val="20"/>
          <w:lang w:eastAsia="pl-PL"/>
        </w:rPr>
        <w:br/>
        <w:t xml:space="preserve">Informacje dotyczące przebiegu aukcji elektronicznej: </w:t>
      </w:r>
      <w:r w:rsidRPr="0004330D">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04330D">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04330D">
        <w:rPr>
          <w:rFonts w:ascii="Times New Roman" w:eastAsia="Times New Roman" w:hAnsi="Times New Roman" w:cs="Times New Roman"/>
          <w:sz w:val="20"/>
          <w:szCs w:val="20"/>
          <w:lang w:eastAsia="pl-PL"/>
        </w:rPr>
        <w:br/>
        <w:t xml:space="preserve">Wymagania dotyczące rejestracji i identyfikacji wykonawców w aukcji elektronicznej: </w:t>
      </w:r>
      <w:r w:rsidRPr="0004330D">
        <w:rPr>
          <w:rFonts w:ascii="Times New Roman" w:eastAsia="Times New Roman" w:hAnsi="Times New Roman" w:cs="Times New Roman"/>
          <w:sz w:val="20"/>
          <w:szCs w:val="20"/>
          <w:lang w:eastAsia="pl-PL"/>
        </w:rPr>
        <w:br/>
        <w:t xml:space="preserve">Informacje o liczbie etapów aukcji elektronicznej i czasie ich trwania: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t xml:space="preserve">Czas trwania: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04330D">
        <w:rPr>
          <w:rFonts w:ascii="Times New Roman" w:eastAsia="Times New Roman" w:hAnsi="Times New Roman" w:cs="Times New Roman"/>
          <w:sz w:val="20"/>
          <w:szCs w:val="20"/>
          <w:lang w:eastAsia="pl-PL"/>
        </w:rPr>
        <w:br/>
        <w:t xml:space="preserve">Warunki zamknięcia aukcji elektronicznej: </w:t>
      </w:r>
      <w:r w:rsidRPr="0004330D">
        <w:rPr>
          <w:rFonts w:ascii="Times New Roman" w:eastAsia="Times New Roman" w:hAnsi="Times New Roman" w:cs="Times New Roman"/>
          <w:sz w:val="20"/>
          <w:szCs w:val="20"/>
          <w:lang w:eastAsia="pl-PL"/>
        </w:rPr>
        <w:br/>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IV.2) KRYTERIA OCENY OFERT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IV.2.1) Kryteria oceny ofert: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IV.2.2) Kryteria</w:t>
      </w:r>
      <w:r w:rsidRPr="0004330D">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7"/>
        <w:gridCol w:w="852"/>
      </w:tblGrid>
      <w:tr w:rsidR="0004330D" w:rsidRPr="0004330D" w:rsidTr="0004330D">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Znaczenie</w:t>
            </w:r>
          </w:p>
        </w:tc>
      </w:tr>
      <w:tr w:rsidR="0004330D" w:rsidRPr="0004330D" w:rsidTr="0004330D">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60,00</w:t>
            </w:r>
          </w:p>
        </w:tc>
      </w:tr>
      <w:tr w:rsidR="0004330D" w:rsidRPr="0004330D" w:rsidTr="0004330D">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termin realizacji usługi porządkowej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40,00</w:t>
            </w:r>
          </w:p>
        </w:tc>
      </w:tr>
    </w:tbl>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04330D">
        <w:rPr>
          <w:rFonts w:ascii="Times New Roman" w:eastAsia="Times New Roman" w:hAnsi="Times New Roman" w:cs="Times New Roman"/>
          <w:b/>
          <w:bCs/>
          <w:sz w:val="20"/>
          <w:szCs w:val="20"/>
          <w:lang w:eastAsia="pl-PL"/>
        </w:rPr>
        <w:t>Pzp</w:t>
      </w:r>
      <w:proofErr w:type="spellEnd"/>
      <w:r w:rsidRPr="0004330D">
        <w:rPr>
          <w:rFonts w:ascii="Times New Roman" w:eastAsia="Times New Roman" w:hAnsi="Times New Roman" w:cs="Times New Roman"/>
          <w:b/>
          <w:bCs/>
          <w:sz w:val="20"/>
          <w:szCs w:val="20"/>
          <w:lang w:eastAsia="pl-PL"/>
        </w:rPr>
        <w:t xml:space="preserve"> </w:t>
      </w:r>
      <w:r w:rsidRPr="0004330D">
        <w:rPr>
          <w:rFonts w:ascii="Times New Roman" w:eastAsia="Times New Roman" w:hAnsi="Times New Roman" w:cs="Times New Roman"/>
          <w:sz w:val="20"/>
          <w:szCs w:val="20"/>
          <w:lang w:eastAsia="pl-PL"/>
        </w:rPr>
        <w:t xml:space="preserve">(przetarg nieograniczony) </w:t>
      </w:r>
      <w:r w:rsidRPr="0004330D">
        <w:rPr>
          <w:rFonts w:ascii="Times New Roman" w:eastAsia="Times New Roman" w:hAnsi="Times New Roman" w:cs="Times New Roman"/>
          <w:sz w:val="20"/>
          <w:szCs w:val="20"/>
          <w:lang w:eastAsia="pl-PL"/>
        </w:rPr>
        <w:br/>
        <w:t xml:space="preserve">Tak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IV.3) Negocjacje z ogłoszeniem, dialog konkurencyjny, partnerstwo innowacyjne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IV.3.1) Informacje na temat negocjacji z ogłoszeniem</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Minimalne wymagania, które muszą spełniać wszystkie oferty: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04330D">
        <w:rPr>
          <w:rFonts w:ascii="Times New Roman" w:eastAsia="Times New Roman" w:hAnsi="Times New Roman" w:cs="Times New Roman"/>
          <w:sz w:val="20"/>
          <w:szCs w:val="20"/>
          <w:lang w:eastAsia="pl-PL"/>
        </w:rPr>
        <w:br/>
        <w:t xml:space="preserve">Przewidziany jest podział negocjacji na etapy w celu ograniczenia liczby ofert: </w:t>
      </w:r>
      <w:r w:rsidRPr="0004330D">
        <w:rPr>
          <w:rFonts w:ascii="Times New Roman" w:eastAsia="Times New Roman" w:hAnsi="Times New Roman" w:cs="Times New Roman"/>
          <w:sz w:val="20"/>
          <w:szCs w:val="20"/>
          <w:lang w:eastAsia="pl-PL"/>
        </w:rPr>
        <w:br/>
        <w:t xml:space="preserve">Należy podać informacje na temat etapów negocjacji (w tym liczbę etapów):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Informacje dodatkowe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IV.3.2) Informacje na temat dialogu konkurencyjnego</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Opis potrzeb i wymagań zamawiającego lub informacja o sposobie uzyskania tego opisu: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Wstępny harmonogram postępowania: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Podział dialogu na etapy w celu ograniczenia liczby rozwiązań: </w:t>
      </w:r>
      <w:r w:rsidRPr="0004330D">
        <w:rPr>
          <w:rFonts w:ascii="Times New Roman" w:eastAsia="Times New Roman" w:hAnsi="Times New Roman" w:cs="Times New Roman"/>
          <w:sz w:val="20"/>
          <w:szCs w:val="20"/>
          <w:lang w:eastAsia="pl-PL"/>
        </w:rPr>
        <w:br/>
        <w:t xml:space="preserve">Należy podać informacje na temat etapów dialogu: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lastRenderedPageBreak/>
        <w:t xml:space="preserve">Informacje dodatkowe: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IV.3.3) Informacje na temat partnerstwa innowacyjnego</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Informacje dodatkowe: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IV.4) Licytacja elektroniczna </w:t>
      </w:r>
      <w:r w:rsidRPr="0004330D">
        <w:rPr>
          <w:rFonts w:ascii="Times New Roman" w:eastAsia="Times New Roman" w:hAnsi="Times New Roman" w:cs="Times New Roman"/>
          <w:sz w:val="20"/>
          <w:szCs w:val="20"/>
          <w:lang w:eastAsia="pl-PL"/>
        </w:rPr>
        <w:br/>
        <w:t xml:space="preserve">Adres strony internetowej, na której będzie prowadzona licytacja elektroniczna: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Adres strony internetowej, na której jest dostępny opis przedm</w:t>
      </w:r>
      <w:bookmarkStart w:id="0" w:name="_GoBack"/>
      <w:bookmarkEnd w:id="0"/>
      <w:r w:rsidRPr="0004330D">
        <w:rPr>
          <w:rFonts w:ascii="Times New Roman" w:eastAsia="Times New Roman" w:hAnsi="Times New Roman" w:cs="Times New Roman"/>
          <w:sz w:val="20"/>
          <w:szCs w:val="20"/>
          <w:lang w:eastAsia="pl-PL"/>
        </w:rPr>
        <w:t xml:space="preserve">iotu zamówienia w licytacji elektronicznej: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Informacje o liczbie etapów licytacji elektronicznej i czasie ich trwania: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Czas trwania: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Termin składania wniosków o dopuszczenie do udziału w licytacji elektronicznej: </w:t>
      </w:r>
      <w:r w:rsidRPr="0004330D">
        <w:rPr>
          <w:rFonts w:ascii="Times New Roman" w:eastAsia="Times New Roman" w:hAnsi="Times New Roman" w:cs="Times New Roman"/>
          <w:sz w:val="20"/>
          <w:szCs w:val="20"/>
          <w:lang w:eastAsia="pl-PL"/>
        </w:rPr>
        <w:br/>
        <w:t xml:space="preserve">Data: godzina: </w:t>
      </w:r>
      <w:r w:rsidRPr="0004330D">
        <w:rPr>
          <w:rFonts w:ascii="Times New Roman" w:eastAsia="Times New Roman" w:hAnsi="Times New Roman" w:cs="Times New Roman"/>
          <w:sz w:val="20"/>
          <w:szCs w:val="20"/>
          <w:lang w:eastAsia="pl-PL"/>
        </w:rPr>
        <w:br/>
        <w:t xml:space="preserve">Termin otwarcia licytacji elektronicznej: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t xml:space="preserve">Termin i warunki zamknięcia licytacji elektronicznej: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t xml:space="preserve">Wymagania dotyczące zabezpieczenia należytego wykonania umowy: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lang w:eastAsia="pl-PL"/>
        </w:rPr>
        <w:br/>
        <w:t xml:space="preserve">Informacje dodatkowe: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r w:rsidRPr="0004330D">
        <w:rPr>
          <w:rFonts w:ascii="Times New Roman" w:eastAsia="Times New Roman" w:hAnsi="Times New Roman" w:cs="Times New Roman"/>
          <w:b/>
          <w:bCs/>
          <w:sz w:val="20"/>
          <w:szCs w:val="20"/>
          <w:lang w:eastAsia="pl-PL"/>
        </w:rPr>
        <w:t>IV.5) ZMIANA UMOWY</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04330D">
        <w:rPr>
          <w:rFonts w:ascii="Times New Roman" w:eastAsia="Times New Roman" w:hAnsi="Times New Roman" w:cs="Times New Roman"/>
          <w:sz w:val="20"/>
          <w:szCs w:val="20"/>
          <w:lang w:eastAsia="pl-PL"/>
        </w:rPr>
        <w:t xml:space="preserve"> Tak </w:t>
      </w:r>
      <w:r w:rsidRPr="0004330D">
        <w:rPr>
          <w:rFonts w:ascii="Times New Roman" w:eastAsia="Times New Roman" w:hAnsi="Times New Roman" w:cs="Times New Roman"/>
          <w:sz w:val="20"/>
          <w:szCs w:val="20"/>
          <w:lang w:eastAsia="pl-PL"/>
        </w:rPr>
        <w:br/>
        <w:t xml:space="preserve">Należy wskazać zakres, charakter zmian oraz warunki wprowadzenia zmian: </w:t>
      </w:r>
      <w:r w:rsidRPr="0004330D">
        <w:rPr>
          <w:rFonts w:ascii="Times New Roman" w:eastAsia="Times New Roman" w:hAnsi="Times New Roman" w:cs="Times New Roman"/>
          <w:sz w:val="20"/>
          <w:szCs w:val="20"/>
          <w:lang w:eastAsia="pl-PL"/>
        </w:rPr>
        <w:br/>
        <w:t xml:space="preserve">I. Przesłanki zmiany: 1. Strony mogą zmienić termin realizacji poszczególnych zleceń wykonywanych sukcesywnie na podstawie zleceń Zamawiającego w przypadku wystąpienia okoliczności niezależnych od Wykonawcy, stanowiących przeszkodę do terminowego wykonania umowy. 2. Zamawiający może odmówić zmiany terminu wykonania umowy, jeżeli uzna, że wystąpienie okoliczności nie mogło mieć wpływu na termin realizacji usługi. 3. Zamawiający dopuszcza możliwość zmiany cen wskutek zmiany stawki podatku od towarów i usług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4. Zamawiający przewiduje możliwość zmian kwot wskazanych w § 5 ust. 1 pkt 1, 2 umowy, poprzez przesuniecie środków przeznaczonych na wykonanie umowy pomiędzy wskazanymi latami kalendarzowymi (kwoty mogą ulec zwiększeniu lub zmniejszeniu) przy założeniu, że łączne wynagrodzenie brutto Wykonawcy nie przekroczy kwoty wskazanej w § 5 ust. 1 umowy. 5. W przypadku zmian, o których mowa w ust. 3-4 niniejszego paragrafu nie jest wymagana forma aneksu, lecz pisemne zawiadomienie przez Zamawiającego. 6. Łączna wartość zmian polegających na zmniejszeniu zakresu umowy, o których mowa w § 1 ust. 4 umowy nie może być większa niż 20% łącznej wartości zamówienia określonej w § 5 ust. 1 umowy. Wykonawca oświadcza, że nie będzie w takim przypadku zgłaszał żadnych roszczeń z tytułu zmniejszenia wysokości wynagrodzenia. 7. Zamawiający, zgodnie z art. 144 ust. 1 pkt 6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dopuszcza w drodze aneksu do niniejszej umowy możliwość zwiększenia ilości usług porządkowych w trakcie jej obowiązywania (m. in. w następstwie przyjęcia nieruchomości do wykonywania czynności zarządzania) pod warunkiem, że wartość zmian jest mniejsza niż kwoty określone w przepisach wydanych na podstawie art. 11 ust. 8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i jest mniejsza od 10% łącznej wartości zamówienia określonej w § 5 ust. 1 niniejszej umowy. Strony ustalają, iż Wykonawca otrzyma wynagrodzenia za faktycznie wykonane usługi. II. Forma zmiany: 1.Wszelkie zmiany do umowy poza zmianą adresu Zamawiającego i Wykonawcy, zmianą upoważnionych przedstawicieli, o których mowa w § 9 ust. 1 i 2 umowy oraz zmianami o których mowa w § 10 ust. 3 i 4 wymagają pod rygorem </w:t>
      </w:r>
      <w:r w:rsidRPr="0004330D">
        <w:rPr>
          <w:rFonts w:ascii="Times New Roman" w:eastAsia="Times New Roman" w:hAnsi="Times New Roman" w:cs="Times New Roman"/>
          <w:sz w:val="20"/>
          <w:szCs w:val="20"/>
          <w:lang w:eastAsia="pl-PL"/>
        </w:rPr>
        <w:lastRenderedPageBreak/>
        <w:t xml:space="preserve">nieważności zachowania formy pisemnego aneksu podpisanego przez Strony.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IV.6) INFORMACJE ADMINISTRACYJNE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IV.6.1) Sposób udostępniania informacji o charakterze poufnym </w:t>
      </w:r>
      <w:r w:rsidRPr="0004330D">
        <w:rPr>
          <w:rFonts w:ascii="Times New Roman" w:eastAsia="Times New Roman" w:hAnsi="Times New Roman" w:cs="Times New Roman"/>
          <w:i/>
          <w:iCs/>
          <w:sz w:val="20"/>
          <w:szCs w:val="20"/>
          <w:lang w:eastAsia="pl-PL"/>
        </w:rPr>
        <w:t xml:space="preserve">(jeżeli dotyczy):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Środki służące ochronie informacji o charakterze poufnym</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04330D">
        <w:rPr>
          <w:rFonts w:ascii="Times New Roman" w:eastAsia="Times New Roman" w:hAnsi="Times New Roman" w:cs="Times New Roman"/>
          <w:sz w:val="20"/>
          <w:szCs w:val="20"/>
          <w:lang w:eastAsia="pl-PL"/>
        </w:rPr>
        <w:br/>
        <w:t xml:space="preserve">Data: 2019-04-01, godzina: 09:00, </w:t>
      </w:r>
      <w:r w:rsidRPr="0004330D">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Wskazać powody: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04330D">
        <w:rPr>
          <w:rFonts w:ascii="Times New Roman" w:eastAsia="Times New Roman" w:hAnsi="Times New Roman" w:cs="Times New Roman"/>
          <w:sz w:val="20"/>
          <w:szCs w:val="20"/>
          <w:lang w:eastAsia="pl-PL"/>
        </w:rPr>
        <w:br/>
        <w:t xml:space="preserve">&gt; polski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 xml:space="preserve">IV.6.3) Termin związania ofertą: </w:t>
      </w:r>
      <w:r w:rsidRPr="0004330D">
        <w:rPr>
          <w:rFonts w:ascii="Times New Roman" w:eastAsia="Times New Roman" w:hAnsi="Times New Roman" w:cs="Times New Roman"/>
          <w:sz w:val="20"/>
          <w:szCs w:val="20"/>
          <w:lang w:eastAsia="pl-PL"/>
        </w:rPr>
        <w:t xml:space="preserve">do: okres w dniach: 30 (od ostatecznego terminu składania ofert)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4330D">
        <w:rPr>
          <w:rFonts w:ascii="Times New Roman" w:eastAsia="Times New Roman" w:hAnsi="Times New Roman" w:cs="Times New Roman"/>
          <w:sz w:val="20"/>
          <w:szCs w:val="20"/>
          <w:lang w:eastAsia="pl-PL"/>
        </w:rPr>
        <w:t xml:space="preserve"> Nie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4330D">
        <w:rPr>
          <w:rFonts w:ascii="Times New Roman" w:eastAsia="Times New Roman" w:hAnsi="Times New Roman" w:cs="Times New Roman"/>
          <w:sz w:val="20"/>
          <w:szCs w:val="20"/>
          <w:lang w:eastAsia="pl-PL"/>
        </w:rPr>
        <w:t xml:space="preserve"> Nie </w:t>
      </w:r>
      <w:r w:rsidRPr="0004330D">
        <w:rPr>
          <w:rFonts w:ascii="Times New Roman" w:eastAsia="Times New Roman" w:hAnsi="Times New Roman" w:cs="Times New Roman"/>
          <w:sz w:val="20"/>
          <w:szCs w:val="20"/>
          <w:lang w:eastAsia="pl-PL"/>
        </w:rPr>
        <w:br/>
      </w:r>
      <w:r w:rsidRPr="0004330D">
        <w:rPr>
          <w:rFonts w:ascii="Times New Roman" w:eastAsia="Times New Roman" w:hAnsi="Times New Roman" w:cs="Times New Roman"/>
          <w:b/>
          <w:bCs/>
          <w:sz w:val="20"/>
          <w:szCs w:val="20"/>
          <w:lang w:eastAsia="pl-PL"/>
        </w:rPr>
        <w:t>IV.6.6) Informacje dodatkowe:</w:t>
      </w:r>
      <w:r w:rsidRPr="0004330D">
        <w:rPr>
          <w:rFonts w:ascii="Times New Roman" w:eastAsia="Times New Roman" w:hAnsi="Times New Roman" w:cs="Times New Roman"/>
          <w:sz w:val="20"/>
          <w:szCs w:val="20"/>
          <w:lang w:eastAsia="pl-PL"/>
        </w:rPr>
        <w:t xml:space="preserve"> </w:t>
      </w:r>
      <w:r w:rsidRPr="0004330D">
        <w:rPr>
          <w:rFonts w:ascii="Times New Roman" w:eastAsia="Times New Roman" w:hAnsi="Times New Roman" w:cs="Times New Roman"/>
          <w:sz w:val="20"/>
          <w:szCs w:val="20"/>
          <w:lang w:eastAsia="pl-PL"/>
        </w:rPr>
        <w:br/>
        <w:t xml:space="preserve">1. Oferta musi zawierać: 1) formularz oferty (wzór zał. nr 1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04330D">
        <w:rPr>
          <w:rFonts w:ascii="Times New Roman" w:eastAsia="Times New Roman" w:hAnsi="Times New Roman" w:cs="Times New Roman"/>
          <w:sz w:val="20"/>
          <w:szCs w:val="20"/>
          <w:lang w:eastAsia="pl-PL"/>
        </w:rPr>
        <w:t>Pzp</w:t>
      </w:r>
      <w:proofErr w:type="spellEnd"/>
      <w:r w:rsidRPr="0004330D">
        <w:rPr>
          <w:rFonts w:ascii="Times New Roman" w:eastAsia="Times New Roman" w:hAnsi="Times New Roman" w:cs="Times New Roman"/>
          <w:sz w:val="20"/>
          <w:szCs w:val="20"/>
          <w:lang w:eastAsia="pl-PL"/>
        </w:rPr>
        <w:t xml:space="preserve"> (wzór zał. nr 2 do SIWZ), 4) pełnomocnictwo (jeżeli dotyczy). </w:t>
      </w:r>
    </w:p>
    <w:p w:rsidR="0004330D" w:rsidRPr="0004330D" w:rsidRDefault="0004330D" w:rsidP="0004330D">
      <w:pPr>
        <w:spacing w:after="0" w:line="240" w:lineRule="auto"/>
        <w:jc w:val="center"/>
        <w:rPr>
          <w:rFonts w:ascii="Times New Roman" w:eastAsia="Times New Roman" w:hAnsi="Times New Roman" w:cs="Times New Roman"/>
          <w:sz w:val="20"/>
          <w:szCs w:val="20"/>
          <w:lang w:eastAsia="pl-PL"/>
        </w:rPr>
      </w:pPr>
      <w:r w:rsidRPr="0004330D">
        <w:rPr>
          <w:rFonts w:ascii="Times New Roman" w:eastAsia="Times New Roman" w:hAnsi="Times New Roman" w:cs="Times New Roman"/>
          <w:sz w:val="20"/>
          <w:szCs w:val="20"/>
          <w:u w:val="single"/>
          <w:lang w:eastAsia="pl-PL"/>
        </w:rPr>
        <w:t xml:space="preserve">ZAŁĄCZNIK I - INFORMACJE DOTYCZĄCE OFERT CZĘŚCIOWYCH </w:t>
      </w:r>
    </w:p>
    <w:p w:rsidR="0004330D" w:rsidRPr="0004330D" w:rsidRDefault="0004330D" w:rsidP="0004330D">
      <w:pPr>
        <w:spacing w:after="0" w:line="240" w:lineRule="auto"/>
        <w:rPr>
          <w:rFonts w:ascii="Times New Roman" w:eastAsia="Times New Roman" w:hAnsi="Times New Roman" w:cs="Times New Roman"/>
          <w:sz w:val="20"/>
          <w:szCs w:val="20"/>
          <w:lang w:eastAsia="pl-PL"/>
        </w:rPr>
      </w:pPr>
    </w:p>
    <w:p w:rsidR="0004330D" w:rsidRPr="0004330D" w:rsidRDefault="0004330D" w:rsidP="0004330D">
      <w:pPr>
        <w:spacing w:after="0" w:line="240" w:lineRule="auto"/>
        <w:rPr>
          <w:rFonts w:ascii="Times New Roman" w:eastAsia="Times New Roman" w:hAnsi="Times New Roman" w:cs="Times New Roman"/>
          <w:sz w:val="20"/>
          <w:szCs w:val="20"/>
          <w:lang w:eastAsia="pl-PL"/>
        </w:rPr>
      </w:pPr>
    </w:p>
    <w:p w:rsidR="0004330D" w:rsidRPr="0004330D" w:rsidRDefault="0004330D" w:rsidP="0004330D">
      <w:pPr>
        <w:spacing w:after="240" w:line="240" w:lineRule="auto"/>
        <w:rPr>
          <w:rFonts w:ascii="Times New Roman" w:eastAsia="Times New Roman" w:hAnsi="Times New Roman" w:cs="Times New Roman"/>
          <w:sz w:val="20"/>
          <w:szCs w:val="20"/>
          <w:lang w:eastAsia="pl-PL"/>
        </w:rPr>
      </w:pPr>
    </w:p>
    <w:p w:rsidR="0004330D" w:rsidRPr="0004330D" w:rsidRDefault="0004330D" w:rsidP="0004330D">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4330D" w:rsidRPr="0004330D" w:rsidTr="0004330D">
        <w:trPr>
          <w:tblCellSpacing w:w="15" w:type="dxa"/>
        </w:trPr>
        <w:tc>
          <w:tcPr>
            <w:tcW w:w="0" w:type="auto"/>
            <w:vAlign w:val="center"/>
            <w:hideMark/>
          </w:tcPr>
          <w:p w:rsidR="0004330D" w:rsidRPr="0004330D" w:rsidRDefault="0004330D" w:rsidP="0004330D">
            <w:pPr>
              <w:spacing w:after="240" w:line="240" w:lineRule="auto"/>
              <w:rPr>
                <w:rFonts w:ascii="Times New Roman" w:eastAsia="Times New Roman" w:hAnsi="Times New Roman" w:cs="Times New Roman"/>
                <w:sz w:val="20"/>
                <w:szCs w:val="20"/>
                <w:lang w:eastAsia="pl-PL"/>
              </w:rPr>
            </w:pPr>
          </w:p>
        </w:tc>
      </w:tr>
    </w:tbl>
    <w:p w:rsidR="005475E6" w:rsidRPr="005E2E61" w:rsidRDefault="005E2E61">
      <w:pPr>
        <w:rPr>
          <w:sz w:val="20"/>
          <w:szCs w:val="20"/>
        </w:rPr>
      </w:pPr>
    </w:p>
    <w:sectPr w:rsidR="005475E6" w:rsidRPr="005E2E6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0E" w:rsidRDefault="0012610E" w:rsidP="0012610E">
      <w:pPr>
        <w:spacing w:after="0" w:line="240" w:lineRule="auto"/>
      </w:pPr>
      <w:r>
        <w:separator/>
      </w:r>
    </w:p>
  </w:endnote>
  <w:endnote w:type="continuationSeparator" w:id="0">
    <w:p w:rsidR="0012610E" w:rsidRDefault="0012610E" w:rsidP="0012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937035"/>
      <w:docPartObj>
        <w:docPartGallery w:val="Page Numbers (Bottom of Page)"/>
        <w:docPartUnique/>
      </w:docPartObj>
    </w:sdtPr>
    <w:sdtContent>
      <w:p w:rsidR="0012610E" w:rsidRDefault="0012610E">
        <w:pPr>
          <w:pStyle w:val="Stopka"/>
          <w:jc w:val="right"/>
        </w:pPr>
        <w:r>
          <w:fldChar w:fldCharType="begin"/>
        </w:r>
        <w:r>
          <w:instrText>PAGE   \* MERGEFORMAT</w:instrText>
        </w:r>
        <w:r>
          <w:fldChar w:fldCharType="separate"/>
        </w:r>
        <w:r w:rsidR="005E2E61">
          <w:rPr>
            <w:noProof/>
          </w:rPr>
          <w:t>9</w:t>
        </w:r>
        <w:r>
          <w:fldChar w:fldCharType="end"/>
        </w:r>
      </w:p>
    </w:sdtContent>
  </w:sdt>
  <w:p w:rsidR="0012610E" w:rsidRDefault="001261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0E" w:rsidRDefault="0012610E" w:rsidP="0012610E">
      <w:pPr>
        <w:spacing w:after="0" w:line="240" w:lineRule="auto"/>
      </w:pPr>
      <w:r>
        <w:separator/>
      </w:r>
    </w:p>
  </w:footnote>
  <w:footnote w:type="continuationSeparator" w:id="0">
    <w:p w:rsidR="0012610E" w:rsidRDefault="0012610E" w:rsidP="00126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D"/>
    <w:rsid w:val="0004330D"/>
    <w:rsid w:val="0012610E"/>
    <w:rsid w:val="005E2E61"/>
    <w:rsid w:val="006F26CD"/>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5986C-3A95-416A-87D7-595D9D37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61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10E"/>
  </w:style>
  <w:style w:type="paragraph" w:styleId="Stopka">
    <w:name w:val="footer"/>
    <w:basedOn w:val="Normalny"/>
    <w:link w:val="StopkaZnak"/>
    <w:uiPriority w:val="99"/>
    <w:unhideWhenUsed/>
    <w:rsid w:val="001261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68697">
      <w:bodyDiv w:val="1"/>
      <w:marLeft w:val="0"/>
      <w:marRight w:val="0"/>
      <w:marTop w:val="0"/>
      <w:marBottom w:val="0"/>
      <w:divBdr>
        <w:top w:val="none" w:sz="0" w:space="0" w:color="auto"/>
        <w:left w:val="none" w:sz="0" w:space="0" w:color="auto"/>
        <w:bottom w:val="none" w:sz="0" w:space="0" w:color="auto"/>
        <w:right w:val="none" w:sz="0" w:space="0" w:color="auto"/>
      </w:divBdr>
      <w:divsChild>
        <w:div w:id="566458994">
          <w:marLeft w:val="0"/>
          <w:marRight w:val="0"/>
          <w:marTop w:val="0"/>
          <w:marBottom w:val="0"/>
          <w:divBdr>
            <w:top w:val="none" w:sz="0" w:space="0" w:color="auto"/>
            <w:left w:val="none" w:sz="0" w:space="0" w:color="auto"/>
            <w:bottom w:val="none" w:sz="0" w:space="0" w:color="auto"/>
            <w:right w:val="none" w:sz="0" w:space="0" w:color="auto"/>
          </w:divBdr>
          <w:divsChild>
            <w:div w:id="1473521475">
              <w:marLeft w:val="0"/>
              <w:marRight w:val="0"/>
              <w:marTop w:val="0"/>
              <w:marBottom w:val="0"/>
              <w:divBdr>
                <w:top w:val="none" w:sz="0" w:space="0" w:color="auto"/>
                <w:left w:val="none" w:sz="0" w:space="0" w:color="auto"/>
                <w:bottom w:val="none" w:sz="0" w:space="0" w:color="auto"/>
                <w:right w:val="none" w:sz="0" w:space="0" w:color="auto"/>
              </w:divBdr>
            </w:div>
            <w:div w:id="1357196869">
              <w:marLeft w:val="0"/>
              <w:marRight w:val="0"/>
              <w:marTop w:val="0"/>
              <w:marBottom w:val="0"/>
              <w:divBdr>
                <w:top w:val="none" w:sz="0" w:space="0" w:color="auto"/>
                <w:left w:val="none" w:sz="0" w:space="0" w:color="auto"/>
                <w:bottom w:val="none" w:sz="0" w:space="0" w:color="auto"/>
                <w:right w:val="none" w:sz="0" w:space="0" w:color="auto"/>
              </w:divBdr>
            </w:div>
            <w:div w:id="1473449452">
              <w:marLeft w:val="0"/>
              <w:marRight w:val="0"/>
              <w:marTop w:val="0"/>
              <w:marBottom w:val="0"/>
              <w:divBdr>
                <w:top w:val="none" w:sz="0" w:space="0" w:color="auto"/>
                <w:left w:val="none" w:sz="0" w:space="0" w:color="auto"/>
                <w:bottom w:val="none" w:sz="0" w:space="0" w:color="auto"/>
                <w:right w:val="none" w:sz="0" w:space="0" w:color="auto"/>
              </w:divBdr>
              <w:divsChild>
                <w:div w:id="324675826">
                  <w:marLeft w:val="0"/>
                  <w:marRight w:val="0"/>
                  <w:marTop w:val="0"/>
                  <w:marBottom w:val="0"/>
                  <w:divBdr>
                    <w:top w:val="none" w:sz="0" w:space="0" w:color="auto"/>
                    <w:left w:val="none" w:sz="0" w:space="0" w:color="auto"/>
                    <w:bottom w:val="none" w:sz="0" w:space="0" w:color="auto"/>
                    <w:right w:val="none" w:sz="0" w:space="0" w:color="auto"/>
                  </w:divBdr>
                </w:div>
              </w:divsChild>
            </w:div>
            <w:div w:id="1003555042">
              <w:marLeft w:val="0"/>
              <w:marRight w:val="0"/>
              <w:marTop w:val="0"/>
              <w:marBottom w:val="0"/>
              <w:divBdr>
                <w:top w:val="none" w:sz="0" w:space="0" w:color="auto"/>
                <w:left w:val="none" w:sz="0" w:space="0" w:color="auto"/>
                <w:bottom w:val="none" w:sz="0" w:space="0" w:color="auto"/>
                <w:right w:val="none" w:sz="0" w:space="0" w:color="auto"/>
              </w:divBdr>
              <w:divsChild>
                <w:div w:id="350299770">
                  <w:marLeft w:val="0"/>
                  <w:marRight w:val="0"/>
                  <w:marTop w:val="0"/>
                  <w:marBottom w:val="0"/>
                  <w:divBdr>
                    <w:top w:val="none" w:sz="0" w:space="0" w:color="auto"/>
                    <w:left w:val="none" w:sz="0" w:space="0" w:color="auto"/>
                    <w:bottom w:val="none" w:sz="0" w:space="0" w:color="auto"/>
                    <w:right w:val="none" w:sz="0" w:space="0" w:color="auto"/>
                  </w:divBdr>
                </w:div>
              </w:divsChild>
            </w:div>
            <w:div w:id="142739610">
              <w:marLeft w:val="0"/>
              <w:marRight w:val="0"/>
              <w:marTop w:val="0"/>
              <w:marBottom w:val="0"/>
              <w:divBdr>
                <w:top w:val="none" w:sz="0" w:space="0" w:color="auto"/>
                <w:left w:val="none" w:sz="0" w:space="0" w:color="auto"/>
                <w:bottom w:val="none" w:sz="0" w:space="0" w:color="auto"/>
                <w:right w:val="none" w:sz="0" w:space="0" w:color="auto"/>
              </w:divBdr>
              <w:divsChild>
                <w:div w:id="1649893602">
                  <w:marLeft w:val="0"/>
                  <w:marRight w:val="0"/>
                  <w:marTop w:val="0"/>
                  <w:marBottom w:val="0"/>
                  <w:divBdr>
                    <w:top w:val="none" w:sz="0" w:space="0" w:color="auto"/>
                    <w:left w:val="none" w:sz="0" w:space="0" w:color="auto"/>
                    <w:bottom w:val="none" w:sz="0" w:space="0" w:color="auto"/>
                    <w:right w:val="none" w:sz="0" w:space="0" w:color="auto"/>
                  </w:divBdr>
                </w:div>
                <w:div w:id="1412309527">
                  <w:marLeft w:val="0"/>
                  <w:marRight w:val="0"/>
                  <w:marTop w:val="0"/>
                  <w:marBottom w:val="0"/>
                  <w:divBdr>
                    <w:top w:val="none" w:sz="0" w:space="0" w:color="auto"/>
                    <w:left w:val="none" w:sz="0" w:space="0" w:color="auto"/>
                    <w:bottom w:val="none" w:sz="0" w:space="0" w:color="auto"/>
                    <w:right w:val="none" w:sz="0" w:space="0" w:color="auto"/>
                  </w:divBdr>
                </w:div>
                <w:div w:id="1535580823">
                  <w:marLeft w:val="0"/>
                  <w:marRight w:val="0"/>
                  <w:marTop w:val="0"/>
                  <w:marBottom w:val="0"/>
                  <w:divBdr>
                    <w:top w:val="none" w:sz="0" w:space="0" w:color="auto"/>
                    <w:left w:val="none" w:sz="0" w:space="0" w:color="auto"/>
                    <w:bottom w:val="none" w:sz="0" w:space="0" w:color="auto"/>
                    <w:right w:val="none" w:sz="0" w:space="0" w:color="auto"/>
                  </w:divBdr>
                </w:div>
                <w:div w:id="742991474">
                  <w:marLeft w:val="0"/>
                  <w:marRight w:val="0"/>
                  <w:marTop w:val="0"/>
                  <w:marBottom w:val="0"/>
                  <w:divBdr>
                    <w:top w:val="none" w:sz="0" w:space="0" w:color="auto"/>
                    <w:left w:val="none" w:sz="0" w:space="0" w:color="auto"/>
                    <w:bottom w:val="none" w:sz="0" w:space="0" w:color="auto"/>
                    <w:right w:val="none" w:sz="0" w:space="0" w:color="auto"/>
                  </w:divBdr>
                </w:div>
              </w:divsChild>
            </w:div>
            <w:div w:id="1234392515">
              <w:marLeft w:val="0"/>
              <w:marRight w:val="0"/>
              <w:marTop w:val="0"/>
              <w:marBottom w:val="0"/>
              <w:divBdr>
                <w:top w:val="none" w:sz="0" w:space="0" w:color="auto"/>
                <w:left w:val="none" w:sz="0" w:space="0" w:color="auto"/>
                <w:bottom w:val="none" w:sz="0" w:space="0" w:color="auto"/>
                <w:right w:val="none" w:sz="0" w:space="0" w:color="auto"/>
              </w:divBdr>
              <w:divsChild>
                <w:div w:id="1963342402">
                  <w:marLeft w:val="0"/>
                  <w:marRight w:val="0"/>
                  <w:marTop w:val="0"/>
                  <w:marBottom w:val="0"/>
                  <w:divBdr>
                    <w:top w:val="none" w:sz="0" w:space="0" w:color="auto"/>
                    <w:left w:val="none" w:sz="0" w:space="0" w:color="auto"/>
                    <w:bottom w:val="none" w:sz="0" w:space="0" w:color="auto"/>
                    <w:right w:val="none" w:sz="0" w:space="0" w:color="auto"/>
                  </w:divBdr>
                </w:div>
                <w:div w:id="493766033">
                  <w:marLeft w:val="0"/>
                  <w:marRight w:val="0"/>
                  <w:marTop w:val="0"/>
                  <w:marBottom w:val="0"/>
                  <w:divBdr>
                    <w:top w:val="none" w:sz="0" w:space="0" w:color="auto"/>
                    <w:left w:val="none" w:sz="0" w:space="0" w:color="auto"/>
                    <w:bottom w:val="none" w:sz="0" w:space="0" w:color="auto"/>
                    <w:right w:val="none" w:sz="0" w:space="0" w:color="auto"/>
                  </w:divBdr>
                </w:div>
                <w:div w:id="1651405488">
                  <w:marLeft w:val="0"/>
                  <w:marRight w:val="0"/>
                  <w:marTop w:val="0"/>
                  <w:marBottom w:val="0"/>
                  <w:divBdr>
                    <w:top w:val="none" w:sz="0" w:space="0" w:color="auto"/>
                    <w:left w:val="none" w:sz="0" w:space="0" w:color="auto"/>
                    <w:bottom w:val="none" w:sz="0" w:space="0" w:color="auto"/>
                    <w:right w:val="none" w:sz="0" w:space="0" w:color="auto"/>
                  </w:divBdr>
                </w:div>
                <w:div w:id="1696148155">
                  <w:marLeft w:val="0"/>
                  <w:marRight w:val="0"/>
                  <w:marTop w:val="0"/>
                  <w:marBottom w:val="0"/>
                  <w:divBdr>
                    <w:top w:val="none" w:sz="0" w:space="0" w:color="auto"/>
                    <w:left w:val="none" w:sz="0" w:space="0" w:color="auto"/>
                    <w:bottom w:val="none" w:sz="0" w:space="0" w:color="auto"/>
                    <w:right w:val="none" w:sz="0" w:space="0" w:color="auto"/>
                  </w:divBdr>
                </w:div>
                <w:div w:id="1251160061">
                  <w:marLeft w:val="0"/>
                  <w:marRight w:val="0"/>
                  <w:marTop w:val="0"/>
                  <w:marBottom w:val="0"/>
                  <w:divBdr>
                    <w:top w:val="none" w:sz="0" w:space="0" w:color="auto"/>
                    <w:left w:val="none" w:sz="0" w:space="0" w:color="auto"/>
                    <w:bottom w:val="none" w:sz="0" w:space="0" w:color="auto"/>
                    <w:right w:val="none" w:sz="0" w:space="0" w:color="auto"/>
                  </w:divBdr>
                </w:div>
                <w:div w:id="417337030">
                  <w:marLeft w:val="0"/>
                  <w:marRight w:val="0"/>
                  <w:marTop w:val="0"/>
                  <w:marBottom w:val="0"/>
                  <w:divBdr>
                    <w:top w:val="none" w:sz="0" w:space="0" w:color="auto"/>
                    <w:left w:val="none" w:sz="0" w:space="0" w:color="auto"/>
                    <w:bottom w:val="none" w:sz="0" w:space="0" w:color="auto"/>
                    <w:right w:val="none" w:sz="0" w:space="0" w:color="auto"/>
                  </w:divBdr>
                </w:div>
                <w:div w:id="1044910273">
                  <w:marLeft w:val="0"/>
                  <w:marRight w:val="0"/>
                  <w:marTop w:val="0"/>
                  <w:marBottom w:val="0"/>
                  <w:divBdr>
                    <w:top w:val="none" w:sz="0" w:space="0" w:color="auto"/>
                    <w:left w:val="none" w:sz="0" w:space="0" w:color="auto"/>
                    <w:bottom w:val="none" w:sz="0" w:space="0" w:color="auto"/>
                    <w:right w:val="none" w:sz="0" w:space="0" w:color="auto"/>
                  </w:divBdr>
                </w:div>
              </w:divsChild>
            </w:div>
            <w:div w:id="1152066588">
              <w:marLeft w:val="0"/>
              <w:marRight w:val="0"/>
              <w:marTop w:val="0"/>
              <w:marBottom w:val="0"/>
              <w:divBdr>
                <w:top w:val="none" w:sz="0" w:space="0" w:color="auto"/>
                <w:left w:val="none" w:sz="0" w:space="0" w:color="auto"/>
                <w:bottom w:val="none" w:sz="0" w:space="0" w:color="auto"/>
                <w:right w:val="none" w:sz="0" w:space="0" w:color="auto"/>
              </w:divBdr>
              <w:divsChild>
                <w:div w:id="978800959">
                  <w:marLeft w:val="0"/>
                  <w:marRight w:val="0"/>
                  <w:marTop w:val="0"/>
                  <w:marBottom w:val="0"/>
                  <w:divBdr>
                    <w:top w:val="none" w:sz="0" w:space="0" w:color="auto"/>
                    <w:left w:val="none" w:sz="0" w:space="0" w:color="auto"/>
                    <w:bottom w:val="none" w:sz="0" w:space="0" w:color="auto"/>
                    <w:right w:val="none" w:sz="0" w:space="0" w:color="auto"/>
                  </w:divBdr>
                </w:div>
                <w:div w:id="1788112525">
                  <w:marLeft w:val="0"/>
                  <w:marRight w:val="0"/>
                  <w:marTop w:val="0"/>
                  <w:marBottom w:val="0"/>
                  <w:divBdr>
                    <w:top w:val="none" w:sz="0" w:space="0" w:color="auto"/>
                    <w:left w:val="none" w:sz="0" w:space="0" w:color="auto"/>
                    <w:bottom w:val="none" w:sz="0" w:space="0" w:color="auto"/>
                    <w:right w:val="none" w:sz="0" w:space="0" w:color="auto"/>
                  </w:divBdr>
                </w:div>
              </w:divsChild>
            </w:div>
            <w:div w:id="1998338950">
              <w:marLeft w:val="0"/>
              <w:marRight w:val="0"/>
              <w:marTop w:val="0"/>
              <w:marBottom w:val="0"/>
              <w:divBdr>
                <w:top w:val="none" w:sz="0" w:space="0" w:color="auto"/>
                <w:left w:val="none" w:sz="0" w:space="0" w:color="auto"/>
                <w:bottom w:val="none" w:sz="0" w:space="0" w:color="auto"/>
                <w:right w:val="none" w:sz="0" w:space="0" w:color="auto"/>
              </w:divBdr>
              <w:divsChild>
                <w:div w:id="1724252682">
                  <w:marLeft w:val="0"/>
                  <w:marRight w:val="0"/>
                  <w:marTop w:val="0"/>
                  <w:marBottom w:val="0"/>
                  <w:divBdr>
                    <w:top w:val="none" w:sz="0" w:space="0" w:color="auto"/>
                    <w:left w:val="none" w:sz="0" w:space="0" w:color="auto"/>
                    <w:bottom w:val="none" w:sz="0" w:space="0" w:color="auto"/>
                    <w:right w:val="none" w:sz="0" w:space="0" w:color="auto"/>
                  </w:divBdr>
                </w:div>
                <w:div w:id="823087633">
                  <w:marLeft w:val="0"/>
                  <w:marRight w:val="0"/>
                  <w:marTop w:val="0"/>
                  <w:marBottom w:val="0"/>
                  <w:divBdr>
                    <w:top w:val="none" w:sz="0" w:space="0" w:color="auto"/>
                    <w:left w:val="none" w:sz="0" w:space="0" w:color="auto"/>
                    <w:bottom w:val="none" w:sz="0" w:space="0" w:color="auto"/>
                    <w:right w:val="none" w:sz="0" w:space="0" w:color="auto"/>
                  </w:divBdr>
                </w:div>
                <w:div w:id="1674409495">
                  <w:marLeft w:val="0"/>
                  <w:marRight w:val="0"/>
                  <w:marTop w:val="0"/>
                  <w:marBottom w:val="0"/>
                  <w:divBdr>
                    <w:top w:val="none" w:sz="0" w:space="0" w:color="auto"/>
                    <w:left w:val="none" w:sz="0" w:space="0" w:color="auto"/>
                    <w:bottom w:val="none" w:sz="0" w:space="0" w:color="auto"/>
                    <w:right w:val="none" w:sz="0" w:space="0" w:color="auto"/>
                  </w:divBdr>
                </w:div>
                <w:div w:id="1897619995">
                  <w:marLeft w:val="0"/>
                  <w:marRight w:val="0"/>
                  <w:marTop w:val="0"/>
                  <w:marBottom w:val="0"/>
                  <w:divBdr>
                    <w:top w:val="none" w:sz="0" w:space="0" w:color="auto"/>
                    <w:left w:val="none" w:sz="0" w:space="0" w:color="auto"/>
                    <w:bottom w:val="none" w:sz="0" w:space="0" w:color="auto"/>
                    <w:right w:val="none" w:sz="0" w:space="0" w:color="auto"/>
                  </w:divBdr>
                </w:div>
                <w:div w:id="1284582485">
                  <w:marLeft w:val="0"/>
                  <w:marRight w:val="0"/>
                  <w:marTop w:val="0"/>
                  <w:marBottom w:val="0"/>
                  <w:divBdr>
                    <w:top w:val="none" w:sz="0" w:space="0" w:color="auto"/>
                    <w:left w:val="none" w:sz="0" w:space="0" w:color="auto"/>
                    <w:bottom w:val="none" w:sz="0" w:space="0" w:color="auto"/>
                    <w:right w:val="none" w:sz="0" w:space="0" w:color="auto"/>
                  </w:divBdr>
                </w:div>
                <w:div w:id="1516336770">
                  <w:marLeft w:val="0"/>
                  <w:marRight w:val="0"/>
                  <w:marTop w:val="0"/>
                  <w:marBottom w:val="0"/>
                  <w:divBdr>
                    <w:top w:val="none" w:sz="0" w:space="0" w:color="auto"/>
                    <w:left w:val="none" w:sz="0" w:space="0" w:color="auto"/>
                    <w:bottom w:val="none" w:sz="0" w:space="0" w:color="auto"/>
                    <w:right w:val="none" w:sz="0" w:space="0" w:color="auto"/>
                  </w:divBdr>
                </w:div>
                <w:div w:id="2140608326">
                  <w:marLeft w:val="0"/>
                  <w:marRight w:val="0"/>
                  <w:marTop w:val="0"/>
                  <w:marBottom w:val="0"/>
                  <w:divBdr>
                    <w:top w:val="none" w:sz="0" w:space="0" w:color="auto"/>
                    <w:left w:val="none" w:sz="0" w:space="0" w:color="auto"/>
                    <w:bottom w:val="none" w:sz="0" w:space="0" w:color="auto"/>
                    <w:right w:val="none" w:sz="0" w:space="0" w:color="auto"/>
                  </w:divBdr>
                </w:div>
              </w:divsChild>
            </w:div>
            <w:div w:id="466513189">
              <w:marLeft w:val="0"/>
              <w:marRight w:val="0"/>
              <w:marTop w:val="0"/>
              <w:marBottom w:val="0"/>
              <w:divBdr>
                <w:top w:val="none" w:sz="0" w:space="0" w:color="auto"/>
                <w:left w:val="none" w:sz="0" w:space="0" w:color="auto"/>
                <w:bottom w:val="none" w:sz="0" w:space="0" w:color="auto"/>
                <w:right w:val="none" w:sz="0" w:space="0" w:color="auto"/>
              </w:divBdr>
              <w:divsChild>
                <w:div w:id="744106977">
                  <w:marLeft w:val="0"/>
                  <w:marRight w:val="0"/>
                  <w:marTop w:val="0"/>
                  <w:marBottom w:val="0"/>
                  <w:divBdr>
                    <w:top w:val="none" w:sz="0" w:space="0" w:color="auto"/>
                    <w:left w:val="none" w:sz="0" w:space="0" w:color="auto"/>
                    <w:bottom w:val="none" w:sz="0" w:space="0" w:color="auto"/>
                    <w:right w:val="none" w:sz="0" w:space="0" w:color="auto"/>
                  </w:divBdr>
                </w:div>
                <w:div w:id="1897081353">
                  <w:marLeft w:val="0"/>
                  <w:marRight w:val="0"/>
                  <w:marTop w:val="0"/>
                  <w:marBottom w:val="0"/>
                  <w:divBdr>
                    <w:top w:val="none" w:sz="0" w:space="0" w:color="auto"/>
                    <w:left w:val="none" w:sz="0" w:space="0" w:color="auto"/>
                    <w:bottom w:val="none" w:sz="0" w:space="0" w:color="auto"/>
                    <w:right w:val="none" w:sz="0" w:space="0" w:color="auto"/>
                  </w:divBdr>
                </w:div>
                <w:div w:id="506987340">
                  <w:marLeft w:val="0"/>
                  <w:marRight w:val="0"/>
                  <w:marTop w:val="0"/>
                  <w:marBottom w:val="0"/>
                  <w:divBdr>
                    <w:top w:val="none" w:sz="0" w:space="0" w:color="auto"/>
                    <w:left w:val="none" w:sz="0" w:space="0" w:color="auto"/>
                    <w:bottom w:val="none" w:sz="0" w:space="0" w:color="auto"/>
                    <w:right w:val="none" w:sz="0" w:space="0" w:color="auto"/>
                  </w:divBdr>
                </w:div>
                <w:div w:id="1969360052">
                  <w:marLeft w:val="0"/>
                  <w:marRight w:val="0"/>
                  <w:marTop w:val="0"/>
                  <w:marBottom w:val="0"/>
                  <w:divBdr>
                    <w:top w:val="none" w:sz="0" w:space="0" w:color="auto"/>
                    <w:left w:val="none" w:sz="0" w:space="0" w:color="auto"/>
                    <w:bottom w:val="none" w:sz="0" w:space="0" w:color="auto"/>
                    <w:right w:val="none" w:sz="0" w:space="0" w:color="auto"/>
                  </w:divBdr>
                </w:div>
                <w:div w:id="1780559899">
                  <w:marLeft w:val="0"/>
                  <w:marRight w:val="0"/>
                  <w:marTop w:val="0"/>
                  <w:marBottom w:val="0"/>
                  <w:divBdr>
                    <w:top w:val="none" w:sz="0" w:space="0" w:color="auto"/>
                    <w:left w:val="none" w:sz="0" w:space="0" w:color="auto"/>
                    <w:bottom w:val="none" w:sz="0" w:space="0" w:color="auto"/>
                    <w:right w:val="none" w:sz="0" w:space="0" w:color="auto"/>
                  </w:divBdr>
                </w:div>
                <w:div w:id="276448660">
                  <w:marLeft w:val="0"/>
                  <w:marRight w:val="0"/>
                  <w:marTop w:val="0"/>
                  <w:marBottom w:val="0"/>
                  <w:divBdr>
                    <w:top w:val="none" w:sz="0" w:space="0" w:color="auto"/>
                    <w:left w:val="none" w:sz="0" w:space="0" w:color="auto"/>
                    <w:bottom w:val="none" w:sz="0" w:space="0" w:color="auto"/>
                    <w:right w:val="none" w:sz="0" w:space="0" w:color="auto"/>
                  </w:divBdr>
                </w:div>
                <w:div w:id="1712800898">
                  <w:marLeft w:val="0"/>
                  <w:marRight w:val="0"/>
                  <w:marTop w:val="0"/>
                  <w:marBottom w:val="0"/>
                  <w:divBdr>
                    <w:top w:val="none" w:sz="0" w:space="0" w:color="auto"/>
                    <w:left w:val="none" w:sz="0" w:space="0" w:color="auto"/>
                    <w:bottom w:val="none" w:sz="0" w:space="0" w:color="auto"/>
                    <w:right w:val="none" w:sz="0" w:space="0" w:color="auto"/>
                  </w:divBdr>
                </w:div>
                <w:div w:id="1976720611">
                  <w:marLeft w:val="0"/>
                  <w:marRight w:val="0"/>
                  <w:marTop w:val="0"/>
                  <w:marBottom w:val="0"/>
                  <w:divBdr>
                    <w:top w:val="none" w:sz="0" w:space="0" w:color="auto"/>
                    <w:left w:val="none" w:sz="0" w:space="0" w:color="auto"/>
                    <w:bottom w:val="none" w:sz="0" w:space="0" w:color="auto"/>
                    <w:right w:val="none" w:sz="0" w:space="0" w:color="auto"/>
                  </w:divBdr>
                </w:div>
              </w:divsChild>
            </w:div>
            <w:div w:id="12782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4256</Words>
  <Characters>25541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4</cp:revision>
  <dcterms:created xsi:type="dcterms:W3CDTF">2019-03-22T11:45:00Z</dcterms:created>
  <dcterms:modified xsi:type="dcterms:W3CDTF">2019-03-22T11:49:00Z</dcterms:modified>
</cp:coreProperties>
</file>