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BF1" w:rsidRPr="00AE7BF1" w:rsidRDefault="00AE7BF1" w:rsidP="00AE7BF1">
      <w:pPr>
        <w:spacing w:after="0" w:line="240" w:lineRule="auto"/>
        <w:rPr>
          <w:rFonts w:ascii="Times New Roman" w:eastAsia="Times New Roman" w:hAnsi="Times New Roman" w:cs="Times New Roman"/>
          <w:sz w:val="24"/>
          <w:szCs w:val="24"/>
          <w:lang w:eastAsia="pl-PL"/>
        </w:rPr>
      </w:pPr>
      <w:r w:rsidRPr="00AE7BF1">
        <w:rPr>
          <w:rFonts w:ascii="Times New Roman" w:eastAsia="Times New Roman" w:hAnsi="Times New Roman" w:cs="Times New Roman"/>
          <w:sz w:val="24"/>
          <w:szCs w:val="24"/>
          <w:lang w:eastAsia="pl-PL"/>
        </w:rPr>
        <w:t xml:space="preserve">Ogłoszenie nr 540053750-N-2019 z dnia 20-03-2019 r. </w:t>
      </w:r>
    </w:p>
    <w:p w:rsidR="00AE7BF1" w:rsidRPr="00AE7BF1" w:rsidRDefault="00AE7BF1" w:rsidP="00AE7BF1">
      <w:pPr>
        <w:spacing w:after="0" w:line="240" w:lineRule="auto"/>
        <w:jc w:val="center"/>
        <w:rPr>
          <w:rFonts w:ascii="Times New Roman" w:eastAsia="Times New Roman" w:hAnsi="Times New Roman" w:cs="Times New Roman"/>
          <w:sz w:val="24"/>
          <w:szCs w:val="24"/>
          <w:lang w:eastAsia="pl-PL"/>
        </w:rPr>
      </w:pPr>
      <w:r w:rsidRPr="00AE7BF1">
        <w:rPr>
          <w:rFonts w:ascii="Times New Roman" w:eastAsia="Times New Roman" w:hAnsi="Times New Roman" w:cs="Times New Roman"/>
          <w:sz w:val="24"/>
          <w:szCs w:val="24"/>
          <w:lang w:eastAsia="pl-PL"/>
        </w:rPr>
        <w:t>Wrocław:</w:t>
      </w:r>
      <w:r w:rsidRPr="00AE7BF1">
        <w:rPr>
          <w:rFonts w:ascii="Times New Roman" w:eastAsia="Times New Roman" w:hAnsi="Times New Roman" w:cs="Times New Roman"/>
          <w:sz w:val="24"/>
          <w:szCs w:val="24"/>
          <w:lang w:eastAsia="pl-PL"/>
        </w:rPr>
        <w:br/>
        <w:t xml:space="preserve">OGŁOSZENIE O ZMIANIE OGŁOSZENIA </w:t>
      </w:r>
    </w:p>
    <w:p w:rsidR="00AE7BF1" w:rsidRPr="00AE7BF1" w:rsidRDefault="00AE7BF1" w:rsidP="00AE7BF1">
      <w:pPr>
        <w:spacing w:after="0" w:line="240" w:lineRule="auto"/>
        <w:rPr>
          <w:rFonts w:ascii="Times New Roman" w:eastAsia="Times New Roman" w:hAnsi="Times New Roman" w:cs="Times New Roman"/>
          <w:sz w:val="24"/>
          <w:szCs w:val="24"/>
          <w:lang w:eastAsia="pl-PL"/>
        </w:rPr>
      </w:pPr>
      <w:r w:rsidRPr="00AE7BF1">
        <w:rPr>
          <w:rFonts w:ascii="Times New Roman" w:eastAsia="Times New Roman" w:hAnsi="Times New Roman" w:cs="Times New Roman"/>
          <w:b/>
          <w:bCs/>
          <w:sz w:val="24"/>
          <w:szCs w:val="24"/>
          <w:lang w:eastAsia="pl-PL"/>
        </w:rPr>
        <w:t>OGŁOSZENIE DOTYCZY:</w:t>
      </w:r>
      <w:r w:rsidRPr="00AE7BF1">
        <w:rPr>
          <w:rFonts w:ascii="Times New Roman" w:eastAsia="Times New Roman" w:hAnsi="Times New Roman" w:cs="Times New Roman"/>
          <w:sz w:val="24"/>
          <w:szCs w:val="24"/>
          <w:lang w:eastAsia="pl-PL"/>
        </w:rPr>
        <w:t xml:space="preserve"> </w:t>
      </w:r>
    </w:p>
    <w:p w:rsidR="00AE7BF1" w:rsidRPr="00AE7BF1" w:rsidRDefault="00AE7BF1" w:rsidP="00AE7BF1">
      <w:pPr>
        <w:spacing w:after="0" w:line="240" w:lineRule="auto"/>
        <w:rPr>
          <w:rFonts w:ascii="Times New Roman" w:eastAsia="Times New Roman" w:hAnsi="Times New Roman" w:cs="Times New Roman"/>
          <w:sz w:val="24"/>
          <w:szCs w:val="24"/>
          <w:lang w:eastAsia="pl-PL"/>
        </w:rPr>
      </w:pPr>
      <w:r w:rsidRPr="00AE7BF1">
        <w:rPr>
          <w:rFonts w:ascii="Times New Roman" w:eastAsia="Times New Roman" w:hAnsi="Times New Roman" w:cs="Times New Roman"/>
          <w:sz w:val="24"/>
          <w:szCs w:val="24"/>
          <w:lang w:eastAsia="pl-PL"/>
        </w:rPr>
        <w:t xml:space="preserve">Ogłoszenia o zamówieniu </w:t>
      </w:r>
    </w:p>
    <w:p w:rsidR="00AE7BF1" w:rsidRPr="00AE7BF1" w:rsidRDefault="00AE7BF1" w:rsidP="00AE7BF1">
      <w:pPr>
        <w:spacing w:after="0" w:line="240" w:lineRule="auto"/>
        <w:rPr>
          <w:rFonts w:ascii="Times New Roman" w:eastAsia="Times New Roman" w:hAnsi="Times New Roman" w:cs="Times New Roman"/>
          <w:sz w:val="24"/>
          <w:szCs w:val="24"/>
          <w:lang w:eastAsia="pl-PL"/>
        </w:rPr>
      </w:pPr>
      <w:r w:rsidRPr="00AE7BF1">
        <w:rPr>
          <w:rFonts w:ascii="Times New Roman" w:eastAsia="Times New Roman" w:hAnsi="Times New Roman" w:cs="Times New Roman"/>
          <w:sz w:val="24"/>
          <w:szCs w:val="24"/>
          <w:u w:val="single"/>
          <w:lang w:eastAsia="pl-PL"/>
        </w:rPr>
        <w:t>INFORMACJE O ZMIENIANYM OGŁOSZENIU</w:t>
      </w:r>
      <w:r w:rsidRPr="00AE7BF1">
        <w:rPr>
          <w:rFonts w:ascii="Times New Roman" w:eastAsia="Times New Roman" w:hAnsi="Times New Roman" w:cs="Times New Roman"/>
          <w:sz w:val="24"/>
          <w:szCs w:val="24"/>
          <w:lang w:eastAsia="pl-PL"/>
        </w:rPr>
        <w:t xml:space="preserve"> </w:t>
      </w:r>
    </w:p>
    <w:p w:rsidR="00AE7BF1" w:rsidRPr="00AE7BF1" w:rsidRDefault="00AE7BF1" w:rsidP="00AE7BF1">
      <w:pPr>
        <w:spacing w:after="0" w:line="240" w:lineRule="auto"/>
        <w:rPr>
          <w:rFonts w:ascii="Times New Roman" w:eastAsia="Times New Roman" w:hAnsi="Times New Roman" w:cs="Times New Roman"/>
          <w:sz w:val="24"/>
          <w:szCs w:val="24"/>
          <w:lang w:eastAsia="pl-PL"/>
        </w:rPr>
      </w:pPr>
      <w:r w:rsidRPr="00AE7BF1">
        <w:rPr>
          <w:rFonts w:ascii="Times New Roman" w:eastAsia="Times New Roman" w:hAnsi="Times New Roman" w:cs="Times New Roman"/>
          <w:b/>
          <w:bCs/>
          <w:sz w:val="24"/>
          <w:szCs w:val="24"/>
          <w:lang w:eastAsia="pl-PL"/>
        </w:rPr>
        <w:t xml:space="preserve">Numer: </w:t>
      </w:r>
      <w:r w:rsidRPr="00AE7BF1">
        <w:rPr>
          <w:rFonts w:ascii="Times New Roman" w:eastAsia="Times New Roman" w:hAnsi="Times New Roman" w:cs="Times New Roman"/>
          <w:sz w:val="24"/>
          <w:szCs w:val="24"/>
          <w:lang w:eastAsia="pl-PL"/>
        </w:rPr>
        <w:t xml:space="preserve">525797-N-2019 </w:t>
      </w:r>
      <w:r w:rsidRPr="00AE7BF1">
        <w:rPr>
          <w:rFonts w:ascii="Times New Roman" w:eastAsia="Times New Roman" w:hAnsi="Times New Roman" w:cs="Times New Roman"/>
          <w:sz w:val="24"/>
          <w:szCs w:val="24"/>
          <w:lang w:eastAsia="pl-PL"/>
        </w:rPr>
        <w:br/>
      </w:r>
      <w:r w:rsidRPr="00AE7BF1">
        <w:rPr>
          <w:rFonts w:ascii="Times New Roman" w:eastAsia="Times New Roman" w:hAnsi="Times New Roman" w:cs="Times New Roman"/>
          <w:b/>
          <w:bCs/>
          <w:sz w:val="24"/>
          <w:szCs w:val="24"/>
          <w:lang w:eastAsia="pl-PL"/>
        </w:rPr>
        <w:t xml:space="preserve">Data: </w:t>
      </w:r>
      <w:r w:rsidRPr="00AE7BF1">
        <w:rPr>
          <w:rFonts w:ascii="Times New Roman" w:eastAsia="Times New Roman" w:hAnsi="Times New Roman" w:cs="Times New Roman"/>
          <w:sz w:val="24"/>
          <w:szCs w:val="24"/>
          <w:lang w:eastAsia="pl-PL"/>
        </w:rPr>
        <w:t xml:space="preserve">15/03/2019 </w:t>
      </w:r>
    </w:p>
    <w:p w:rsidR="00AE7BF1" w:rsidRPr="00AE7BF1" w:rsidRDefault="00AE7BF1" w:rsidP="00AE7BF1">
      <w:pPr>
        <w:spacing w:after="0" w:line="240" w:lineRule="auto"/>
        <w:rPr>
          <w:rFonts w:ascii="Times New Roman" w:eastAsia="Times New Roman" w:hAnsi="Times New Roman" w:cs="Times New Roman"/>
          <w:sz w:val="24"/>
          <w:szCs w:val="24"/>
          <w:lang w:eastAsia="pl-PL"/>
        </w:rPr>
      </w:pPr>
      <w:r w:rsidRPr="00AE7BF1">
        <w:rPr>
          <w:rFonts w:ascii="Times New Roman" w:eastAsia="Times New Roman" w:hAnsi="Times New Roman" w:cs="Times New Roman"/>
          <w:sz w:val="24"/>
          <w:szCs w:val="24"/>
          <w:u w:val="single"/>
          <w:lang w:eastAsia="pl-PL"/>
        </w:rPr>
        <w:t>SEKCJA I: ZAMAWIAJĄCY</w:t>
      </w:r>
      <w:r w:rsidRPr="00AE7BF1">
        <w:rPr>
          <w:rFonts w:ascii="Times New Roman" w:eastAsia="Times New Roman" w:hAnsi="Times New Roman" w:cs="Times New Roman"/>
          <w:sz w:val="24"/>
          <w:szCs w:val="24"/>
          <w:lang w:eastAsia="pl-PL"/>
        </w:rPr>
        <w:t xml:space="preserve"> </w:t>
      </w:r>
    </w:p>
    <w:p w:rsidR="00AE7BF1" w:rsidRPr="00AE7BF1" w:rsidRDefault="00AE7BF1" w:rsidP="00AE7BF1">
      <w:pPr>
        <w:spacing w:after="0" w:line="240" w:lineRule="auto"/>
        <w:rPr>
          <w:rFonts w:ascii="Times New Roman" w:eastAsia="Times New Roman" w:hAnsi="Times New Roman" w:cs="Times New Roman"/>
          <w:sz w:val="24"/>
          <w:szCs w:val="24"/>
          <w:lang w:eastAsia="pl-PL"/>
        </w:rPr>
      </w:pPr>
      <w:r w:rsidRPr="00AE7BF1">
        <w:rPr>
          <w:rFonts w:ascii="Times New Roman" w:eastAsia="Times New Roman" w:hAnsi="Times New Roman" w:cs="Times New Roman"/>
          <w:sz w:val="24"/>
          <w:szCs w:val="24"/>
          <w:lang w:eastAsia="pl-PL"/>
        </w:rPr>
        <w:t xml:space="preserve">Wrocławskie Mieszkania Sp. z o.o., Krajowy numer identyfikacyjny 20610504000000, ul. ul. Mikołaja Reja  , 50-343  Wrocław, woj. dolnośląskie, państwo Polska, tel. 713 235 700, e-mail zamowienia@wm.wroc.pl, faks 713 235 750. </w:t>
      </w:r>
      <w:r w:rsidRPr="00AE7BF1">
        <w:rPr>
          <w:rFonts w:ascii="Times New Roman" w:eastAsia="Times New Roman" w:hAnsi="Times New Roman" w:cs="Times New Roman"/>
          <w:sz w:val="24"/>
          <w:szCs w:val="24"/>
          <w:lang w:eastAsia="pl-PL"/>
        </w:rPr>
        <w:br/>
        <w:t xml:space="preserve">Adres strony internetowej (url): www.wm.wroc.pl </w:t>
      </w:r>
    </w:p>
    <w:p w:rsidR="00AE7BF1" w:rsidRPr="00AE7BF1" w:rsidRDefault="00AE7BF1" w:rsidP="00AE7BF1">
      <w:pPr>
        <w:spacing w:after="0" w:line="240" w:lineRule="auto"/>
        <w:rPr>
          <w:rFonts w:ascii="Times New Roman" w:eastAsia="Times New Roman" w:hAnsi="Times New Roman" w:cs="Times New Roman"/>
          <w:sz w:val="24"/>
          <w:szCs w:val="24"/>
          <w:lang w:eastAsia="pl-PL"/>
        </w:rPr>
      </w:pPr>
      <w:r w:rsidRPr="00AE7BF1">
        <w:rPr>
          <w:rFonts w:ascii="Times New Roman" w:eastAsia="Times New Roman" w:hAnsi="Times New Roman" w:cs="Times New Roman"/>
          <w:sz w:val="24"/>
          <w:szCs w:val="24"/>
          <w:u w:val="single"/>
          <w:lang w:eastAsia="pl-PL"/>
        </w:rPr>
        <w:t xml:space="preserve">SEKCJA II: ZMIANY W OGŁOSZENIU </w:t>
      </w:r>
    </w:p>
    <w:p w:rsidR="00AE7BF1" w:rsidRPr="00AE7BF1" w:rsidRDefault="00AE7BF1" w:rsidP="00AE7BF1">
      <w:pPr>
        <w:spacing w:after="0" w:line="240" w:lineRule="auto"/>
        <w:rPr>
          <w:rFonts w:ascii="Times New Roman" w:eastAsia="Times New Roman" w:hAnsi="Times New Roman" w:cs="Times New Roman"/>
          <w:sz w:val="24"/>
          <w:szCs w:val="24"/>
          <w:lang w:eastAsia="pl-PL"/>
        </w:rPr>
      </w:pPr>
      <w:r w:rsidRPr="00AE7BF1">
        <w:rPr>
          <w:rFonts w:ascii="Times New Roman" w:eastAsia="Times New Roman" w:hAnsi="Times New Roman" w:cs="Times New Roman"/>
          <w:b/>
          <w:bCs/>
          <w:sz w:val="24"/>
          <w:szCs w:val="24"/>
          <w:lang w:eastAsia="pl-PL"/>
        </w:rPr>
        <w:t>II.1) Tekst, który należy zmienić:</w:t>
      </w:r>
      <w:r w:rsidRPr="00AE7BF1">
        <w:rPr>
          <w:rFonts w:ascii="Times New Roman" w:eastAsia="Times New Roman" w:hAnsi="Times New Roman" w:cs="Times New Roman"/>
          <w:sz w:val="24"/>
          <w:szCs w:val="24"/>
          <w:lang w:eastAsia="pl-PL"/>
        </w:rPr>
        <w:t xml:space="preserve"> </w:t>
      </w:r>
    </w:p>
    <w:p w:rsidR="00AE7BF1" w:rsidRPr="00AE7BF1" w:rsidRDefault="00AE7BF1" w:rsidP="00AE7BF1">
      <w:pPr>
        <w:spacing w:after="240" w:line="240" w:lineRule="auto"/>
        <w:rPr>
          <w:rFonts w:ascii="Times New Roman" w:eastAsia="Times New Roman" w:hAnsi="Times New Roman" w:cs="Times New Roman"/>
          <w:sz w:val="24"/>
          <w:szCs w:val="24"/>
          <w:lang w:eastAsia="pl-PL"/>
        </w:rPr>
      </w:pPr>
      <w:r w:rsidRPr="00AE7BF1">
        <w:rPr>
          <w:rFonts w:ascii="Times New Roman" w:eastAsia="Times New Roman" w:hAnsi="Times New Roman" w:cs="Times New Roman"/>
          <w:b/>
          <w:bCs/>
          <w:sz w:val="24"/>
          <w:szCs w:val="24"/>
          <w:lang w:eastAsia="pl-PL"/>
        </w:rPr>
        <w:t>Miejsce, w którym znajduje się zmieniany tekst:</w:t>
      </w:r>
      <w:r w:rsidRPr="00AE7BF1">
        <w:rPr>
          <w:rFonts w:ascii="Times New Roman" w:eastAsia="Times New Roman" w:hAnsi="Times New Roman" w:cs="Times New Roman"/>
          <w:sz w:val="24"/>
          <w:szCs w:val="24"/>
          <w:lang w:eastAsia="pl-PL"/>
        </w:rPr>
        <w:t xml:space="preserve"> </w:t>
      </w:r>
      <w:r w:rsidRPr="00AE7BF1">
        <w:rPr>
          <w:rFonts w:ascii="Times New Roman" w:eastAsia="Times New Roman" w:hAnsi="Times New Roman" w:cs="Times New Roman"/>
          <w:sz w:val="24"/>
          <w:szCs w:val="24"/>
          <w:lang w:eastAsia="pl-PL"/>
        </w:rPr>
        <w:br/>
      </w:r>
      <w:r w:rsidRPr="00AE7BF1">
        <w:rPr>
          <w:rFonts w:ascii="Times New Roman" w:eastAsia="Times New Roman" w:hAnsi="Times New Roman" w:cs="Times New Roman"/>
          <w:b/>
          <w:bCs/>
          <w:sz w:val="24"/>
          <w:szCs w:val="24"/>
          <w:lang w:eastAsia="pl-PL"/>
        </w:rPr>
        <w:t xml:space="preserve">Numer sekcji: </w:t>
      </w:r>
      <w:r w:rsidRPr="00AE7BF1">
        <w:rPr>
          <w:rFonts w:ascii="Times New Roman" w:eastAsia="Times New Roman" w:hAnsi="Times New Roman" w:cs="Times New Roman"/>
          <w:sz w:val="24"/>
          <w:szCs w:val="24"/>
          <w:lang w:eastAsia="pl-PL"/>
        </w:rPr>
        <w:t xml:space="preserve">IV </w:t>
      </w:r>
      <w:r w:rsidRPr="00AE7BF1">
        <w:rPr>
          <w:rFonts w:ascii="Times New Roman" w:eastAsia="Times New Roman" w:hAnsi="Times New Roman" w:cs="Times New Roman"/>
          <w:sz w:val="24"/>
          <w:szCs w:val="24"/>
          <w:lang w:eastAsia="pl-PL"/>
        </w:rPr>
        <w:br/>
      </w:r>
      <w:r w:rsidRPr="00AE7BF1">
        <w:rPr>
          <w:rFonts w:ascii="Times New Roman" w:eastAsia="Times New Roman" w:hAnsi="Times New Roman" w:cs="Times New Roman"/>
          <w:b/>
          <w:bCs/>
          <w:sz w:val="24"/>
          <w:szCs w:val="24"/>
          <w:lang w:eastAsia="pl-PL"/>
        </w:rPr>
        <w:t xml:space="preserve">Punkt: </w:t>
      </w:r>
      <w:r w:rsidRPr="00AE7BF1">
        <w:rPr>
          <w:rFonts w:ascii="Times New Roman" w:eastAsia="Times New Roman" w:hAnsi="Times New Roman" w:cs="Times New Roman"/>
          <w:sz w:val="24"/>
          <w:szCs w:val="24"/>
          <w:lang w:eastAsia="pl-PL"/>
        </w:rPr>
        <w:t xml:space="preserve">5 </w:t>
      </w:r>
      <w:r w:rsidRPr="00AE7BF1">
        <w:rPr>
          <w:rFonts w:ascii="Times New Roman" w:eastAsia="Times New Roman" w:hAnsi="Times New Roman" w:cs="Times New Roman"/>
          <w:sz w:val="24"/>
          <w:szCs w:val="24"/>
          <w:lang w:eastAsia="pl-PL"/>
        </w:rPr>
        <w:br/>
      </w:r>
      <w:r w:rsidRPr="00AE7BF1">
        <w:rPr>
          <w:rFonts w:ascii="Times New Roman" w:eastAsia="Times New Roman" w:hAnsi="Times New Roman" w:cs="Times New Roman"/>
          <w:b/>
          <w:bCs/>
          <w:sz w:val="24"/>
          <w:szCs w:val="24"/>
          <w:lang w:eastAsia="pl-PL"/>
        </w:rPr>
        <w:t xml:space="preserve">W ogłoszeniu jest: </w:t>
      </w:r>
      <w:r w:rsidRPr="00AE7BF1">
        <w:rPr>
          <w:rFonts w:ascii="Times New Roman" w:eastAsia="Times New Roman" w:hAnsi="Times New Roman" w:cs="Times New Roman"/>
          <w:sz w:val="24"/>
          <w:szCs w:val="24"/>
          <w:lang w:eastAsia="pl-PL"/>
        </w:rPr>
        <w:t xml:space="preserve">Przewiduje się istotne zmiany postanowień zawartej umowy w stosunku do treści oferty, na podstawie której dokonano wyboru wykonawcy: Tak Należy wskazać zakres, charakter zmian oraz warunki wprowadzenia zmian: I.PRZESŁANKI ZMIANY UMOWY 1. Każda ze stron może wnieść o zmianę umowy w trybie pisemnym, jeżeli zmiana będzie prowadzić do: 1) obniżenia kosztu wykonania robót lub kosztów użytkowania obiektu; 2) poprawy jakości robót przy braku zmiany ceny końcowej; 3) podniesienia wydajności urządzeń i poprawę parametrów technicznych; 4) podniesienia bezpieczeństwa; 5) usprawnień w trakcie użytkowania obiektu, z tym zastrzeżeniem, że zmiany te nie spowodują zmiany terminu realizacji oraz podwyższenia wynagrodzenia. 2. Strony również mogą zmienić termin realizacji umowy lub termin realizacji robót dla poszczególnych adresów wynikających z harmonogramu na pisemny wniosek Wykonawcy złożony w terminie 7 dni od daty wystąpienia niżej wymienionych przesłanek, zawierający dokładny opis podstawy do zmiany terminu, w przypadku wystąpienia następujących okoliczności: 1) nieterminowego przekazania terenu budowy; 2) braków lub wad w dokumentacji projektowej lub innych dokumentach budowy; 3) opóźnienia w zakresie dokonywania odbiorów lub prób końcowych; 4) zawieszenia przez Zamawiającego wykonania robót na warunkach określonych w § 3 ust. 1 pkt 12 umowy; 5) siły wyższej, o ile Wykonawca realizuje prawidłowo postanowienia niniejszej umowy. 3. Zamawiający odmawia zmiany terminu wykonania umowy, jeżeli uzna, że wystąpienie wskazanych wyżej okoliczności nie miało wpływu na termin realizacji zamówienia. 4. Wykonawca nie będzie miał prawa do przedłużenia terminu realizacji umowy, jeżeli Zamawiający udowodni, że przedłużenie terminu wynika z przyczyn leżących po stronie Wykonawcy lub wystąpił z wnioskiem o przedłużenie terminu po terminie wskazanym w § 2 umowy. 5. Strony dopuszczają możliwość zmiany umowy w sytuacji pojawienia elementów prac niemożliwych do przewidzenia przez Zamawiającego pomimo zachowania należytej staranności. W takim przypadku dopuszcza się zmianę sposobu wykonania umowy poprzez zmianę zakresu prac niezbędnych do prawidłowego wykonania przedmiotu umowy oraz zmianę terminu wykonania przedmiotu umowy, o ile będzie to uzasadnione. 6. Wykonawca może także zaproponować Zamawiającemu poprawienie jakości lub innych parametrów charakterystycznych dla danego elementu robót budowlanych lub zmianę technologii, aktualizację rozwiązań z uwagi na postęp technologiczny lub zmiany obowiązujących przepisów, zmianę wyposażenia, zmianę wymiarów, zastosowanie rozwiązań zamiennych, </w:t>
      </w:r>
      <w:r w:rsidRPr="00AE7BF1">
        <w:rPr>
          <w:rFonts w:ascii="Times New Roman" w:eastAsia="Times New Roman" w:hAnsi="Times New Roman" w:cs="Times New Roman"/>
          <w:sz w:val="24"/>
          <w:szCs w:val="24"/>
          <w:lang w:eastAsia="pl-PL"/>
        </w:rPr>
        <w:lastRenderedPageBreak/>
        <w:t xml:space="preserve">zastępczych lub równoważnych. Zamawiający każdorazowo indywidualnie rozpatrzy okoliczności przemawiające za przyjęciem propozycji Wykonawcy. Zmiana technologii nie może prowadzić do zwiększenia ceny ofertowej, może natomiast prowadzić do zmiany terminu wykonania przedmiotu umowy odpowiednio o czas niezbędny do wprowadzenia zmian jednakże wyłącznie w uzasadnionych przypadkach. 7. Strony dopuszczają zmianę umowy w sytuacji zaistnienia przyczyn technicznych niemożliwych do przewidzenia przy zachowaniu należytej staranności, a które ujawnione zostały w trakcie realizacji przedmiotu umowy. 8. Zamawiający może w każdym przypadku zrezygnować z wykonania części robót, o ile będzie dotyczyło to nie więcej niż 15% zamówienia. W takim przypadku wynagrodzenie Wykonawcy zostanie pomniejszone o te elementy robót i materiałów, z których Zamawiający zrezygnował. Wykonawca na powyższe wyraża zgodę i oświadcza, iż zrzeka się wobec Zamawiającego wszelkich roszczeń z tytułu niezrealizowanej części umowy. Strony ustalają, iż Wykonawca otrzyma wynagrodzenie tylko za faktycznie wykonane roboty. Wartość robót niewykonanych zostanie ustalona na podstawie cen jednostkowych zaoferowanych w kalkulacji ryczałtu, ustalona zostanie na podstawi cen jednostkowych i ilości robót nie wykonywanych. Kalkulacja ryczałtu stanowi załącznik nr 3 do umowy. 9. W razie zaistnienia okoliczności uzasadniających zlecenie robót dodatkowych, Zamawiający dopuszcza zmianę umowy w tym zakresie o uzasadniony czas niezbędny do wykonania robót dodatkowych oraz o wartość robót dodatkowych ustaloną według cen jednostkowych podanych w ofercie dla danego elementu i dla danych robót. W sytuacji gdy strony nie są w stanie ustalić ceny jednostkowej, która będzie wynikała z oferty przyjęte zostaną, po akceptacji Zamawiającego, średnie stawki robocizny, materiałów i sprzętu ujęte w wydawnictwie Sekocenbud za kwartał poprzedzający kwartał, w którym dokonywana jest wycena. 10. W razie zaistnienia okoliczności uzasadniających zlecenie robót zamiennych, Zamawiający dopuszcza zmianę umowy w tym zakresie z zastrzeżeniem, że w miejsce określonych robót i przypisanych im z oferty cen jednostkowych wykonane zostaną inne roboty wyliczone na podstawie cen jednostkowych podanych w ofercie. W sytuacji gdy strony nie są w stanie ustalić ceny jednostkowej, która będzie wynikała z oferty przyjęte zostaną, po akceptacji Zamawiającego, średnie stawki robocizny, materiałów i sprzętu ujęte w Sekocenbudzie za kwartał poprzedzający kwartał, w którym dokonywana jest wycena. 11. Strony dopuszczają możliwość zmiany w trakcie realizacji umowy: 1) osób wskazanych w § 10 ust. 2 umowy w przypadkach dopuszczonych przez Prawo budowlane i na wniosek Wykonawcy, pod warunkiem, że osoby wskazane do przejęcia obowiązków, będą spełniały wymogi określone w SIWZ. Wykonawca zobowiązany jest złożyć w oryginale w siedzibie Zamawiającego formularz zawierający dane potwierdzające spełnienie wymogów określonych w SIWZ. Zmiana w ww. zakresie wymaga uprzedniej zgody Zamawiającego; 2) osób wskazanych w § 10 ust. 1 umowy w przypadkach dopuszczonych przez Prawo budowlane, w wyniku zmian organizacyjnych Zamawiającego. 12. Strony dopuszczają możliwość zmiany umowy w przypadku zmiany podwykonawców: w przypadku wprowadzenia podwykonawcy, wprowadzenia nowego (kolejnego) podwykonawcy, rezygnacji podwykonawcy, zmiany wartości lub zakresu robót wykonywanych przez podwykonawcę. 13. Strony dopuszczają możliwość zmiany umowy w przypadku zmiany przepisów powszechnie obowiązujących w celu dostosowania warunków umownych do tych przepisów, zaś w szczególności strony dopuszczają zmianę wysokości wynagrodzenia w sytuacji zmiany obowiązującej stawki podatku od towarów i usług jednakże wyłącznie w zakresie dotyczącym realizacji niniejszej umowy. II. FORMA ZMIANY: Wszelkie zmiany do Umowy za wyjątkiem zmian adresowych Wykonawcy i Zamawiającego oraz zmian osób wskazanych w § 10 ust. 1 Umowy wymagają pod rygorem nieważności zachowania formy pisemnej w formie aneksu. </w:t>
      </w:r>
      <w:r w:rsidRPr="00AE7BF1">
        <w:rPr>
          <w:rFonts w:ascii="Times New Roman" w:eastAsia="Times New Roman" w:hAnsi="Times New Roman" w:cs="Times New Roman"/>
          <w:sz w:val="24"/>
          <w:szCs w:val="24"/>
          <w:lang w:eastAsia="pl-PL"/>
        </w:rPr>
        <w:br/>
      </w:r>
      <w:r w:rsidRPr="00AE7BF1">
        <w:rPr>
          <w:rFonts w:ascii="Times New Roman" w:eastAsia="Times New Roman" w:hAnsi="Times New Roman" w:cs="Times New Roman"/>
          <w:b/>
          <w:bCs/>
          <w:sz w:val="24"/>
          <w:szCs w:val="24"/>
          <w:lang w:eastAsia="pl-PL"/>
        </w:rPr>
        <w:t xml:space="preserve">W ogłoszeniu powinno być: </w:t>
      </w:r>
      <w:r w:rsidRPr="00AE7BF1">
        <w:rPr>
          <w:rFonts w:ascii="Times New Roman" w:eastAsia="Times New Roman" w:hAnsi="Times New Roman" w:cs="Times New Roman"/>
          <w:sz w:val="24"/>
          <w:szCs w:val="24"/>
          <w:lang w:eastAsia="pl-PL"/>
        </w:rPr>
        <w:t xml:space="preserve">Przewiduje się istotne zmiany postanowień zawartej umowy w stosunku do treści oferty, na podstawie której dokonano wyboru wykonawcy: Tak Należy </w:t>
      </w:r>
      <w:r w:rsidRPr="00AE7BF1">
        <w:rPr>
          <w:rFonts w:ascii="Times New Roman" w:eastAsia="Times New Roman" w:hAnsi="Times New Roman" w:cs="Times New Roman"/>
          <w:sz w:val="24"/>
          <w:szCs w:val="24"/>
          <w:lang w:eastAsia="pl-PL"/>
        </w:rPr>
        <w:lastRenderedPageBreak/>
        <w:t xml:space="preserve">wskazać zakres, charakter zmian oraz warunki wprowadzenia zmian: PRZESŁANKI ZMIANY UMOWY 1. Każda ze stron może wnieść o zmianę umowy w trybie pisemnym, jeżeli zmiana będzie prowadzić do: 1) obniżenia kosztu wykonania robót lub kosztów użytkowania obiektu; 2) poprawy jakości robót przy braku zmiany ceny końcowej; 3) podniesienia wydajności urządzeń i poprawę parametrów technicznych; 4) podniesienia bezpieczeństwa; 5) usprawnień w trakcie użytkowania obiektu, z tym zastrzeżeniem, że zmiany te nie spowodują zmiany terminu realizacji oraz podwyższenia wynagrodzenia. 2. Strony również mogą zmienić termin realizacji umowy lub termin realizacji robót dla poszczególnych adresów wynikających z harmonogramu na pisemny wniosek Wykonawcy złożony w terminie 7 dni od daty wystąpienia niżej wymienionych przesłanek, zawierający dokładny opis podstawy do zmiany terminu, w przypadku wystąpienia następujących okoliczności: 1) nieterminowego przekazania terenu budowy; 2) braków lub wad w dokumentacji projektowej lub innych dokumentach budowy; 3) opóźnienia w zakresie dokonywania odbiorów lub prób końcowych; 4) zawieszenia przez Zamawiającego wykonania robót na warunkach określonych w § 3 ust. 1 pkt 12 umowy; 5) siły wyższej, o ile Wykonawca realizuje prawidłowo postanowienia niniejszej umowy. 3. Zamawiający odmawia zmiany terminu wykonania umowy, jeżeli uzna, że wystąpienie wskazanych wyżej okoliczności nie miało wpływu na termin realizacji zamówienia. 4. Wykonawca nie będzie miał prawa do przedłużenia terminu realizacji umowy, jeżeli Zamawiający udowodni, że przedłużenie terminu wynika z przyczyn leżących po stronie Wykonawcy lub wystąpił z wnioskiem o przedłużenie terminu po terminie wskazanym w § 2 umowy. 5. Strony dopuszczają możliwość zmiany umowy w sytuacji pojawienia elementów prac niemożliwych do przewidzenia przez Zamawiającego pomimo zachowania należytej staranności. W takim przypadku dopuszcza się zmianę sposobu wykonania umowy poprzez zmianę zakresu prac niezbędnych do prawidłowego wykonania przedmiotu umowy oraz zmianę terminu wykonania przedmiotu umowy, o ile będzie to uzasadnione. 6. Wykonawca może także zaproponować Zamawiającemu poprawienie jakości lub innych parametrów charakterystycznych dla danego elementu robót budowlanych lub zmianę technologii, aktualizację rozwiązań z uwagi na postęp technologiczny lub zmiany obowiązujących przepisów, zmianę wyposażenia, zmianę wymiarów, zastosowanie rozwiązań zamiennych, zastępczych lub równoważnych. Zamawiający każdorazowo indywidualnie rozpatrzy okoliczności przemawiające za przyjęciem propozycji Wykonawcy. Zmiana technologii nie może prowadzić do zwiększenia ceny ofertowej, może natomiast prowadzić do zmiany terminu wykonania przedmiotu umowy odpowiednio o czas niezbędny do wprowadzenia zmian jednakże wyłącznie w uzasadnionych przypadkach. 7. Strony dopuszczają zmianę umowy w sytuacji zaistnienia przyczyn technicznych niemożliwych do przewidzenia przy zachowaniu należytej staranności, a które ujawnione zostały w trakcie realizacji przedmiotu umowy. 8. Zamawiający może w każdym przypadku zrezygnować z wykonania części robót, o ile będzie dotyczyło to nie więcej niż 15% zamówienia. W takim przypadku wynagrodzenie Wykonawcy zostanie pomniejszone o te elementy robót i materiałów, z których Zamawiający zrezygnował. Wykonawca na powyższe wyraża zgodę i oświadcza, iż zrzeka się wobec Zamawiającego wszelkich roszczeń z tytułu niezrealizowanej części umowy. Strony ustalają, iż Wykonawca otrzyma wynagrodzenie tylko za faktycznie wykonane roboty. Wartość robót niewykonanych zostanie ustalona na podstawie cen jednostkowych zaoferowanych w kalkulacji ryczałtu, ustalona zostanie na podstawi cen jednostkowych i ilości robót nie wykonywanych. Kalkulacja ryczałtu stanowi załącznik nr 3 do umowy9. W razie zaistnienia okoliczności uzasadniających zlecenie robót dodatkowych, Zamawiający dopuszcza zmianę umowy w tym zakresie o uzasadniony czas niezbędny do wykonania robót dodatkowych oraz o wartość robót dodatkowych ustaloną według cen jednostkowych dla danego elementu i dla danych robót podanych w kalkulacji ryczałtu, stanowiącej załącznik nr 3 do umowy. W </w:t>
      </w:r>
      <w:r w:rsidRPr="00AE7BF1">
        <w:rPr>
          <w:rFonts w:ascii="Times New Roman" w:eastAsia="Times New Roman" w:hAnsi="Times New Roman" w:cs="Times New Roman"/>
          <w:sz w:val="24"/>
          <w:szCs w:val="24"/>
          <w:lang w:eastAsia="pl-PL"/>
        </w:rPr>
        <w:lastRenderedPageBreak/>
        <w:t xml:space="preserve">sytuacji gdy strony nie są w stanie ustalić ceny jednostkowej, która będzie wynikała z oferty przyjęte zostaną, po akceptacji Zamawiającego, średnie stawki robocizny, materiałów i sprzętu ujęte w wydawnictwie Sekocenbud za kwartał poprzedzający kwartał, w którym dokonywana jest wycena. 10. W razie zaistnienia okoliczności uzasadniających zlecenie robót zamiennych, Zamawiający dopuszcza zmianę umowy w tym zakresie z zastrzeżeniem, że w miejsce określonych robót i przypisanych im z oferty cen jednostkowych wykonane zostaną inne roboty wyliczone na podstawie cen jednostkowych podanych w kalkulacji ryczałtu, stanowiącej załącznik nr 3 do umowy. W sytuacji gdy strony nie są w stanie ustalić ceny jednostkowej, która będzie wynikała z kalkulacji ryczałtu, stanowiącej załącznik nr 3 do umowy przyjęte zostaną, po akceptacji Zamawiającego, średnie stawki robocizny, materiałów i sprzętu ujęte w Sekocenbudzie za kwartał poprzedzający kwartał, w którym dokonywana jest wycena.11. Strony dopuszczają możliwość zmiany w trakcie realizacji umowy: 1) osób wskazanych w § 10 ust. 2 umowy w przypadkach dopuszczonych przez Prawo budowlane i na wniosek Wykonawcy, pod warunkiem, że osoby wskazane do przejęcia obowiązków, będą spełniały wymogi określone w SIWZ. Wykonawca zobowiązany jest złożyć w oryginale w siedzibie Zamawiającego formularz zawierający dane potwierdzające spełnienie wymogów określonych w SIWZ. Zmiana w ww. zakresie wymaga uprzedniej zgody Zamawiającego; 2) osób wskazanych w § 10 ust. 1 umowy w przypadkach dopuszczonych przez Prawo budowlane, w wyniku zmian organizacyjnych Zamawiającego. 12. Strony dopuszczają możliwość zmiany umowy w przypadku zmiany podwykonawców: w przypadku wprowadzenia podwykonawcy, wprowadzenia nowego (kolejnego) podwykonawcy, rezygnacji podwykonawcy, zmiany wartości lub zakresu robót wykonywanych przez podwykonawcę. 13. Strony dopuszczają możliwość zmiany umowy w przypadku zmiany przepisów powszechnie obowiązujących w celu dostosowania warunków umownych do tych przepisów, zaś w szczególności strony dopuszczają zmianę wysokości wynagrodzenia w sytuacji zmiany obowiązującej stawki podatku od towarów i usług jednakże wyłącznie w zakresie dotyczącym realizacji niniejszej umowy. FORMA ZMIANY UMOWY: Wszelkie zmiany do Umowy za wyjątkiem zmian adresowych Wykonawcy i Zamawiającego oraz zmian osób wskazanych w § 10 ust. 1 Umowy wymagają pod rygorem nieważności zachowania formy pisemnej w formie aneksu. </w:t>
      </w:r>
    </w:p>
    <w:p w:rsidR="00AE7BF1" w:rsidRPr="00AE7BF1" w:rsidRDefault="00AE7BF1" w:rsidP="00AE7BF1">
      <w:pPr>
        <w:spacing w:after="0" w:line="240" w:lineRule="auto"/>
        <w:rPr>
          <w:rFonts w:ascii="Times New Roman" w:eastAsia="Times New Roman" w:hAnsi="Times New Roman" w:cs="Times New Roman"/>
          <w:sz w:val="24"/>
          <w:szCs w:val="24"/>
          <w:lang w:eastAsia="pl-PL"/>
        </w:rPr>
      </w:pPr>
      <w:r w:rsidRPr="00AE7BF1">
        <w:rPr>
          <w:rFonts w:ascii="Times New Roman" w:eastAsia="Times New Roman" w:hAnsi="Times New Roman" w:cs="Times New Roman"/>
          <w:sz w:val="24"/>
          <w:szCs w:val="24"/>
          <w:lang w:eastAsia="pl-PL"/>
        </w:rPr>
        <w:t> </w:t>
      </w:r>
    </w:p>
    <w:p w:rsidR="005475E6" w:rsidRDefault="00846308"/>
    <w:sectPr w:rsidR="005475E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308" w:rsidRDefault="00846308" w:rsidP="00846308">
      <w:pPr>
        <w:spacing w:after="0" w:line="240" w:lineRule="auto"/>
      </w:pPr>
      <w:r>
        <w:separator/>
      </w:r>
    </w:p>
  </w:endnote>
  <w:endnote w:type="continuationSeparator" w:id="0">
    <w:p w:rsidR="00846308" w:rsidRDefault="00846308" w:rsidP="00846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308" w:rsidRDefault="0084630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9786256"/>
      <w:docPartObj>
        <w:docPartGallery w:val="Page Numbers (Bottom of Page)"/>
        <w:docPartUnique/>
      </w:docPartObj>
    </w:sdtPr>
    <w:sdtContent>
      <w:bookmarkStart w:id="0" w:name="_GoBack" w:displacedByCustomXml="prev"/>
      <w:bookmarkEnd w:id="0" w:displacedByCustomXml="prev"/>
      <w:p w:rsidR="00846308" w:rsidRDefault="00846308">
        <w:pPr>
          <w:pStyle w:val="Stopka"/>
          <w:jc w:val="right"/>
        </w:pPr>
        <w:r>
          <w:fldChar w:fldCharType="begin"/>
        </w:r>
        <w:r>
          <w:instrText>PAGE   \* MERGEFORMAT</w:instrText>
        </w:r>
        <w:r>
          <w:fldChar w:fldCharType="separate"/>
        </w:r>
        <w:r>
          <w:rPr>
            <w:noProof/>
          </w:rPr>
          <w:t>4</w:t>
        </w:r>
        <w:r>
          <w:fldChar w:fldCharType="end"/>
        </w:r>
      </w:p>
    </w:sdtContent>
  </w:sdt>
  <w:p w:rsidR="00846308" w:rsidRDefault="00846308">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308" w:rsidRDefault="0084630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308" w:rsidRDefault="00846308" w:rsidP="00846308">
      <w:pPr>
        <w:spacing w:after="0" w:line="240" w:lineRule="auto"/>
      </w:pPr>
      <w:r>
        <w:separator/>
      </w:r>
    </w:p>
  </w:footnote>
  <w:footnote w:type="continuationSeparator" w:id="0">
    <w:p w:rsidR="00846308" w:rsidRDefault="00846308" w:rsidP="008463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308" w:rsidRDefault="0084630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308" w:rsidRDefault="00846308">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308" w:rsidRDefault="00846308">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BF1"/>
    <w:rsid w:val="0083746B"/>
    <w:rsid w:val="00846308"/>
    <w:rsid w:val="00AE7BF1"/>
    <w:rsid w:val="00C74B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9C0DE4-F7AB-47AC-A4B2-503067A8A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4630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46308"/>
  </w:style>
  <w:style w:type="paragraph" w:styleId="Stopka">
    <w:name w:val="footer"/>
    <w:basedOn w:val="Normalny"/>
    <w:link w:val="StopkaZnak"/>
    <w:uiPriority w:val="99"/>
    <w:unhideWhenUsed/>
    <w:rsid w:val="0084630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46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417154">
      <w:bodyDiv w:val="1"/>
      <w:marLeft w:val="0"/>
      <w:marRight w:val="0"/>
      <w:marTop w:val="0"/>
      <w:marBottom w:val="0"/>
      <w:divBdr>
        <w:top w:val="none" w:sz="0" w:space="0" w:color="auto"/>
        <w:left w:val="none" w:sz="0" w:space="0" w:color="auto"/>
        <w:bottom w:val="none" w:sz="0" w:space="0" w:color="auto"/>
        <w:right w:val="none" w:sz="0" w:space="0" w:color="auto"/>
      </w:divBdr>
      <w:divsChild>
        <w:div w:id="189420972">
          <w:marLeft w:val="0"/>
          <w:marRight w:val="0"/>
          <w:marTop w:val="0"/>
          <w:marBottom w:val="0"/>
          <w:divBdr>
            <w:top w:val="none" w:sz="0" w:space="0" w:color="auto"/>
            <w:left w:val="none" w:sz="0" w:space="0" w:color="auto"/>
            <w:bottom w:val="none" w:sz="0" w:space="0" w:color="auto"/>
            <w:right w:val="none" w:sz="0" w:space="0" w:color="auto"/>
          </w:divBdr>
          <w:divsChild>
            <w:div w:id="435029239">
              <w:marLeft w:val="0"/>
              <w:marRight w:val="0"/>
              <w:marTop w:val="0"/>
              <w:marBottom w:val="0"/>
              <w:divBdr>
                <w:top w:val="none" w:sz="0" w:space="0" w:color="auto"/>
                <w:left w:val="none" w:sz="0" w:space="0" w:color="auto"/>
                <w:bottom w:val="none" w:sz="0" w:space="0" w:color="auto"/>
                <w:right w:val="none" w:sz="0" w:space="0" w:color="auto"/>
              </w:divBdr>
              <w:divsChild>
                <w:div w:id="1660885598">
                  <w:marLeft w:val="0"/>
                  <w:marRight w:val="0"/>
                  <w:marTop w:val="0"/>
                  <w:marBottom w:val="0"/>
                  <w:divBdr>
                    <w:top w:val="none" w:sz="0" w:space="0" w:color="auto"/>
                    <w:left w:val="none" w:sz="0" w:space="0" w:color="auto"/>
                    <w:bottom w:val="none" w:sz="0" w:space="0" w:color="auto"/>
                    <w:right w:val="none" w:sz="0" w:space="0" w:color="auto"/>
                  </w:divBdr>
                  <w:divsChild>
                    <w:div w:id="288555251">
                      <w:marLeft w:val="0"/>
                      <w:marRight w:val="0"/>
                      <w:marTop w:val="0"/>
                      <w:marBottom w:val="0"/>
                      <w:divBdr>
                        <w:top w:val="none" w:sz="0" w:space="0" w:color="auto"/>
                        <w:left w:val="none" w:sz="0" w:space="0" w:color="auto"/>
                        <w:bottom w:val="none" w:sz="0" w:space="0" w:color="auto"/>
                        <w:right w:val="none" w:sz="0" w:space="0" w:color="auto"/>
                      </w:divBdr>
                    </w:div>
                  </w:divsChild>
                </w:div>
                <w:div w:id="291639841">
                  <w:marLeft w:val="0"/>
                  <w:marRight w:val="0"/>
                  <w:marTop w:val="0"/>
                  <w:marBottom w:val="0"/>
                  <w:divBdr>
                    <w:top w:val="none" w:sz="0" w:space="0" w:color="auto"/>
                    <w:left w:val="none" w:sz="0" w:space="0" w:color="auto"/>
                    <w:bottom w:val="none" w:sz="0" w:space="0" w:color="auto"/>
                    <w:right w:val="none" w:sz="0" w:space="0" w:color="auto"/>
                  </w:divBdr>
                </w:div>
                <w:div w:id="104232620">
                  <w:marLeft w:val="0"/>
                  <w:marRight w:val="0"/>
                  <w:marTop w:val="0"/>
                  <w:marBottom w:val="0"/>
                  <w:divBdr>
                    <w:top w:val="none" w:sz="0" w:space="0" w:color="auto"/>
                    <w:left w:val="none" w:sz="0" w:space="0" w:color="auto"/>
                    <w:bottom w:val="none" w:sz="0" w:space="0" w:color="auto"/>
                    <w:right w:val="none" w:sz="0" w:space="0" w:color="auto"/>
                  </w:divBdr>
                </w:div>
                <w:div w:id="1603685845">
                  <w:marLeft w:val="0"/>
                  <w:marRight w:val="0"/>
                  <w:marTop w:val="0"/>
                  <w:marBottom w:val="0"/>
                  <w:divBdr>
                    <w:top w:val="none" w:sz="0" w:space="0" w:color="auto"/>
                    <w:left w:val="none" w:sz="0" w:space="0" w:color="auto"/>
                    <w:bottom w:val="none" w:sz="0" w:space="0" w:color="auto"/>
                    <w:right w:val="none" w:sz="0" w:space="0" w:color="auto"/>
                  </w:divBdr>
                </w:div>
                <w:div w:id="2133280066">
                  <w:marLeft w:val="0"/>
                  <w:marRight w:val="0"/>
                  <w:marTop w:val="0"/>
                  <w:marBottom w:val="0"/>
                  <w:divBdr>
                    <w:top w:val="none" w:sz="0" w:space="0" w:color="auto"/>
                    <w:left w:val="none" w:sz="0" w:space="0" w:color="auto"/>
                    <w:bottom w:val="none" w:sz="0" w:space="0" w:color="auto"/>
                    <w:right w:val="none" w:sz="0" w:space="0" w:color="auto"/>
                  </w:divBdr>
                  <w:divsChild>
                    <w:div w:id="200836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719883">
          <w:marLeft w:val="0"/>
          <w:marRight w:val="0"/>
          <w:marTop w:val="0"/>
          <w:marBottom w:val="0"/>
          <w:divBdr>
            <w:top w:val="none" w:sz="0" w:space="0" w:color="auto"/>
            <w:left w:val="none" w:sz="0" w:space="0" w:color="auto"/>
            <w:bottom w:val="none" w:sz="0" w:space="0" w:color="auto"/>
            <w:right w:val="none" w:sz="0" w:space="0" w:color="auto"/>
          </w:divBdr>
        </w:div>
        <w:div w:id="2007007050">
          <w:marLeft w:val="0"/>
          <w:marRight w:val="0"/>
          <w:marTop w:val="0"/>
          <w:marBottom w:val="0"/>
          <w:divBdr>
            <w:top w:val="single" w:sz="12" w:space="0" w:color="8C7953"/>
            <w:left w:val="none" w:sz="0" w:space="0" w:color="auto"/>
            <w:bottom w:val="single" w:sz="12" w:space="0" w:color="8C7953"/>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2009</Words>
  <Characters>12059</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Wrocławskie Mieszkania sp. z o.o.</Company>
  <LinksUpToDate>false</LinksUpToDate>
  <CharactersWithSpaces>14040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Pawlaczyk</dc:creator>
  <cp:keywords/>
  <dc:description/>
  <cp:lastModifiedBy>Marta Pawlaczyk</cp:lastModifiedBy>
  <cp:revision>2</cp:revision>
  <dcterms:created xsi:type="dcterms:W3CDTF">2019-03-20T11:35:00Z</dcterms:created>
  <dcterms:modified xsi:type="dcterms:W3CDTF">2019-03-20T11:36:00Z</dcterms:modified>
</cp:coreProperties>
</file>