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4FE6" w14:textId="77777777" w:rsidR="008757E3" w:rsidRPr="0099041A" w:rsidRDefault="008757E3" w:rsidP="008757E3">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r w:rsidRPr="0099041A">
        <w:rPr>
          <w:rFonts w:eastAsia="Calibri"/>
          <w:b/>
          <w:sz w:val="22"/>
          <w:szCs w:val="22"/>
          <w:lang w:eastAsia="en-US"/>
        </w:rPr>
        <w:t>Załącznik nr 4 do SIWZ</w:t>
      </w:r>
    </w:p>
    <w:p w14:paraId="078AF0C4" w14:textId="77777777" w:rsidR="008757E3" w:rsidRPr="0099041A" w:rsidRDefault="008757E3" w:rsidP="008757E3">
      <w:pPr>
        <w:pStyle w:val="Tekstpodstawowy"/>
        <w:spacing w:line="276" w:lineRule="auto"/>
        <w:rPr>
          <w:rFonts w:eastAsia="Calibri"/>
          <w:sz w:val="22"/>
          <w:szCs w:val="22"/>
          <w:lang w:eastAsia="en-US"/>
        </w:rPr>
      </w:pPr>
    </w:p>
    <w:p w14:paraId="78434A3E" w14:textId="77777777" w:rsidR="008757E3" w:rsidRPr="0099041A" w:rsidRDefault="008757E3" w:rsidP="008757E3">
      <w:pPr>
        <w:spacing w:line="276" w:lineRule="auto"/>
        <w:jc w:val="center"/>
        <w:rPr>
          <w:rFonts w:eastAsia="Calibri"/>
          <w:b/>
          <w:sz w:val="22"/>
          <w:szCs w:val="22"/>
          <w:lang w:eastAsia="en-US"/>
        </w:rPr>
      </w:pPr>
      <w:r w:rsidRPr="0099041A">
        <w:rPr>
          <w:rFonts w:eastAsia="Calibri"/>
          <w:b/>
          <w:sz w:val="22"/>
          <w:szCs w:val="22"/>
          <w:lang w:eastAsia="en-US"/>
        </w:rPr>
        <w:t>PROJEKT UMOWY</w:t>
      </w:r>
    </w:p>
    <w:p w14:paraId="488431D2" w14:textId="77777777" w:rsidR="008757E3" w:rsidRPr="0099041A" w:rsidRDefault="008757E3" w:rsidP="008757E3">
      <w:pPr>
        <w:spacing w:line="276" w:lineRule="auto"/>
        <w:rPr>
          <w:rFonts w:eastAsia="Calibri"/>
          <w:sz w:val="22"/>
          <w:szCs w:val="22"/>
          <w:lang w:eastAsia="en-US"/>
        </w:rPr>
      </w:pPr>
    </w:p>
    <w:p w14:paraId="12782487" w14:textId="62158988" w:rsidR="008757E3" w:rsidRPr="0060784F" w:rsidRDefault="008757E3" w:rsidP="008757E3">
      <w:pPr>
        <w:spacing w:line="276" w:lineRule="auto"/>
        <w:jc w:val="both"/>
        <w:rPr>
          <w:b/>
          <w:sz w:val="22"/>
          <w:szCs w:val="22"/>
        </w:rPr>
      </w:pPr>
      <w:r w:rsidRPr="0060784F">
        <w:rPr>
          <w:bCs/>
          <w:sz w:val="22"/>
          <w:szCs w:val="22"/>
        </w:rPr>
        <w:t xml:space="preserve">zawarta w dniu ...................................................................... we Wrocławiu w wyniku prowadzonej </w:t>
      </w:r>
      <w:r w:rsidRPr="0060784F">
        <w:rPr>
          <w:sz w:val="22"/>
          <w:szCs w:val="22"/>
        </w:rPr>
        <w:t>procedury udzielania zamówień publicznych</w:t>
      </w:r>
      <w:r w:rsidR="0060784F" w:rsidRPr="0060784F">
        <w:rPr>
          <w:bCs/>
          <w:sz w:val="22"/>
          <w:szCs w:val="22"/>
        </w:rPr>
        <w:t xml:space="preserve"> nr </w:t>
      </w:r>
      <w:r w:rsidR="0060784F" w:rsidRPr="00D41D7D">
        <w:rPr>
          <w:b/>
          <w:bCs/>
          <w:sz w:val="22"/>
          <w:szCs w:val="22"/>
        </w:rPr>
        <w:t>WM/SZP/US/</w:t>
      </w:r>
      <w:r w:rsidR="00D41D7D" w:rsidRPr="00D41D7D">
        <w:rPr>
          <w:b/>
          <w:bCs/>
          <w:sz w:val="22"/>
          <w:szCs w:val="22"/>
        </w:rPr>
        <w:t>66</w:t>
      </w:r>
      <w:r w:rsidRPr="00D41D7D">
        <w:rPr>
          <w:b/>
          <w:bCs/>
          <w:sz w:val="22"/>
          <w:szCs w:val="22"/>
        </w:rPr>
        <w:t>/</w:t>
      </w:r>
      <w:r w:rsidR="00D41D7D" w:rsidRPr="00D41D7D">
        <w:rPr>
          <w:b/>
          <w:bCs/>
          <w:sz w:val="22"/>
          <w:szCs w:val="22"/>
        </w:rPr>
        <w:t>2019</w:t>
      </w:r>
      <w:r w:rsidRPr="00D41D7D">
        <w:rPr>
          <w:b/>
          <w:bCs/>
          <w:sz w:val="22"/>
          <w:szCs w:val="22"/>
        </w:rPr>
        <w:t>/G</w:t>
      </w:r>
      <w:r w:rsidRPr="0060784F">
        <w:rPr>
          <w:bCs/>
          <w:sz w:val="22"/>
          <w:szCs w:val="22"/>
        </w:rPr>
        <w:t xml:space="preserve"> </w:t>
      </w:r>
      <w:r w:rsidRPr="0060784F">
        <w:rPr>
          <w:sz w:val="22"/>
          <w:szCs w:val="22"/>
        </w:rPr>
        <w:t>na usługi społeczne i inne szczególne usługi, których wartość nie przekracza 750 000 euro</w:t>
      </w:r>
      <w:r w:rsidRPr="0060784F">
        <w:rPr>
          <w:b/>
          <w:sz w:val="22"/>
          <w:szCs w:val="22"/>
        </w:rPr>
        <w:t xml:space="preserve"> </w:t>
      </w:r>
      <w:r w:rsidRPr="0060784F">
        <w:rPr>
          <w:sz w:val="22"/>
          <w:szCs w:val="22"/>
        </w:rPr>
        <w:t xml:space="preserve">w oparciu o art. 138o ustawy </w:t>
      </w:r>
      <w:r w:rsidRPr="0060784F">
        <w:rPr>
          <w:bCs/>
          <w:sz w:val="22"/>
          <w:szCs w:val="22"/>
        </w:rPr>
        <w:t>z dnia 29 stycznia 200</w:t>
      </w:r>
      <w:r w:rsidR="00342B65" w:rsidRPr="0060784F">
        <w:rPr>
          <w:bCs/>
          <w:sz w:val="22"/>
          <w:szCs w:val="22"/>
        </w:rPr>
        <w:t>4 r. Prawo Zamówień Publicznych</w:t>
      </w:r>
      <w:r w:rsidR="00773D73" w:rsidRPr="0060784F">
        <w:rPr>
          <w:bCs/>
          <w:sz w:val="22"/>
          <w:szCs w:val="22"/>
        </w:rPr>
        <w:t>,</w:t>
      </w:r>
      <w:r w:rsidRPr="0060784F">
        <w:rPr>
          <w:bCs/>
          <w:sz w:val="22"/>
          <w:szCs w:val="22"/>
        </w:rPr>
        <w:t xml:space="preserve"> zwanej dalej ustawą </w:t>
      </w:r>
      <w:proofErr w:type="spellStart"/>
      <w:r w:rsidRPr="0060784F">
        <w:rPr>
          <w:bCs/>
          <w:sz w:val="22"/>
          <w:szCs w:val="22"/>
        </w:rPr>
        <w:t>Pzp</w:t>
      </w:r>
      <w:proofErr w:type="spellEnd"/>
      <w:r w:rsidRPr="0060784F">
        <w:rPr>
          <w:bCs/>
          <w:sz w:val="22"/>
          <w:szCs w:val="22"/>
        </w:rPr>
        <w:t>, pomiędzy:</w:t>
      </w:r>
    </w:p>
    <w:p w14:paraId="261DFD5A" w14:textId="598AF954" w:rsidR="008757E3" w:rsidRPr="0060784F" w:rsidRDefault="008757E3" w:rsidP="008757E3">
      <w:pPr>
        <w:spacing w:line="276" w:lineRule="auto"/>
        <w:jc w:val="both"/>
        <w:rPr>
          <w:sz w:val="22"/>
          <w:szCs w:val="22"/>
        </w:rPr>
      </w:pPr>
      <w:r w:rsidRPr="0060784F">
        <w:rPr>
          <w:b/>
          <w:bCs/>
          <w:sz w:val="22"/>
          <w:szCs w:val="22"/>
        </w:rPr>
        <w:t xml:space="preserve">Gminą Wrocław, pl. Nowy Targ 1-8, </w:t>
      </w:r>
      <w:r w:rsidRPr="0060784F">
        <w:rPr>
          <w:bCs/>
          <w:sz w:val="22"/>
          <w:szCs w:val="22"/>
        </w:rPr>
        <w:t xml:space="preserve">NIP 897-13-83-551, w imieniu której </w:t>
      </w:r>
      <w:r w:rsidRPr="0060784F">
        <w:rPr>
          <w:sz w:val="22"/>
          <w:szCs w:val="22"/>
        </w:rPr>
        <w:t xml:space="preserve">na podstawie pełnomocnictwa Prezydenta Wrocławia Nr </w:t>
      </w:r>
      <w:r w:rsidR="00D41D7D">
        <w:rPr>
          <w:sz w:val="22"/>
          <w:szCs w:val="22"/>
        </w:rPr>
        <w:t>31/I/Z/19 z dnia 12.09.2019</w:t>
      </w:r>
      <w:r w:rsidRPr="0060784F">
        <w:rPr>
          <w:sz w:val="22"/>
          <w:szCs w:val="22"/>
        </w:rPr>
        <w:t xml:space="preserve"> r. </w:t>
      </w:r>
      <w:r w:rsidRPr="0060784F">
        <w:rPr>
          <w:bCs/>
          <w:sz w:val="22"/>
          <w:szCs w:val="22"/>
        </w:rPr>
        <w:t>działają</w:t>
      </w:r>
      <w:r w:rsidRPr="0060784F">
        <w:rPr>
          <w:b/>
          <w:bCs/>
          <w:sz w:val="22"/>
          <w:szCs w:val="22"/>
        </w:rPr>
        <w:t xml:space="preserve"> Wrocławskie Mieszkania Sp. z o.o.</w:t>
      </w:r>
      <w:r w:rsidRPr="0060784F">
        <w:rPr>
          <w:sz w:val="22"/>
          <w:szCs w:val="22"/>
        </w:rPr>
        <w:t xml:space="preserve">, z siedzibą we Wrocławiu, przy ul. Mikołaja Reja 53-55, zarejestrowane                   w Sądzie Rejonowym dla Wrocławia Fabrycznej, VI Wydział Gospodarczy Krajowego Rejestru Sądowego, KRS nr 0000291108, NIP 8982123598, REGON 020610504, kapitał zakładowy                          </w:t>
      </w:r>
      <w:r w:rsidR="00D41D7D">
        <w:rPr>
          <w:sz w:val="22"/>
          <w:szCs w:val="22"/>
        </w:rPr>
        <w:t>38</w:t>
      </w:r>
      <w:r w:rsidR="00006CBB" w:rsidRPr="00CC6D86">
        <w:rPr>
          <w:sz w:val="22"/>
          <w:szCs w:val="22"/>
        </w:rPr>
        <w:t xml:space="preserve"> </w:t>
      </w:r>
      <w:r w:rsidR="004965E0" w:rsidRPr="00CC6D86">
        <w:rPr>
          <w:sz w:val="22"/>
          <w:szCs w:val="22"/>
        </w:rPr>
        <w:t>0</w:t>
      </w:r>
      <w:r w:rsidR="00006CBB" w:rsidRPr="00CC6D86">
        <w:rPr>
          <w:sz w:val="22"/>
          <w:szCs w:val="22"/>
        </w:rPr>
        <w:t>88</w:t>
      </w:r>
      <w:r w:rsidRPr="00CC6D86">
        <w:rPr>
          <w:sz w:val="22"/>
          <w:szCs w:val="22"/>
        </w:rPr>
        <w:t xml:space="preserve"> 000 zł wpłacony w całości,</w:t>
      </w:r>
      <w:r w:rsidRPr="0060784F">
        <w:rPr>
          <w:sz w:val="22"/>
          <w:szCs w:val="22"/>
        </w:rPr>
        <w:t xml:space="preserve"> </w:t>
      </w:r>
    </w:p>
    <w:p w14:paraId="678D22E9" w14:textId="77777777" w:rsidR="008757E3" w:rsidRPr="0099041A" w:rsidRDefault="008757E3" w:rsidP="008757E3">
      <w:pPr>
        <w:spacing w:line="276" w:lineRule="auto"/>
        <w:jc w:val="both"/>
        <w:rPr>
          <w:sz w:val="22"/>
          <w:szCs w:val="22"/>
        </w:rPr>
      </w:pPr>
      <w:r w:rsidRPr="0099041A">
        <w:rPr>
          <w:sz w:val="22"/>
          <w:szCs w:val="22"/>
        </w:rPr>
        <w:t>reprezentowane przez:</w:t>
      </w:r>
    </w:p>
    <w:p w14:paraId="2C812DD8" w14:textId="77777777" w:rsidR="008757E3" w:rsidRPr="0099041A" w:rsidRDefault="008757E3" w:rsidP="008757E3">
      <w:pPr>
        <w:spacing w:line="276" w:lineRule="auto"/>
        <w:jc w:val="both"/>
        <w:rPr>
          <w:sz w:val="22"/>
          <w:szCs w:val="22"/>
        </w:rPr>
      </w:pPr>
      <w:r w:rsidRPr="0099041A">
        <w:rPr>
          <w:sz w:val="22"/>
          <w:szCs w:val="22"/>
        </w:rPr>
        <w:t>…………………………………….</w:t>
      </w:r>
    </w:p>
    <w:p w14:paraId="72C89234" w14:textId="77777777" w:rsidR="008757E3" w:rsidRPr="0099041A" w:rsidRDefault="008757E3" w:rsidP="008757E3">
      <w:pPr>
        <w:spacing w:line="276" w:lineRule="auto"/>
        <w:jc w:val="both"/>
        <w:rPr>
          <w:sz w:val="22"/>
          <w:szCs w:val="22"/>
        </w:rPr>
      </w:pPr>
      <w:r w:rsidRPr="0099041A">
        <w:rPr>
          <w:sz w:val="22"/>
          <w:szCs w:val="22"/>
        </w:rPr>
        <w:t>…………………………………….</w:t>
      </w:r>
    </w:p>
    <w:p w14:paraId="139DD3D2" w14:textId="77777777" w:rsidR="008757E3" w:rsidRPr="0099041A" w:rsidRDefault="008757E3" w:rsidP="008757E3">
      <w:pPr>
        <w:spacing w:line="276" w:lineRule="auto"/>
        <w:jc w:val="both"/>
        <w:rPr>
          <w:b/>
          <w:bCs/>
          <w:sz w:val="22"/>
          <w:szCs w:val="22"/>
        </w:rPr>
      </w:pPr>
      <w:r w:rsidRPr="0099041A">
        <w:rPr>
          <w:bCs/>
          <w:sz w:val="22"/>
          <w:szCs w:val="22"/>
        </w:rPr>
        <w:t xml:space="preserve">przy kontrasygnacie </w:t>
      </w:r>
      <w:r w:rsidRPr="0099041A">
        <w:rPr>
          <w:b/>
          <w:bCs/>
          <w:sz w:val="22"/>
          <w:szCs w:val="22"/>
        </w:rPr>
        <w:t xml:space="preserve">Skarbnika Gminy Wrocław </w:t>
      </w:r>
    </w:p>
    <w:p w14:paraId="28D3EDBE" w14:textId="77777777" w:rsidR="008757E3" w:rsidRPr="0099041A" w:rsidRDefault="008757E3" w:rsidP="008757E3">
      <w:pPr>
        <w:tabs>
          <w:tab w:val="left" w:pos="0"/>
        </w:tabs>
        <w:spacing w:line="276" w:lineRule="auto"/>
        <w:jc w:val="both"/>
        <w:rPr>
          <w:b/>
          <w:bCs/>
          <w:sz w:val="22"/>
          <w:szCs w:val="22"/>
        </w:rPr>
      </w:pPr>
      <w:r w:rsidRPr="0099041A">
        <w:rPr>
          <w:sz w:val="22"/>
          <w:szCs w:val="22"/>
        </w:rPr>
        <w:t xml:space="preserve">zwaną dalej </w:t>
      </w:r>
      <w:r w:rsidRPr="0099041A">
        <w:rPr>
          <w:b/>
          <w:bCs/>
          <w:sz w:val="22"/>
          <w:szCs w:val="22"/>
        </w:rPr>
        <w:t>Zamawiającym,</w:t>
      </w:r>
    </w:p>
    <w:p w14:paraId="65544C51" w14:textId="77777777" w:rsidR="008757E3" w:rsidRPr="0099041A" w:rsidRDefault="008757E3" w:rsidP="008757E3">
      <w:pPr>
        <w:tabs>
          <w:tab w:val="left" w:pos="0"/>
        </w:tabs>
        <w:spacing w:line="276" w:lineRule="auto"/>
        <w:jc w:val="both"/>
        <w:rPr>
          <w:sz w:val="22"/>
          <w:szCs w:val="22"/>
        </w:rPr>
      </w:pPr>
    </w:p>
    <w:p w14:paraId="6E00A567" w14:textId="77777777" w:rsidR="008757E3" w:rsidRPr="0099041A" w:rsidRDefault="008757E3" w:rsidP="008757E3">
      <w:pPr>
        <w:tabs>
          <w:tab w:val="left" w:pos="0"/>
        </w:tabs>
        <w:spacing w:line="276" w:lineRule="auto"/>
        <w:jc w:val="both"/>
        <w:rPr>
          <w:sz w:val="22"/>
          <w:szCs w:val="22"/>
        </w:rPr>
      </w:pPr>
      <w:r w:rsidRPr="0099041A">
        <w:rPr>
          <w:sz w:val="22"/>
          <w:szCs w:val="22"/>
        </w:rPr>
        <w:t>a</w:t>
      </w:r>
    </w:p>
    <w:p w14:paraId="29D6426D" w14:textId="77777777" w:rsidR="008757E3" w:rsidRPr="0099041A" w:rsidRDefault="008757E3" w:rsidP="008757E3">
      <w:pPr>
        <w:spacing w:line="276" w:lineRule="auto"/>
        <w:jc w:val="both"/>
        <w:rPr>
          <w:sz w:val="22"/>
          <w:szCs w:val="22"/>
        </w:rPr>
      </w:pPr>
      <w:r w:rsidRPr="0099041A">
        <w:rPr>
          <w:sz w:val="22"/>
          <w:szCs w:val="22"/>
        </w:rPr>
        <w:t>................................, z siedzibą w ..................... przy ul. ............................., wpisaną do ................................... NIP ......................</w:t>
      </w:r>
      <w:r w:rsidRPr="0099041A">
        <w:rPr>
          <w:b/>
          <w:sz w:val="22"/>
          <w:szCs w:val="22"/>
        </w:rPr>
        <w:t xml:space="preserve"> </w:t>
      </w:r>
      <w:r w:rsidRPr="0099041A">
        <w:rPr>
          <w:sz w:val="22"/>
          <w:szCs w:val="22"/>
        </w:rPr>
        <w:t xml:space="preserve">REGON ...................... </w:t>
      </w:r>
    </w:p>
    <w:p w14:paraId="1BBF198E" w14:textId="77777777" w:rsidR="008757E3" w:rsidRPr="0099041A" w:rsidRDefault="008757E3" w:rsidP="008757E3">
      <w:pPr>
        <w:spacing w:line="276" w:lineRule="auto"/>
        <w:jc w:val="both"/>
        <w:rPr>
          <w:sz w:val="22"/>
          <w:szCs w:val="22"/>
        </w:rPr>
      </w:pPr>
      <w:r w:rsidRPr="0099041A">
        <w:rPr>
          <w:sz w:val="22"/>
          <w:szCs w:val="22"/>
        </w:rPr>
        <w:t>reprezentowanym przez:</w:t>
      </w:r>
    </w:p>
    <w:p w14:paraId="0D441AC8" w14:textId="77777777" w:rsidR="008757E3" w:rsidRPr="0099041A" w:rsidRDefault="008757E3" w:rsidP="008757E3">
      <w:pPr>
        <w:spacing w:line="276" w:lineRule="auto"/>
        <w:jc w:val="both"/>
        <w:rPr>
          <w:sz w:val="22"/>
          <w:szCs w:val="22"/>
        </w:rPr>
      </w:pPr>
      <w:r w:rsidRPr="0099041A">
        <w:rPr>
          <w:sz w:val="22"/>
          <w:szCs w:val="22"/>
        </w:rPr>
        <w:t>…………………………………….</w:t>
      </w:r>
    </w:p>
    <w:p w14:paraId="08C414FF" w14:textId="77777777" w:rsidR="008757E3" w:rsidRPr="0099041A" w:rsidRDefault="008757E3" w:rsidP="008757E3">
      <w:pPr>
        <w:spacing w:line="276" w:lineRule="auto"/>
        <w:jc w:val="both"/>
        <w:rPr>
          <w:b/>
          <w:sz w:val="22"/>
          <w:szCs w:val="22"/>
        </w:rPr>
      </w:pPr>
      <w:r w:rsidRPr="0099041A">
        <w:rPr>
          <w:sz w:val="22"/>
          <w:szCs w:val="22"/>
        </w:rPr>
        <w:t xml:space="preserve">zwanym dalej </w:t>
      </w:r>
      <w:r w:rsidRPr="0099041A">
        <w:rPr>
          <w:b/>
          <w:sz w:val="22"/>
          <w:szCs w:val="22"/>
        </w:rPr>
        <w:t>Wykonawcą</w:t>
      </w:r>
    </w:p>
    <w:p w14:paraId="65661FCD" w14:textId="77777777" w:rsidR="008757E3" w:rsidRPr="0099041A" w:rsidRDefault="008757E3" w:rsidP="008757E3">
      <w:pPr>
        <w:spacing w:line="276" w:lineRule="auto"/>
        <w:jc w:val="both"/>
        <w:rPr>
          <w:b/>
          <w:sz w:val="22"/>
          <w:szCs w:val="22"/>
        </w:rPr>
      </w:pPr>
      <w:r w:rsidRPr="0099041A">
        <w:rPr>
          <w:sz w:val="22"/>
          <w:szCs w:val="22"/>
        </w:rPr>
        <w:t>o następującej treści:</w:t>
      </w:r>
      <w:r w:rsidRPr="0099041A">
        <w:rPr>
          <w:b/>
          <w:sz w:val="22"/>
          <w:szCs w:val="22"/>
        </w:rPr>
        <w:t xml:space="preserve">            </w:t>
      </w:r>
    </w:p>
    <w:p w14:paraId="19DED8E9" w14:textId="77777777" w:rsidR="008757E3" w:rsidRPr="0099041A" w:rsidRDefault="008757E3" w:rsidP="008757E3">
      <w:pPr>
        <w:tabs>
          <w:tab w:val="left" w:pos="708"/>
        </w:tabs>
        <w:spacing w:line="276" w:lineRule="auto"/>
        <w:jc w:val="both"/>
        <w:rPr>
          <w:bCs/>
          <w:sz w:val="22"/>
          <w:szCs w:val="22"/>
        </w:rPr>
      </w:pPr>
    </w:p>
    <w:p w14:paraId="15342988"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1</w:t>
      </w:r>
    </w:p>
    <w:p w14:paraId="0D29F371"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PRZEDMIOT UMOWY</w:t>
      </w:r>
    </w:p>
    <w:p w14:paraId="0FB8F1AB"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1D6CEFE6" w14:textId="3B1DC4C3" w:rsidR="008757E3" w:rsidRPr="00E27990" w:rsidRDefault="008757E3" w:rsidP="008757E3">
      <w:pPr>
        <w:numPr>
          <w:ilvl w:val="0"/>
          <w:numId w:val="1"/>
        </w:numPr>
        <w:spacing w:line="276" w:lineRule="auto"/>
        <w:ind w:left="426" w:hanging="426"/>
        <w:jc w:val="both"/>
        <w:rPr>
          <w:rFonts w:eastAsia="Calibri"/>
          <w:sz w:val="22"/>
          <w:szCs w:val="22"/>
          <w:lang w:eastAsia="en-US"/>
        </w:rPr>
      </w:pPr>
      <w:r w:rsidRPr="0099041A">
        <w:rPr>
          <w:rFonts w:eastAsia="Calibri"/>
          <w:sz w:val="22"/>
          <w:szCs w:val="22"/>
          <w:lang w:eastAsia="en-US"/>
        </w:rPr>
        <w:t xml:space="preserve">Przedmiotem umowy jest świadczenie przez operatora pocztowego </w:t>
      </w:r>
      <w:r w:rsidRPr="0099041A">
        <w:rPr>
          <w:sz w:val="22"/>
          <w:szCs w:val="22"/>
          <w:lang w:eastAsia="pl-PL"/>
        </w:rPr>
        <w:t xml:space="preserve">usług </w:t>
      </w:r>
      <w:r w:rsidRPr="0099041A">
        <w:rPr>
          <w:rFonts w:eastAsia="Calibri"/>
          <w:sz w:val="22"/>
          <w:szCs w:val="22"/>
          <w:lang w:eastAsia="en-US"/>
        </w:rPr>
        <w:t xml:space="preserve">pocztowych w obrocie </w:t>
      </w:r>
      <w:r w:rsidRPr="00E27990">
        <w:rPr>
          <w:rFonts w:eastAsia="Calibri"/>
          <w:sz w:val="22"/>
          <w:szCs w:val="22"/>
          <w:lang w:eastAsia="en-US"/>
        </w:rPr>
        <w:t xml:space="preserve">krajowym w zakresie przyjmowania, przemieszczania i doręczania przesyłek nierejestrowanych i rejestrowanych o </w:t>
      </w:r>
      <w:r w:rsidR="00902F82" w:rsidRPr="00E27990">
        <w:rPr>
          <w:sz w:val="22"/>
          <w:szCs w:val="22"/>
          <w:lang w:eastAsia="pl-PL"/>
        </w:rPr>
        <w:t>wadze do 1000</w:t>
      </w:r>
      <w:r w:rsidRPr="00E27990">
        <w:rPr>
          <w:sz w:val="22"/>
          <w:szCs w:val="22"/>
          <w:lang w:eastAsia="pl-PL"/>
        </w:rPr>
        <w:t xml:space="preserve"> g</w:t>
      </w:r>
      <w:r w:rsidRPr="00E27990">
        <w:rPr>
          <w:rFonts w:eastAsia="Calibri"/>
          <w:sz w:val="22"/>
          <w:szCs w:val="22"/>
          <w:lang w:eastAsia="en-US"/>
        </w:rPr>
        <w:t xml:space="preserve"> niebędących przesyłkami najszybszej kategorii, zwracania przesyłek do Zamawiającego po wyczerpaniu możliwości ich doręczenia lub wydania odbiorcy oraz świadczenia przez Wykonawcę usług komplementarnych tj. potwierdzenia odbioru przesyłki.</w:t>
      </w:r>
    </w:p>
    <w:p w14:paraId="773C06B8" w14:textId="77777777" w:rsidR="008757E3" w:rsidRPr="0099041A" w:rsidRDefault="008757E3" w:rsidP="008757E3">
      <w:pPr>
        <w:numPr>
          <w:ilvl w:val="0"/>
          <w:numId w:val="1"/>
        </w:numPr>
        <w:spacing w:line="276" w:lineRule="auto"/>
        <w:ind w:left="426" w:hanging="426"/>
        <w:jc w:val="both"/>
        <w:rPr>
          <w:sz w:val="22"/>
          <w:szCs w:val="22"/>
          <w:lang w:eastAsia="pl-PL"/>
        </w:rPr>
      </w:pPr>
      <w:r w:rsidRPr="00E27990">
        <w:rPr>
          <w:sz w:val="22"/>
          <w:szCs w:val="22"/>
          <w:lang w:eastAsia="pl-PL"/>
        </w:rPr>
        <w:t>Określone przez Zamawiającego w formularzu cenowym stanowiącym załącznik nr 2 do umowy rodzaje i liczba przesyłek są szacunkowe i mogą ulec zmianie w zależności od potrzeb</w:t>
      </w:r>
      <w:r w:rsidRPr="0099041A">
        <w:rPr>
          <w:sz w:val="22"/>
          <w:szCs w:val="22"/>
          <w:lang w:eastAsia="pl-PL"/>
        </w:rPr>
        <w:t xml:space="preserve"> Zamawiającego, na co Wykonawca wyraża zgodę, tym samym oświadczając, że nie będzie dochodził z tego tytułu roszczeń. Do kalkulacji „nadawanych ilości”, określonych w formularzu cenowym, Zamawiający przyjął średnie roczne ilości przesyłek każdego rodzaju, z tym, że Zamawiający zastrzega sobie możliwość zlecania na podstawie niniejszej umowy usług w innej ilości danego rodzaju przesyłek wskazanych w formularzu cenowym, bez zwiększenia jednak kwoty wynagrodzenia łącznego określonego w </w:t>
      </w:r>
      <w:r w:rsidRPr="0099041A">
        <w:rPr>
          <w:rFonts w:eastAsia="Calibri"/>
          <w:sz w:val="22"/>
          <w:szCs w:val="22"/>
          <w:lang w:eastAsia="en-US"/>
        </w:rPr>
        <w:t>§ 5 ust 1 umowy</w:t>
      </w:r>
      <w:r w:rsidRPr="0099041A">
        <w:rPr>
          <w:sz w:val="22"/>
          <w:szCs w:val="22"/>
          <w:lang w:eastAsia="pl-PL"/>
        </w:rPr>
        <w:t>. Faktyczne ilości realizowanych przesyłek mogą odbiegać od podanych średnich ilości.</w:t>
      </w:r>
    </w:p>
    <w:p w14:paraId="54DABB93" w14:textId="77777777" w:rsidR="008757E3" w:rsidRPr="0099041A" w:rsidRDefault="008757E3" w:rsidP="008757E3">
      <w:pPr>
        <w:numPr>
          <w:ilvl w:val="0"/>
          <w:numId w:val="1"/>
        </w:numPr>
        <w:spacing w:line="276" w:lineRule="auto"/>
        <w:ind w:left="426" w:hanging="426"/>
        <w:jc w:val="both"/>
        <w:rPr>
          <w:sz w:val="22"/>
          <w:szCs w:val="22"/>
          <w:lang w:eastAsia="pl-PL"/>
        </w:rPr>
      </w:pPr>
      <w:r w:rsidRPr="0099041A">
        <w:rPr>
          <w:sz w:val="22"/>
          <w:szCs w:val="22"/>
          <w:lang w:eastAsia="pl-PL"/>
        </w:rPr>
        <w:t>Szczegółowy opis przedmiotu zamówienia i sposób jego realizacji określa załącznik nr 4 do umowy.</w:t>
      </w:r>
    </w:p>
    <w:p w14:paraId="7EC9950E" w14:textId="77777777" w:rsidR="00773D73" w:rsidRDefault="00773D73" w:rsidP="008757E3">
      <w:pPr>
        <w:suppressAutoHyphens w:val="0"/>
        <w:spacing w:after="200" w:line="276" w:lineRule="auto"/>
        <w:contextualSpacing/>
        <w:jc w:val="center"/>
        <w:rPr>
          <w:rFonts w:eastAsia="Calibri"/>
          <w:b/>
          <w:sz w:val="22"/>
          <w:szCs w:val="22"/>
          <w:lang w:eastAsia="en-US"/>
        </w:rPr>
      </w:pPr>
    </w:p>
    <w:p w14:paraId="16683678" w14:textId="77777777" w:rsidR="00773D73" w:rsidRDefault="00773D73" w:rsidP="008757E3">
      <w:pPr>
        <w:suppressAutoHyphens w:val="0"/>
        <w:spacing w:after="200" w:line="276" w:lineRule="auto"/>
        <w:contextualSpacing/>
        <w:jc w:val="center"/>
        <w:rPr>
          <w:rFonts w:eastAsia="Calibri"/>
          <w:b/>
          <w:sz w:val="22"/>
          <w:szCs w:val="22"/>
          <w:lang w:eastAsia="en-US"/>
        </w:rPr>
      </w:pPr>
    </w:p>
    <w:p w14:paraId="48018905"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lastRenderedPageBreak/>
        <w:t>§ 2</w:t>
      </w:r>
    </w:p>
    <w:p w14:paraId="7DF255CF"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ZASADY ŚWIADCZENIA USŁUG</w:t>
      </w:r>
    </w:p>
    <w:p w14:paraId="451BF295"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54D2F3F6"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Zamawiający zobowiązuje się do:</w:t>
      </w:r>
    </w:p>
    <w:p w14:paraId="3BE617AF"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adresowania przesyłek czytelnie i zgodnie ze standardami pocztowymi;</w:t>
      </w:r>
    </w:p>
    <w:p w14:paraId="05275CF5"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 xml:space="preserve">nadawania przesyłek listowych nierejestrowanych na podstawie zestawienia ilościowego </w:t>
      </w:r>
      <w:r w:rsidR="007E3425" w:rsidRPr="0099041A">
        <w:rPr>
          <w:rFonts w:eastAsia="Calibri"/>
          <w:sz w:val="22"/>
          <w:szCs w:val="22"/>
          <w:lang w:eastAsia="en-US"/>
        </w:rPr>
        <w:t xml:space="preserve">sporządzonego  </w:t>
      </w:r>
      <w:r w:rsidRPr="0099041A">
        <w:rPr>
          <w:rFonts w:eastAsia="Calibri"/>
          <w:sz w:val="22"/>
          <w:szCs w:val="22"/>
          <w:lang w:eastAsia="en-US"/>
        </w:rPr>
        <w:t>w dwóch egzemplarzach z przeznaczeniem: oryginał dla Wykonawcy, kopia dla Zamawiającego;</w:t>
      </w:r>
    </w:p>
    <w:p w14:paraId="5225E850"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nadawania przesyłek listowych rejestrowanych na podstawie „pocztowej książki nadawczej”, w dwóch egzemplarzach z przeznaczeniem: oryginał dla Wykonawcy, kopia dla Zamawiającego;</w:t>
      </w:r>
    </w:p>
    <w:p w14:paraId="134E1F94"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ułożenia nadawanych przesyłek listowych rejestrowanych wg kolejności wpisów do pocztowej książki nadawczej oraz umieszczenia na wypełnionych arkuszach odcisku pieczątki firmowej oraz treści formy opłaty.</w:t>
      </w:r>
    </w:p>
    <w:p w14:paraId="371E346D"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Pokwitowane przez Wykonawcę dokumenty nadawcze i zestawienia, o których mowa </w:t>
      </w:r>
      <w:r w:rsidRPr="0099041A">
        <w:rPr>
          <w:rFonts w:eastAsia="Calibri"/>
          <w:sz w:val="22"/>
          <w:szCs w:val="22"/>
          <w:lang w:eastAsia="en-US"/>
        </w:rPr>
        <w:br/>
        <w:t>w ust. 1 pkt 2 i 3 umowy, Wykonawca przekazuje Zamawiającemu w następnym dniu po wykonaniu usługi pocztowej.</w:t>
      </w:r>
    </w:p>
    <w:p w14:paraId="1CCE144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Dopuszcza się stosowanie przez Zamawiającego pocztowej książki nadawczej własnego nakładu (wydruk komputerowy).</w:t>
      </w:r>
    </w:p>
    <w:p w14:paraId="28EC1FF0" w14:textId="6714C34B"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będzie doręczał przesyłki z zachowaniem wskaźników terminowości doręczeń przesyłek w obrocie krajowym wskazanych w rozporządzeniu Ministra Administracji i Cyfryzacji z dnia 29 kwietnia 2013r. w sprawie warunków wykonywania usług powszechny</w:t>
      </w:r>
      <w:r w:rsidR="00773D73">
        <w:rPr>
          <w:rFonts w:eastAsia="Calibri"/>
          <w:sz w:val="22"/>
          <w:szCs w:val="22"/>
          <w:lang w:eastAsia="en-US"/>
        </w:rPr>
        <w:t>ch przez operatora wyznaczonego.</w:t>
      </w:r>
    </w:p>
    <w:p w14:paraId="05920C9D"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Strony ustalają, że zwrotne przesyłki oraz zwrotne potwierdzenia odbioru będą doręczane przez placówki pocztowe Wykonawcy wymienione w załączniku nr 3 do umowy.</w:t>
      </w:r>
    </w:p>
    <w:p w14:paraId="4EFA8F04" w14:textId="6EB6436F" w:rsidR="008757E3" w:rsidRPr="007530C2" w:rsidRDefault="008757E3" w:rsidP="008757E3">
      <w:pPr>
        <w:numPr>
          <w:ilvl w:val="0"/>
          <w:numId w:val="2"/>
        </w:numPr>
        <w:suppressAutoHyphens w:val="0"/>
        <w:spacing w:line="276" w:lineRule="auto"/>
        <w:ind w:left="426" w:hanging="426"/>
        <w:jc w:val="both"/>
        <w:rPr>
          <w:rFonts w:eastAsia="Calibri"/>
          <w:sz w:val="22"/>
          <w:szCs w:val="22"/>
          <w:lang w:eastAsia="en-US"/>
        </w:rPr>
      </w:pPr>
      <w:r w:rsidRPr="0099041A">
        <w:rPr>
          <w:rFonts w:eastAsia="Calibri"/>
          <w:sz w:val="22"/>
          <w:szCs w:val="22"/>
          <w:lang w:eastAsia="en-US"/>
        </w:rPr>
        <w:t xml:space="preserve">Wszelkie różnice między stanem wskazanym przez Zamawiającego a stanem faktycznym </w:t>
      </w:r>
      <w:r w:rsidRPr="007530C2">
        <w:rPr>
          <w:rFonts w:eastAsia="Calibri"/>
          <w:sz w:val="22"/>
          <w:szCs w:val="22"/>
          <w:lang w:eastAsia="en-US"/>
        </w:rPr>
        <w:t>nadanych przesyłek pocztowych oraz pocztowej książki nadawczej będą wyjaśniane pomiędzy Zamawiającym a Wykonawcą.</w:t>
      </w:r>
      <w:r w:rsidR="007E3425" w:rsidRPr="007530C2">
        <w:rPr>
          <w:rFonts w:eastAsia="Calibri"/>
          <w:sz w:val="22"/>
          <w:szCs w:val="22"/>
          <w:lang w:eastAsia="en-US"/>
        </w:rPr>
        <w:t xml:space="preserve"> Wykonawca jest zobowiązany ustosunkować się do uwag </w:t>
      </w:r>
      <w:r w:rsidR="00773D73" w:rsidRPr="007530C2">
        <w:rPr>
          <w:rFonts w:eastAsia="Calibri"/>
          <w:sz w:val="22"/>
          <w:szCs w:val="22"/>
          <w:lang w:eastAsia="en-US"/>
        </w:rPr>
        <w:t>Zamawiającego</w:t>
      </w:r>
      <w:r w:rsidR="007E3425" w:rsidRPr="007530C2">
        <w:rPr>
          <w:rFonts w:eastAsia="Calibri"/>
          <w:sz w:val="22"/>
          <w:szCs w:val="22"/>
          <w:lang w:eastAsia="en-US"/>
        </w:rPr>
        <w:t xml:space="preserve"> w terminie nie dłuższym niż </w:t>
      </w:r>
      <w:r w:rsidR="00A37A44" w:rsidRPr="007530C2">
        <w:rPr>
          <w:rFonts w:eastAsia="Calibri"/>
          <w:sz w:val="22"/>
          <w:szCs w:val="22"/>
          <w:lang w:eastAsia="en-US"/>
        </w:rPr>
        <w:t>5</w:t>
      </w:r>
      <w:r w:rsidR="00773D73" w:rsidRPr="007530C2">
        <w:rPr>
          <w:rFonts w:eastAsia="Calibri"/>
          <w:sz w:val="22"/>
          <w:szCs w:val="22"/>
          <w:lang w:eastAsia="en-US"/>
        </w:rPr>
        <w:t xml:space="preserve"> </w:t>
      </w:r>
      <w:r w:rsidR="007E3425" w:rsidRPr="007530C2">
        <w:rPr>
          <w:rFonts w:eastAsia="Calibri"/>
          <w:sz w:val="22"/>
          <w:szCs w:val="22"/>
          <w:lang w:eastAsia="en-US"/>
        </w:rPr>
        <w:t>dni od ich zgłoszenia.</w:t>
      </w:r>
    </w:p>
    <w:p w14:paraId="7D4D7E31" w14:textId="46AC9198" w:rsidR="008757E3" w:rsidRPr="0099041A" w:rsidRDefault="008757E3" w:rsidP="00B10097">
      <w:pPr>
        <w:numPr>
          <w:ilvl w:val="0"/>
          <w:numId w:val="2"/>
        </w:numPr>
        <w:suppressAutoHyphens w:val="0"/>
        <w:spacing w:after="200" w:line="276" w:lineRule="auto"/>
        <w:ind w:left="426" w:hanging="426"/>
        <w:contextualSpacing/>
        <w:jc w:val="both"/>
        <w:rPr>
          <w:rFonts w:eastAsia="Calibri"/>
          <w:sz w:val="22"/>
          <w:szCs w:val="22"/>
          <w:lang w:eastAsia="en-US"/>
        </w:rPr>
      </w:pPr>
      <w:r w:rsidRPr="007530C2">
        <w:rPr>
          <w:rFonts w:eastAsia="Calibri"/>
          <w:sz w:val="22"/>
          <w:szCs w:val="22"/>
          <w:lang w:eastAsia="en-US"/>
        </w:rPr>
        <w:t>Wykonawca będzie odbierał przesyłki, o których mowa w § 1 umowy, w siedzibach</w:t>
      </w:r>
      <w:r w:rsidRPr="0099041A">
        <w:rPr>
          <w:rFonts w:eastAsia="Calibri"/>
          <w:sz w:val="22"/>
          <w:szCs w:val="22"/>
          <w:lang w:eastAsia="en-US"/>
        </w:rPr>
        <w:t xml:space="preserve"> Zamawiającego wskazanych w załączniku nr 5 do umowy, co najmniej trzy razy w tygodniu </w:t>
      </w:r>
      <w:r w:rsidRPr="0099041A">
        <w:rPr>
          <w:rFonts w:eastAsia="Calibri"/>
          <w:sz w:val="22"/>
          <w:szCs w:val="22"/>
          <w:lang w:eastAsia="en-US"/>
        </w:rPr>
        <w:br/>
        <w:t xml:space="preserve">w ustalonych pomiędzy Stronami godzinach. </w:t>
      </w:r>
      <w:r w:rsidR="007E3425" w:rsidRPr="0099041A">
        <w:rPr>
          <w:rFonts w:eastAsia="Calibri"/>
          <w:sz w:val="22"/>
          <w:szCs w:val="22"/>
          <w:lang w:eastAsia="en-US"/>
        </w:rPr>
        <w:t xml:space="preserve">W przypadku braku ustalenia dni oraz godzin odbioru przesyłek przez Strony dni oraz godziny odbioru przesyłek wskaże </w:t>
      </w:r>
      <w:r w:rsidR="00773D73" w:rsidRPr="0099041A">
        <w:rPr>
          <w:rFonts w:eastAsia="Calibri"/>
          <w:sz w:val="22"/>
          <w:szCs w:val="22"/>
          <w:lang w:eastAsia="en-US"/>
        </w:rPr>
        <w:t>Zamawiający</w:t>
      </w:r>
      <w:r w:rsidR="007E3425" w:rsidRPr="0099041A">
        <w:rPr>
          <w:rFonts w:eastAsia="Calibri"/>
          <w:sz w:val="22"/>
          <w:szCs w:val="22"/>
          <w:lang w:eastAsia="en-US"/>
        </w:rPr>
        <w:t xml:space="preserve">. </w:t>
      </w:r>
      <w:r w:rsidRPr="0099041A">
        <w:rPr>
          <w:rFonts w:eastAsia="Calibri"/>
          <w:sz w:val="22"/>
          <w:szCs w:val="22"/>
          <w:lang w:eastAsia="en-US"/>
        </w:rPr>
        <w:t>Zmiana dni oraz godzin odbioru przesyłek nie wymaga zmiany umowy.</w:t>
      </w:r>
      <w:r w:rsidR="007E3425" w:rsidRPr="0099041A">
        <w:rPr>
          <w:rFonts w:eastAsia="Calibri"/>
          <w:sz w:val="22"/>
          <w:szCs w:val="22"/>
          <w:lang w:eastAsia="en-US"/>
        </w:rPr>
        <w:t xml:space="preserve"> </w:t>
      </w:r>
    </w:p>
    <w:p w14:paraId="20EF13AA"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Odbioru przesyłek dokonywać będzie upoważniony przedstawiciel Wykonawcy po okazaniu stosownego upoważnienia.</w:t>
      </w:r>
    </w:p>
    <w:p w14:paraId="0ED22FF6"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Data odbioru przesyłki przez Wykonawcę z siedzib Zamawiającego wskazanych w załączniku nr 5 do umowy jest jednocześnie datą nadania przesyłki.</w:t>
      </w:r>
    </w:p>
    <w:p w14:paraId="3086A39F"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Wykonawca </w:t>
      </w:r>
      <w:r w:rsidRPr="0099041A">
        <w:rPr>
          <w:sz w:val="22"/>
          <w:szCs w:val="22"/>
          <w:lang w:eastAsia="pl-PL"/>
        </w:rPr>
        <w:t>dysponuje w całym okresie trwania umowy na terenie każdej z wymienionych dzielnic Wrocławia tj. Śródmieście, Psie Pole i Krzyki 5 punktami odbioru niedoręczonych pod wskazany adres przesyłek (punktów awizacyjnych) oraz na terenie każdej innej gminy w Polsce co najmniej 1 punktem odbioru niedoręczonych pod wskazany adres przesyłek (punktem awizacyjnym), przy czym:</w:t>
      </w:r>
    </w:p>
    <w:p w14:paraId="383FC788"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rFonts w:eastAsia="Calibri"/>
          <w:sz w:val="22"/>
          <w:szCs w:val="22"/>
          <w:lang w:eastAsia="en-US"/>
        </w:rPr>
        <w:t>każdy punkt awizacyjny powinien stanowić odrębne pomieszczenie, odpowiednio oznaczone nazwą Wykonawcy oraz zapewniające prawidłowe zabezpieczenie przesyłek przed dostępem osób trzecich, gwarantujące zachowanie tajemnicy pocztowej oraz ochronę danych osobowych powierzonych Wykonawcy do przetwarzania przez Zamawiającego;</w:t>
      </w:r>
    </w:p>
    <w:p w14:paraId="01D66BCD"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sz w:val="22"/>
          <w:szCs w:val="22"/>
        </w:rPr>
        <w:lastRenderedPageBreak/>
        <w:t xml:space="preserve">punkty awizacyjne na terenie </w:t>
      </w:r>
      <w:r w:rsidRPr="0099041A">
        <w:rPr>
          <w:sz w:val="22"/>
          <w:szCs w:val="22"/>
          <w:lang w:eastAsia="pl-PL"/>
        </w:rPr>
        <w:t>każdej z wymienionych dzielnic Wrocławia tj. Śródmieście, Psie Pole i Krzyki</w:t>
      </w:r>
      <w:r w:rsidRPr="0099041A">
        <w:rPr>
          <w:sz w:val="22"/>
          <w:szCs w:val="22"/>
        </w:rPr>
        <w:t xml:space="preserve"> powinny być czynne co najmniej 8 godzin dziennie w dni robocze </w:t>
      </w:r>
      <w:r w:rsidRPr="0099041A">
        <w:rPr>
          <w:rFonts w:eastAsia="Calibri"/>
          <w:sz w:val="22"/>
          <w:szCs w:val="22"/>
          <w:lang w:eastAsia="en-US"/>
        </w:rPr>
        <w:t xml:space="preserve">od poniedziałku do piątku </w:t>
      </w:r>
      <w:r w:rsidRPr="0099041A">
        <w:rPr>
          <w:sz w:val="22"/>
          <w:szCs w:val="22"/>
        </w:rPr>
        <w:t>oraz posiadać osobną, własną obsługę;</w:t>
      </w:r>
    </w:p>
    <w:p w14:paraId="19F23E37"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sz w:val="22"/>
          <w:szCs w:val="22"/>
        </w:rPr>
        <w:t xml:space="preserve">punkty awizacyjne w pozostałych gminach w Polsce powinny być czynne w dni robocze </w:t>
      </w:r>
      <w:r w:rsidRPr="0099041A">
        <w:rPr>
          <w:rFonts w:eastAsia="Calibri"/>
          <w:sz w:val="22"/>
          <w:szCs w:val="22"/>
          <w:lang w:eastAsia="en-US"/>
        </w:rPr>
        <w:t xml:space="preserve">od poniedziałku do piątku </w:t>
      </w:r>
      <w:r w:rsidRPr="0099041A">
        <w:rPr>
          <w:sz w:val="22"/>
          <w:szCs w:val="22"/>
        </w:rPr>
        <w:t>oraz posiadać osobną, własną obsługę – Zamawiający nie wskazuje minimalnej liczby godzin.</w:t>
      </w:r>
    </w:p>
    <w:p w14:paraId="7D4973EF" w14:textId="77777777" w:rsidR="008757E3" w:rsidRPr="0099041A" w:rsidRDefault="008757E3" w:rsidP="008757E3">
      <w:pPr>
        <w:suppressAutoHyphens w:val="0"/>
        <w:autoSpaceDE w:val="0"/>
        <w:autoSpaceDN w:val="0"/>
        <w:adjustRightInd w:val="0"/>
        <w:spacing w:line="276" w:lineRule="auto"/>
        <w:ind w:left="284"/>
        <w:jc w:val="both"/>
        <w:rPr>
          <w:bCs/>
          <w:i/>
          <w:sz w:val="22"/>
          <w:szCs w:val="22"/>
        </w:rPr>
      </w:pPr>
      <w:r w:rsidRPr="0099041A">
        <w:rPr>
          <w:rFonts w:eastAsia="Calibri"/>
          <w:i/>
          <w:sz w:val="22"/>
          <w:szCs w:val="22"/>
          <w:lang w:eastAsia="en-US"/>
        </w:rPr>
        <w:t>Ponadto, Wykonawca dysponuje</w:t>
      </w:r>
      <w:r w:rsidRPr="0099041A">
        <w:rPr>
          <w:i/>
          <w:sz w:val="22"/>
          <w:szCs w:val="22"/>
          <w:lang w:eastAsia="pl-PL"/>
        </w:rPr>
        <w:t xml:space="preserve"> w całym okresie trwania umowy</w:t>
      </w:r>
      <w:r w:rsidRPr="0099041A">
        <w:rPr>
          <w:rFonts w:eastAsia="Calibri"/>
          <w:i/>
          <w:sz w:val="22"/>
          <w:szCs w:val="22"/>
          <w:lang w:eastAsia="en-US"/>
        </w:rPr>
        <w:t xml:space="preserve"> </w:t>
      </w:r>
      <w:r w:rsidRPr="00006CBB">
        <w:rPr>
          <w:i/>
          <w:sz w:val="22"/>
          <w:szCs w:val="22"/>
          <w:highlight w:val="cyan"/>
        </w:rPr>
        <w:t>..........</w:t>
      </w:r>
      <w:r w:rsidRPr="0099041A">
        <w:rPr>
          <w:i/>
          <w:sz w:val="22"/>
          <w:szCs w:val="22"/>
        </w:rPr>
        <w:t xml:space="preserve"> punktami </w:t>
      </w:r>
      <w:r w:rsidRPr="0099041A">
        <w:rPr>
          <w:i/>
          <w:sz w:val="22"/>
          <w:szCs w:val="22"/>
          <w:lang w:eastAsia="pl-PL"/>
        </w:rPr>
        <w:t xml:space="preserve">awizacyjnymi, </w:t>
      </w:r>
      <w:r w:rsidRPr="0099041A">
        <w:rPr>
          <w:i/>
          <w:sz w:val="22"/>
          <w:szCs w:val="22"/>
        </w:rPr>
        <w:t xml:space="preserve">powyżej wymaganych minimum 15 punktów awizacyjnych </w:t>
      </w:r>
      <w:r w:rsidRPr="0099041A">
        <w:rPr>
          <w:i/>
          <w:sz w:val="22"/>
          <w:szCs w:val="22"/>
          <w:lang w:eastAsia="pl-PL"/>
        </w:rPr>
        <w:t>łącznie na terenie dzielnic Wrocławia Śródmieście, Psie Pole i Krzyki.</w:t>
      </w:r>
      <w:r w:rsidRPr="0099041A">
        <w:rPr>
          <w:rFonts w:eastAsia="Calibri"/>
          <w:i/>
          <w:sz w:val="22"/>
          <w:szCs w:val="22"/>
          <w:lang w:eastAsia="en-US"/>
        </w:rPr>
        <w:t xml:space="preserve"> Każdy punkt awizacyjny spełnia wymogi, o których mowa w pkt 1 i pkt 2 powyżej. </w:t>
      </w:r>
      <w:r w:rsidRPr="0099041A">
        <w:rPr>
          <w:i/>
          <w:sz w:val="22"/>
          <w:szCs w:val="22"/>
        </w:rPr>
        <w:t>*</w:t>
      </w:r>
    </w:p>
    <w:p w14:paraId="05F1924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 stanowi załącznik nr 7 do umowy.</w:t>
      </w:r>
    </w:p>
    <w:p w14:paraId="1F84C05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Postępowanie reklamacyjne związane z niewykonaniem lub nienależytym wykonaniem usługi prowadzone będzie zgodnie z zapisami regulaminu świadczonych usług przez Wykonawcę stanowiącego załącznik nr 6 do umowy, w części dotyczącej reklamacji.</w:t>
      </w:r>
    </w:p>
    <w:p w14:paraId="42D2FB88"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p>
    <w:p w14:paraId="33085FE8" w14:textId="77777777" w:rsidR="008757E3" w:rsidRPr="0099041A" w:rsidRDefault="008757E3" w:rsidP="008757E3">
      <w:pPr>
        <w:suppressAutoHyphens w:val="0"/>
        <w:spacing w:after="200" w:line="276" w:lineRule="auto"/>
        <w:ind w:left="426"/>
        <w:contextualSpacing/>
        <w:jc w:val="center"/>
        <w:rPr>
          <w:rFonts w:eastAsia="Calibri"/>
          <w:sz w:val="22"/>
          <w:szCs w:val="22"/>
          <w:lang w:eastAsia="en-US"/>
        </w:rPr>
      </w:pPr>
      <w:r w:rsidRPr="0099041A">
        <w:rPr>
          <w:rFonts w:eastAsia="Calibri"/>
          <w:b/>
          <w:sz w:val="22"/>
          <w:szCs w:val="22"/>
          <w:lang w:eastAsia="en-US"/>
        </w:rPr>
        <w:t>§ 3</w:t>
      </w:r>
    </w:p>
    <w:p w14:paraId="63541667"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CZAS TRWANIA UMOWY</w:t>
      </w:r>
    </w:p>
    <w:p w14:paraId="5C361738"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1AE3FC5A" w14:textId="2437A90A" w:rsidR="001617D3" w:rsidRPr="0099041A" w:rsidRDefault="001617D3" w:rsidP="001617D3">
      <w:pPr>
        <w:tabs>
          <w:tab w:val="left" w:pos="900"/>
          <w:tab w:val="right" w:leader="underscore" w:pos="9072"/>
        </w:tabs>
        <w:spacing w:line="276" w:lineRule="auto"/>
        <w:jc w:val="both"/>
        <w:rPr>
          <w:b/>
          <w:sz w:val="22"/>
          <w:szCs w:val="22"/>
          <w:u w:val="single"/>
        </w:rPr>
      </w:pPr>
      <w:r w:rsidRPr="00E27990">
        <w:rPr>
          <w:color w:val="000000" w:themeColor="text1"/>
          <w:sz w:val="22"/>
          <w:szCs w:val="22"/>
        </w:rPr>
        <w:t xml:space="preserve">Wykonawca zobowiązany jest do wykonywania przedmiotu zamówienia </w:t>
      </w:r>
      <w:r w:rsidRPr="00E27990">
        <w:rPr>
          <w:bCs/>
          <w:color w:val="000000" w:themeColor="text1"/>
          <w:sz w:val="22"/>
          <w:szCs w:val="22"/>
        </w:rPr>
        <w:t>zgodnie</w:t>
      </w:r>
      <w:r w:rsidR="006C6DF8" w:rsidRPr="00E27990">
        <w:rPr>
          <w:bCs/>
          <w:color w:val="000000" w:themeColor="text1"/>
          <w:sz w:val="22"/>
          <w:szCs w:val="22"/>
        </w:rPr>
        <w:t xml:space="preserve"> z ofertą Wykonawcy </w:t>
      </w:r>
      <w:r w:rsidRPr="00E27990">
        <w:rPr>
          <w:bCs/>
          <w:color w:val="000000" w:themeColor="text1"/>
          <w:sz w:val="22"/>
          <w:szCs w:val="22"/>
        </w:rPr>
        <w:t>od dnia podpisania umowy przez Strony, nie wcześniej niż od dnia</w:t>
      </w:r>
      <w:r w:rsidR="006C6DF8" w:rsidRPr="00E27990">
        <w:rPr>
          <w:bCs/>
          <w:color w:val="000000" w:themeColor="text1"/>
          <w:sz w:val="22"/>
          <w:szCs w:val="22"/>
        </w:rPr>
        <w:t xml:space="preserve"> </w:t>
      </w:r>
      <w:r w:rsidR="00006CBB" w:rsidRPr="00E27990">
        <w:rPr>
          <w:bCs/>
          <w:color w:val="000000" w:themeColor="text1"/>
          <w:sz w:val="22"/>
          <w:szCs w:val="22"/>
        </w:rPr>
        <w:t xml:space="preserve">1 grudnia </w:t>
      </w:r>
      <w:r w:rsidR="00902F82" w:rsidRPr="00E27990">
        <w:rPr>
          <w:bCs/>
          <w:color w:val="000000" w:themeColor="text1"/>
          <w:sz w:val="22"/>
          <w:szCs w:val="22"/>
        </w:rPr>
        <w:t>2019</w:t>
      </w:r>
      <w:r w:rsidRPr="00E27990">
        <w:rPr>
          <w:bCs/>
          <w:color w:val="000000" w:themeColor="text1"/>
          <w:sz w:val="22"/>
          <w:szCs w:val="22"/>
        </w:rPr>
        <w:t xml:space="preserve"> roku</w:t>
      </w:r>
      <w:r w:rsidR="006C6DF8" w:rsidRPr="00E27990">
        <w:rPr>
          <w:bCs/>
          <w:color w:val="000000" w:themeColor="text1"/>
          <w:sz w:val="22"/>
          <w:szCs w:val="22"/>
        </w:rPr>
        <w:t xml:space="preserve"> do dnia </w:t>
      </w:r>
      <w:r w:rsidR="008D1562" w:rsidRPr="00E27990">
        <w:rPr>
          <w:bCs/>
          <w:color w:val="000000" w:themeColor="text1"/>
          <w:sz w:val="22"/>
          <w:szCs w:val="22"/>
        </w:rPr>
        <w:t xml:space="preserve">                         </w:t>
      </w:r>
      <w:r w:rsidR="00006CBB" w:rsidRPr="00E27990">
        <w:rPr>
          <w:bCs/>
          <w:color w:val="000000" w:themeColor="text1"/>
          <w:sz w:val="22"/>
          <w:szCs w:val="22"/>
        </w:rPr>
        <w:t>30 listopada 20</w:t>
      </w:r>
      <w:r w:rsidR="00902F82" w:rsidRPr="00E27990">
        <w:rPr>
          <w:bCs/>
          <w:color w:val="000000" w:themeColor="text1"/>
          <w:sz w:val="22"/>
          <w:szCs w:val="22"/>
        </w:rPr>
        <w:t>20</w:t>
      </w:r>
      <w:r w:rsidR="006C6DF8" w:rsidRPr="00E27990">
        <w:rPr>
          <w:bCs/>
          <w:color w:val="000000" w:themeColor="text1"/>
          <w:sz w:val="22"/>
          <w:szCs w:val="22"/>
        </w:rPr>
        <w:t xml:space="preserve"> roku</w:t>
      </w:r>
      <w:r w:rsidRPr="00E27990">
        <w:rPr>
          <w:bCs/>
          <w:color w:val="000000" w:themeColor="text1"/>
          <w:sz w:val="22"/>
          <w:szCs w:val="22"/>
        </w:rPr>
        <w:t xml:space="preserve">, </w:t>
      </w:r>
      <w:r w:rsidRPr="00E27990">
        <w:rPr>
          <w:bCs/>
          <w:sz w:val="22"/>
          <w:szCs w:val="22"/>
        </w:rPr>
        <w:t>z zastrze</w:t>
      </w:r>
      <w:r w:rsidRPr="00E27990">
        <w:rPr>
          <w:rFonts w:eastAsia="TimesNewRoman"/>
          <w:sz w:val="22"/>
          <w:szCs w:val="22"/>
        </w:rPr>
        <w:t>ż</w:t>
      </w:r>
      <w:r w:rsidRPr="00E27990">
        <w:rPr>
          <w:bCs/>
          <w:sz w:val="22"/>
          <w:szCs w:val="22"/>
        </w:rPr>
        <w:t xml:space="preserve">eniem, </w:t>
      </w:r>
      <w:r w:rsidRPr="00E27990">
        <w:rPr>
          <w:rFonts w:eastAsia="TimesNewRoman"/>
          <w:sz w:val="22"/>
          <w:szCs w:val="22"/>
        </w:rPr>
        <w:t>ż</w:t>
      </w:r>
      <w:r w:rsidRPr="00E27990">
        <w:rPr>
          <w:bCs/>
          <w:sz w:val="22"/>
          <w:szCs w:val="22"/>
        </w:rPr>
        <w:t>e umowa ulega rozwi</w:t>
      </w:r>
      <w:r w:rsidRPr="00E27990">
        <w:rPr>
          <w:rFonts w:eastAsia="TimesNewRoman"/>
          <w:sz w:val="22"/>
          <w:szCs w:val="22"/>
        </w:rPr>
        <w:t>ą</w:t>
      </w:r>
      <w:r w:rsidRPr="00E27990">
        <w:rPr>
          <w:bCs/>
          <w:sz w:val="22"/>
          <w:szCs w:val="22"/>
        </w:rPr>
        <w:t xml:space="preserve">zaniu przed tym terminem w przypadku wcześniejszego wykorzystania przez Zamawiającego środków zabezpieczonych na realizację przedmiotu umowy, określonych w </w:t>
      </w:r>
      <w:r w:rsidRPr="00E27990">
        <w:rPr>
          <w:sz w:val="22"/>
          <w:szCs w:val="22"/>
        </w:rPr>
        <w:t>§ 5 ust. 1 umowy.</w:t>
      </w:r>
    </w:p>
    <w:p w14:paraId="27224ADA" w14:textId="77777777" w:rsidR="008757E3" w:rsidRPr="0099041A" w:rsidRDefault="008757E3" w:rsidP="008757E3">
      <w:pPr>
        <w:autoSpaceDE w:val="0"/>
        <w:autoSpaceDN w:val="0"/>
        <w:adjustRightInd w:val="0"/>
        <w:spacing w:line="276" w:lineRule="auto"/>
        <w:jc w:val="center"/>
        <w:rPr>
          <w:b/>
          <w:sz w:val="22"/>
          <w:szCs w:val="22"/>
        </w:rPr>
      </w:pPr>
    </w:p>
    <w:p w14:paraId="699E4C35" w14:textId="77777777" w:rsidR="008757E3" w:rsidRPr="0099041A" w:rsidRDefault="008757E3" w:rsidP="008757E3">
      <w:pPr>
        <w:autoSpaceDE w:val="0"/>
        <w:autoSpaceDN w:val="0"/>
        <w:adjustRightInd w:val="0"/>
        <w:spacing w:line="276" w:lineRule="auto"/>
        <w:jc w:val="center"/>
        <w:rPr>
          <w:b/>
          <w:sz w:val="22"/>
          <w:szCs w:val="22"/>
        </w:rPr>
      </w:pPr>
      <w:r w:rsidRPr="0099041A">
        <w:rPr>
          <w:b/>
          <w:sz w:val="22"/>
          <w:szCs w:val="22"/>
        </w:rPr>
        <w:t>§ 4</w:t>
      </w:r>
    </w:p>
    <w:p w14:paraId="78DE843D"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TAJEMNICA KORESPONDENCJI (TAJEMNICA POCZTOWA)</w:t>
      </w:r>
    </w:p>
    <w:p w14:paraId="22259810"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0B840316"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zobowiązuje się świadczyć usługi w taki sposób, by zapewnić tajność danych/informacji przekazywanych w przesyłkach, danych dotyczących podmiotów korzystających z usług pocztowych oraz danych dotyczących faktu i okoliczności świadczenia usług pocztowych lub korzystania z tych usług, chyba że obowiązek ujawnienia tych danych wynika z orzeczenia sądu, organu administracji publicznej lub wiąże się z wykonaniem obowiązku prawnego opartego na innej podstawie, zgodnie z zasadami ochrony tajemnicy pocztowej, określonymi w przepisach prawa pocztowego oraz przepisami dotyczącymi ochrony danych osobowych.</w:t>
      </w:r>
    </w:p>
    <w:p w14:paraId="62771E42"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Dane objęte tajemnicą korespondencji (pocztową) mogą być zbierane, utrwalane, przechowywane, opracowywane, zmieniane, usuwane lub udostępniane tylko wówczas, gdy dotyczy to świadczonej usługi pocztowej albo jest niezbędne do jej wykonania.</w:t>
      </w:r>
    </w:p>
    <w:p w14:paraId="0ED0BDD2"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zobowiązany jest do podjęcia najwyższej staranności oraz wszelkich środków natury technicznej i organizacyjnej, by uniemożliwić naruszenie tajemnicy korespondencji (pocztowej). W szczególności Wykonawca zapewnia magazynowanie przesyłek w odpowiednio zabezpieczonym pomieszczeniu oraz ich transport środkami, które uniemożliwią swobodny dostęp osób trzecich do przesyłek.</w:t>
      </w:r>
    </w:p>
    <w:p w14:paraId="790ECDB8" w14:textId="77777777" w:rsidR="008757E3" w:rsidRPr="0099041A" w:rsidRDefault="008757E3" w:rsidP="008757E3">
      <w:pPr>
        <w:numPr>
          <w:ilvl w:val="0"/>
          <w:numId w:val="5"/>
        </w:numPr>
        <w:suppressAutoHyphens w:val="0"/>
        <w:spacing w:after="200" w:line="276" w:lineRule="auto"/>
        <w:ind w:left="426" w:hanging="426"/>
        <w:contextualSpacing/>
        <w:rPr>
          <w:rFonts w:eastAsia="Calibri"/>
          <w:sz w:val="22"/>
          <w:szCs w:val="22"/>
          <w:lang w:eastAsia="en-US"/>
        </w:rPr>
      </w:pPr>
      <w:r w:rsidRPr="0099041A">
        <w:rPr>
          <w:rFonts w:eastAsia="Calibri"/>
          <w:sz w:val="22"/>
          <w:szCs w:val="22"/>
          <w:lang w:eastAsia="en-US"/>
        </w:rPr>
        <w:t>Wykonawca nie ma prawa:</w:t>
      </w:r>
    </w:p>
    <w:p w14:paraId="47F70108" w14:textId="77777777" w:rsidR="008757E3" w:rsidRPr="0099041A" w:rsidRDefault="008757E3" w:rsidP="008757E3">
      <w:pPr>
        <w:numPr>
          <w:ilvl w:val="0"/>
          <w:numId w:val="6"/>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nanoszenia jakichkolwiek adnotacji i poprawek w danych personalnych i adresie adresata przesyłki;</w:t>
      </w:r>
    </w:p>
    <w:p w14:paraId="69EF6D0A" w14:textId="77777777" w:rsidR="008757E3" w:rsidRPr="0099041A" w:rsidRDefault="008757E3" w:rsidP="008757E3">
      <w:pPr>
        <w:numPr>
          <w:ilvl w:val="0"/>
          <w:numId w:val="6"/>
        </w:numPr>
        <w:tabs>
          <w:tab w:val="left" w:pos="851"/>
        </w:tabs>
        <w:suppressAutoHyphens w:val="0"/>
        <w:spacing w:after="200" w:line="276" w:lineRule="auto"/>
        <w:ind w:left="851" w:hanging="425"/>
        <w:contextualSpacing/>
        <w:rPr>
          <w:rFonts w:eastAsia="Calibri"/>
          <w:sz w:val="22"/>
          <w:szCs w:val="22"/>
          <w:lang w:eastAsia="en-US"/>
        </w:rPr>
      </w:pPr>
      <w:r w:rsidRPr="0099041A">
        <w:rPr>
          <w:rFonts w:eastAsia="Calibri"/>
          <w:sz w:val="22"/>
          <w:szCs w:val="22"/>
          <w:lang w:eastAsia="en-US"/>
        </w:rPr>
        <w:t>otwierania przesyłek przekazanych przez Zamawiającego do obiegu pocztowego.</w:t>
      </w:r>
    </w:p>
    <w:p w14:paraId="2137105F"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Obowiązek zachowania tajemnicy (korespondencji) pocztowej jest nieograniczony w czasie.</w:t>
      </w:r>
    </w:p>
    <w:p w14:paraId="587BCA07" w14:textId="77777777" w:rsidR="008757E3" w:rsidRPr="0099041A" w:rsidRDefault="008757E3" w:rsidP="008757E3">
      <w:pPr>
        <w:suppressAutoHyphens w:val="0"/>
        <w:spacing w:after="200" w:line="276" w:lineRule="auto"/>
        <w:ind w:left="720"/>
        <w:contextualSpacing/>
        <w:jc w:val="center"/>
        <w:rPr>
          <w:rFonts w:eastAsia="Calibri"/>
          <w:sz w:val="22"/>
          <w:szCs w:val="22"/>
          <w:lang w:eastAsia="en-US"/>
        </w:rPr>
      </w:pPr>
    </w:p>
    <w:p w14:paraId="20024D41"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5</w:t>
      </w:r>
    </w:p>
    <w:p w14:paraId="135A80DF"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WYNAGRODZENIE I SPOSÓB ZAPŁATY</w:t>
      </w:r>
    </w:p>
    <w:p w14:paraId="174753B0"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5EF8E087" w14:textId="4FC4867C" w:rsidR="008A1E59" w:rsidRPr="00C80CF1" w:rsidRDefault="008A1E59" w:rsidP="00427FCE">
      <w:pPr>
        <w:numPr>
          <w:ilvl w:val="0"/>
          <w:numId w:val="7"/>
        </w:numPr>
        <w:suppressAutoHyphens w:val="0"/>
        <w:spacing w:after="200" w:line="276" w:lineRule="auto"/>
        <w:ind w:left="426" w:hanging="426"/>
        <w:contextualSpacing/>
        <w:jc w:val="both"/>
        <w:rPr>
          <w:bCs/>
          <w:sz w:val="22"/>
          <w:szCs w:val="22"/>
        </w:rPr>
      </w:pPr>
      <w:r w:rsidRPr="0099041A">
        <w:rPr>
          <w:rFonts w:eastAsia="Calibri"/>
          <w:sz w:val="22"/>
          <w:szCs w:val="22"/>
          <w:lang w:eastAsia="en-US"/>
        </w:rPr>
        <w:t xml:space="preserve">Strony ustalają, że wynagrodzenie brutto na podstawie oferty Wykonawcy stanowiącej załącznik nr 1 do umowy nie przekroczy </w:t>
      </w:r>
      <w:r w:rsidRPr="0099041A">
        <w:rPr>
          <w:sz w:val="22"/>
          <w:szCs w:val="22"/>
        </w:rPr>
        <w:t>kwoty: ……………..…. zł (</w:t>
      </w:r>
      <w:r w:rsidRPr="0099041A">
        <w:rPr>
          <w:rFonts w:eastAsia="Calibri"/>
          <w:sz w:val="22"/>
          <w:szCs w:val="22"/>
          <w:lang w:eastAsia="en-US"/>
        </w:rPr>
        <w:t>słownie: ………………………… zł)</w:t>
      </w:r>
      <w:r w:rsidRPr="0099041A">
        <w:rPr>
          <w:sz w:val="22"/>
          <w:szCs w:val="22"/>
        </w:rPr>
        <w:t xml:space="preserve">, </w:t>
      </w:r>
      <w:r w:rsidRPr="0099041A">
        <w:rPr>
          <w:sz w:val="22"/>
          <w:szCs w:val="22"/>
        </w:rPr>
        <w:br/>
        <w:t>z zastrzeżeniem § 8 ust. 2 umowy</w:t>
      </w:r>
      <w:r w:rsidR="00427FCE">
        <w:rPr>
          <w:sz w:val="22"/>
          <w:szCs w:val="22"/>
        </w:rPr>
        <w:t>.</w:t>
      </w:r>
    </w:p>
    <w:p w14:paraId="2333ECA7" w14:textId="77777777" w:rsidR="008757E3" w:rsidRPr="0099041A" w:rsidRDefault="008757E3" w:rsidP="00D41D7D">
      <w:pPr>
        <w:numPr>
          <w:ilvl w:val="0"/>
          <w:numId w:val="7"/>
        </w:numPr>
        <w:suppressAutoHyphens w:val="0"/>
        <w:spacing w:after="200" w:line="276" w:lineRule="auto"/>
        <w:ind w:left="426" w:hanging="142"/>
        <w:contextualSpacing/>
        <w:jc w:val="both"/>
        <w:rPr>
          <w:rFonts w:eastAsia="Calibri"/>
          <w:sz w:val="22"/>
          <w:szCs w:val="22"/>
          <w:lang w:eastAsia="en-US"/>
        </w:rPr>
      </w:pPr>
      <w:r w:rsidRPr="0099041A">
        <w:rPr>
          <w:rFonts w:eastAsia="Calibri"/>
          <w:sz w:val="22"/>
          <w:szCs w:val="22"/>
          <w:lang w:eastAsia="en-US"/>
        </w:rPr>
        <w:t xml:space="preserve">Podstawę do naliczenia przez Wykonawcę opłat za wykonanie usług, o których mowa w umowie, stanowi formularz cenowy stanowiący załącznik nr 2 do umowy. </w:t>
      </w:r>
    </w:p>
    <w:p w14:paraId="1A0A83DC" w14:textId="77777777" w:rsidR="008757E3" w:rsidRPr="0099041A" w:rsidRDefault="008757E3" w:rsidP="008757E3">
      <w:pPr>
        <w:numPr>
          <w:ilvl w:val="0"/>
          <w:numId w:val="7"/>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Zasady wnoszenia opłat:</w:t>
      </w:r>
    </w:p>
    <w:p w14:paraId="20714373"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rozliczenia następować będą w okresach miesięcznych;</w:t>
      </w:r>
    </w:p>
    <w:p w14:paraId="343552EB"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Wykonawca będzie wystawiał Zamawiającemu faktury do siódmego dnia każdego miesiąca za miesiąc poprzedni;</w:t>
      </w:r>
    </w:p>
    <w:p w14:paraId="7CBAC76D"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podstawę do wystawienia faktury za przyjęte przesyłki stanowić będą zestawienia miesięczne nadanych przesyłek sporządzone na podstawie danych z nadawczych książek pocztowych oraz zestawień ilościowych;</w:t>
      </w:r>
    </w:p>
    <w:p w14:paraId="24819A6F"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faktury płatne będą przelewem na konto Wykonawcy określone w załączniku nr 3 do umowy, w terminie 30 dni od daty otrzymania prawidłowo wystawionej faktury;</w:t>
      </w:r>
    </w:p>
    <w:p w14:paraId="1B0E554A"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za dzień zapłaty strony przyjmują dzień obciążenia rachunku bankowego Zamawiającego;</w:t>
      </w:r>
    </w:p>
    <w:p w14:paraId="0FEABDDE" w14:textId="77777777" w:rsidR="008757E3" w:rsidRPr="00E27990"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E27990">
        <w:rPr>
          <w:rFonts w:eastAsia="Calibri"/>
          <w:sz w:val="22"/>
          <w:szCs w:val="22"/>
          <w:lang w:eastAsia="en-US"/>
        </w:rPr>
        <w:t>Zamawiający oświadcza, że jest płatnikiem podatku VAT;</w:t>
      </w:r>
    </w:p>
    <w:p w14:paraId="3B82BA27" w14:textId="77777777" w:rsidR="008757E3" w:rsidRPr="00E27990" w:rsidRDefault="008757E3" w:rsidP="008757E3">
      <w:pPr>
        <w:numPr>
          <w:ilvl w:val="0"/>
          <w:numId w:val="9"/>
        </w:numPr>
        <w:tabs>
          <w:tab w:val="left" w:pos="851"/>
        </w:tabs>
        <w:suppressAutoHyphens w:val="0"/>
        <w:spacing w:line="276" w:lineRule="auto"/>
        <w:ind w:left="851" w:hanging="425"/>
        <w:contextualSpacing/>
        <w:jc w:val="both"/>
        <w:rPr>
          <w:rFonts w:eastAsia="Calibri"/>
          <w:sz w:val="22"/>
          <w:szCs w:val="22"/>
          <w:lang w:eastAsia="en-US"/>
        </w:rPr>
      </w:pPr>
      <w:r w:rsidRPr="00E27990">
        <w:rPr>
          <w:sz w:val="22"/>
          <w:szCs w:val="22"/>
        </w:rPr>
        <w:t>faktury powinny być wystawiane na Gminę Wrocław, Pl. Nowy Targ 1-8, 50-141 Wrocław, NIP 897-13-83-551, i dostarczone do siedziby Wrocławskich Mieszkań Sp. z o.o. przy                  ul. Mikołaja Reja 53-55 we Wrocławiu.</w:t>
      </w:r>
    </w:p>
    <w:p w14:paraId="438BEDBF" w14:textId="5EE0B3F3" w:rsidR="00D41D7D" w:rsidRPr="00E27990" w:rsidRDefault="00D41D7D" w:rsidP="00D41D7D">
      <w:pPr>
        <w:pStyle w:val="Akapitzlist"/>
        <w:numPr>
          <w:ilvl w:val="0"/>
          <w:numId w:val="7"/>
        </w:numPr>
        <w:spacing w:line="276" w:lineRule="auto"/>
        <w:ind w:left="284" w:hanging="284"/>
        <w:jc w:val="both"/>
        <w:rPr>
          <w:rFonts w:eastAsia="Calibri"/>
          <w:color w:val="FF0000"/>
          <w:sz w:val="22"/>
          <w:szCs w:val="22"/>
          <w:lang w:eastAsia="en-US"/>
        </w:rPr>
      </w:pPr>
      <w:r w:rsidRPr="00E27990">
        <w:rPr>
          <w:color w:val="FF0000"/>
          <w:sz w:val="22"/>
          <w:szCs w:val="22"/>
        </w:rPr>
        <w:t xml:space="preserve">Dopuszcza się wystawienie ustrukturyzowanych faktur elektronicznych przesyłanych do Zamawiającego za pośrednictwem platformy: </w:t>
      </w:r>
      <w:hyperlink r:id="rId8" w:tgtFrame="_blank" w:history="1">
        <w:r w:rsidRPr="00E27990">
          <w:rPr>
            <w:rStyle w:val="Hipercze"/>
            <w:color w:val="FF0000"/>
            <w:sz w:val="22"/>
            <w:szCs w:val="22"/>
            <w:u w:val="none"/>
          </w:rPr>
          <w:t>https://brokerpefexpert.efaktura.gov.pl/</w:t>
        </w:r>
      </w:hyperlink>
      <w:r w:rsidRPr="00E27990">
        <w:rPr>
          <w:color w:val="FF0000"/>
          <w:sz w:val="22"/>
          <w:szCs w:val="22"/>
        </w:rPr>
        <w:t>. NABYWCĄ TOWARU/USŁUGI:  Gmina Wrocław, pl. Nowy Targ 1-8, 50-141 Wrocław, NIP: 8971383551. ODBIORCĄ TOWARU/USŁUGI:  Urząd Miejski Wrocławia, pl. Nowy Targ 1-8, 50-141 Wrocław. Adres elektroniczny, z którego Wykonawca będzie wysyłał faktury w formie elektronicznej: ………………………………………………..</w:t>
      </w:r>
    </w:p>
    <w:p w14:paraId="4614BEDA" w14:textId="56EF3831" w:rsidR="009632D6" w:rsidRPr="00E27990" w:rsidRDefault="00D41D7D" w:rsidP="009632D6">
      <w:pPr>
        <w:widowControl w:val="0"/>
        <w:tabs>
          <w:tab w:val="left" w:pos="426"/>
        </w:tabs>
        <w:autoSpaceDE w:val="0"/>
        <w:autoSpaceDN w:val="0"/>
        <w:adjustRightInd w:val="0"/>
        <w:spacing w:line="276" w:lineRule="auto"/>
        <w:ind w:left="284" w:hanging="284"/>
        <w:jc w:val="both"/>
        <w:rPr>
          <w:sz w:val="22"/>
          <w:szCs w:val="22"/>
        </w:rPr>
      </w:pPr>
      <w:r w:rsidRPr="00E27990">
        <w:rPr>
          <w:sz w:val="22"/>
          <w:szCs w:val="22"/>
        </w:rPr>
        <w:t>5</w:t>
      </w:r>
      <w:r w:rsidR="009632D6" w:rsidRPr="00E27990">
        <w:rPr>
          <w:sz w:val="22"/>
          <w:szCs w:val="22"/>
        </w:rPr>
        <w:t>. Zadanie zostało ujęte w zał. nr …… poz. ……………… do uchwały Rady Miejskiej Wrocławia nr ………….. z dnia ………………... w sprawie przyjęcia wieloletniej prognozy finansowej Miasta.</w:t>
      </w:r>
    </w:p>
    <w:p w14:paraId="3717D67B" w14:textId="77777777" w:rsidR="008757E3" w:rsidRPr="00E27990" w:rsidRDefault="008757E3" w:rsidP="00DD65AF">
      <w:pPr>
        <w:tabs>
          <w:tab w:val="right" w:pos="1134"/>
        </w:tabs>
        <w:spacing w:line="276" w:lineRule="auto"/>
        <w:rPr>
          <w:b/>
          <w:color w:val="FF0000"/>
          <w:sz w:val="22"/>
          <w:szCs w:val="22"/>
        </w:rPr>
      </w:pPr>
    </w:p>
    <w:p w14:paraId="288C04F3" w14:textId="77777777" w:rsidR="008757E3" w:rsidRPr="0099041A" w:rsidRDefault="008757E3" w:rsidP="008757E3">
      <w:pPr>
        <w:tabs>
          <w:tab w:val="right" w:pos="1134"/>
        </w:tabs>
        <w:spacing w:line="276" w:lineRule="auto"/>
        <w:ind w:left="142" w:hanging="142"/>
        <w:jc w:val="center"/>
        <w:rPr>
          <w:b/>
          <w:sz w:val="22"/>
          <w:szCs w:val="22"/>
        </w:rPr>
      </w:pPr>
      <w:r w:rsidRPr="0099041A">
        <w:rPr>
          <w:b/>
          <w:sz w:val="22"/>
          <w:szCs w:val="22"/>
        </w:rPr>
        <w:t>§ 6</w:t>
      </w:r>
    </w:p>
    <w:p w14:paraId="1EA6B712" w14:textId="77777777" w:rsidR="008757E3" w:rsidRDefault="008757E3" w:rsidP="008757E3">
      <w:pPr>
        <w:tabs>
          <w:tab w:val="right" w:pos="1134"/>
        </w:tabs>
        <w:spacing w:line="276" w:lineRule="auto"/>
        <w:ind w:left="142" w:hanging="142"/>
        <w:jc w:val="center"/>
        <w:rPr>
          <w:b/>
          <w:sz w:val="22"/>
          <w:szCs w:val="22"/>
        </w:rPr>
      </w:pPr>
      <w:r w:rsidRPr="0099041A">
        <w:rPr>
          <w:b/>
          <w:sz w:val="22"/>
          <w:szCs w:val="22"/>
        </w:rPr>
        <w:t>ODSZKODOWANIE I KARY UMOWNE</w:t>
      </w:r>
    </w:p>
    <w:p w14:paraId="2662516B" w14:textId="77777777" w:rsidR="00FC02E4" w:rsidRPr="0099041A" w:rsidRDefault="00FC02E4" w:rsidP="008757E3">
      <w:pPr>
        <w:tabs>
          <w:tab w:val="right" w:pos="1134"/>
        </w:tabs>
        <w:spacing w:line="276" w:lineRule="auto"/>
        <w:ind w:left="142" w:hanging="142"/>
        <w:jc w:val="center"/>
        <w:rPr>
          <w:b/>
          <w:sz w:val="22"/>
          <w:szCs w:val="22"/>
        </w:rPr>
      </w:pPr>
    </w:p>
    <w:p w14:paraId="7CC9EA61" w14:textId="5AF093AE"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Za niewykonanie lub nienależyte wykonanie usług, o których mowa w </w:t>
      </w:r>
      <w:r w:rsidRPr="0099041A">
        <w:rPr>
          <w:rFonts w:eastAsia="Calibri"/>
          <w:sz w:val="22"/>
          <w:szCs w:val="22"/>
          <w:lang w:eastAsia="en-US"/>
        </w:rPr>
        <w:t>§ 1 ust. 1 umowy,</w:t>
      </w:r>
      <w:r w:rsidRPr="0099041A">
        <w:rPr>
          <w:sz w:val="22"/>
          <w:szCs w:val="22"/>
        </w:rPr>
        <w:t xml:space="preserve"> Wykonawca zapłaci Zamawiającemu należne odszkodowanie oraz inne świadczenia, zgodnie </w:t>
      </w:r>
      <w:r w:rsidRPr="0099041A">
        <w:rPr>
          <w:sz w:val="22"/>
          <w:szCs w:val="22"/>
        </w:rPr>
        <w:br/>
        <w:t>z przepisami ustawy z dnia 23 listopada 2012 r. Prawo pocztowe</w:t>
      </w:r>
      <w:r w:rsidR="000A6D61">
        <w:rPr>
          <w:sz w:val="22"/>
          <w:szCs w:val="22"/>
        </w:rPr>
        <w:t>.</w:t>
      </w:r>
    </w:p>
    <w:p w14:paraId="693177F5" w14:textId="77777777"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odstąpienia od umowy, w całości lub części, przez Zamawiającego lub Wykonawcę z przyczyn leżących po stronie Wykonawcy, Wykonawca zapłaci Zamawiającemu karę umowną w wysokości 10% łącznego wynagrodzenia określonego w </w:t>
      </w:r>
      <w:r w:rsidRPr="0099041A">
        <w:rPr>
          <w:rFonts w:eastAsia="Calibri"/>
          <w:sz w:val="22"/>
          <w:szCs w:val="22"/>
          <w:lang w:eastAsia="en-US"/>
        </w:rPr>
        <w:t>§ 5 ust. 1 umowy.</w:t>
      </w:r>
    </w:p>
    <w:p w14:paraId="29D3E16D" w14:textId="77777777"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rozwiązania umowy przez Zamawiającego lub Wykonawcę z przyczyn leżących po stronie Wykonawcy, Wykonawca zapłaci Zamawiającemu karę umowną w wysokości 10% łącznego wynagrodzenia określonego w </w:t>
      </w:r>
      <w:r w:rsidRPr="0099041A">
        <w:rPr>
          <w:rFonts w:eastAsia="Calibri"/>
          <w:sz w:val="22"/>
          <w:szCs w:val="22"/>
          <w:lang w:eastAsia="en-US"/>
        </w:rPr>
        <w:t>§ 5 ust. 1 umowy.</w:t>
      </w:r>
    </w:p>
    <w:p w14:paraId="407BC9E5" w14:textId="4D536B6F"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braku odbioru przesyłek w dniu ustalonym przez strony, Wykonawca zapłaci Zamawiającemu karę umowną w wysokości </w:t>
      </w:r>
      <w:r w:rsidR="009831A2" w:rsidRPr="0099041A">
        <w:rPr>
          <w:sz w:val="22"/>
          <w:szCs w:val="22"/>
        </w:rPr>
        <w:t>5</w:t>
      </w:r>
      <w:r w:rsidRPr="0099041A">
        <w:rPr>
          <w:sz w:val="22"/>
          <w:szCs w:val="22"/>
        </w:rPr>
        <w:t xml:space="preserve">00 zł. </w:t>
      </w:r>
    </w:p>
    <w:p w14:paraId="67FD31FA" w14:textId="77777777"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opóźnienia w wykonaniu przez Wykonawcę obowiązku określonego w § 9 ust. 2 </w:t>
      </w:r>
      <w:r w:rsidRPr="0099041A">
        <w:rPr>
          <w:sz w:val="22"/>
          <w:szCs w:val="22"/>
        </w:rPr>
        <w:br/>
        <w:t>i 3 umowy, Wykonawca zapłaci Zamawiającemu karę umowną w wysokości 50,00 zł za każdy dzień opóźnienia.</w:t>
      </w:r>
    </w:p>
    <w:p w14:paraId="76BF6724" w14:textId="77777777" w:rsidR="00D0570A" w:rsidRDefault="008757E3" w:rsidP="00D0570A">
      <w:pPr>
        <w:numPr>
          <w:ilvl w:val="0"/>
          <w:numId w:val="10"/>
        </w:numPr>
        <w:suppressAutoHyphens w:val="0"/>
        <w:spacing w:line="276" w:lineRule="auto"/>
        <w:ind w:left="426" w:hanging="426"/>
        <w:jc w:val="both"/>
        <w:rPr>
          <w:sz w:val="22"/>
          <w:szCs w:val="22"/>
        </w:rPr>
      </w:pPr>
      <w:r w:rsidRPr="0099041A">
        <w:rPr>
          <w:sz w:val="22"/>
          <w:szCs w:val="22"/>
        </w:rPr>
        <w:t>W przypadku opóźnienia w wykonaniu przez Wykonawcę któregokolwiek z obowiązków określonych w § 10 ust. 4 umowy, Wykonawca zapłaci Zamawiającemu karę umowną w wysokości 100 zł za każdy dzień opóźnienia.</w:t>
      </w:r>
    </w:p>
    <w:p w14:paraId="7467E60A" w14:textId="77777777" w:rsidR="00D0570A" w:rsidRDefault="007E3425" w:rsidP="00D0570A">
      <w:pPr>
        <w:numPr>
          <w:ilvl w:val="0"/>
          <w:numId w:val="10"/>
        </w:numPr>
        <w:suppressAutoHyphens w:val="0"/>
        <w:spacing w:line="276" w:lineRule="auto"/>
        <w:ind w:left="426" w:hanging="426"/>
        <w:jc w:val="both"/>
        <w:rPr>
          <w:sz w:val="22"/>
          <w:szCs w:val="22"/>
        </w:rPr>
      </w:pPr>
      <w:r w:rsidRPr="00D0570A">
        <w:rPr>
          <w:sz w:val="22"/>
          <w:szCs w:val="22"/>
        </w:rPr>
        <w:t>Kara umowna będzie płatna w terminie 7 dni od dnia otrzymania przez Wykonawcę żądania zapłaty kary lub doręczenia pisemnego powiadomienia o</w:t>
      </w:r>
      <w:r w:rsidR="00046B56" w:rsidRPr="00D0570A">
        <w:rPr>
          <w:sz w:val="22"/>
          <w:szCs w:val="22"/>
        </w:rPr>
        <w:t xml:space="preserve"> rozwiązaniu lub</w:t>
      </w:r>
      <w:r w:rsidRPr="00D0570A">
        <w:rPr>
          <w:sz w:val="22"/>
          <w:szCs w:val="22"/>
        </w:rPr>
        <w:t xml:space="preserve"> odstąpieniu od umowy.</w:t>
      </w:r>
    </w:p>
    <w:p w14:paraId="77FD911A" w14:textId="24DA3E7B" w:rsidR="007E3425" w:rsidRPr="00D0570A" w:rsidRDefault="007E3425" w:rsidP="00D0570A">
      <w:pPr>
        <w:numPr>
          <w:ilvl w:val="0"/>
          <w:numId w:val="10"/>
        </w:numPr>
        <w:suppressAutoHyphens w:val="0"/>
        <w:spacing w:line="276" w:lineRule="auto"/>
        <w:ind w:left="426" w:hanging="426"/>
        <w:jc w:val="both"/>
        <w:rPr>
          <w:sz w:val="22"/>
          <w:szCs w:val="22"/>
        </w:rPr>
      </w:pPr>
      <w:r w:rsidRPr="00D0570A">
        <w:rPr>
          <w:sz w:val="22"/>
          <w:szCs w:val="22"/>
        </w:rPr>
        <w:t xml:space="preserve">Jeżeli Wykonawca nie dokona zapłaty kary umownej w terminie określonym w ust. </w:t>
      </w:r>
      <w:r w:rsidR="00046B56" w:rsidRPr="00D0570A">
        <w:rPr>
          <w:sz w:val="22"/>
          <w:szCs w:val="22"/>
        </w:rPr>
        <w:t>7</w:t>
      </w:r>
      <w:r w:rsidRPr="00D0570A">
        <w:rPr>
          <w:sz w:val="22"/>
          <w:szCs w:val="22"/>
        </w:rPr>
        <w:t xml:space="preserve"> niniejszego paragrafu, Zamawiający ma prawo do dokonania jej potrącenia z wynagrodzenia przysługującego Wykonawcy od Zamawiającego, na co Wykonawca wyraża zgodę.</w:t>
      </w:r>
    </w:p>
    <w:p w14:paraId="55B47CB1" w14:textId="77777777" w:rsidR="008757E3" w:rsidRPr="0099041A" w:rsidRDefault="008757E3" w:rsidP="00046B56">
      <w:pPr>
        <w:numPr>
          <w:ilvl w:val="0"/>
          <w:numId w:val="10"/>
        </w:numPr>
        <w:suppressAutoHyphens w:val="0"/>
        <w:spacing w:line="276" w:lineRule="auto"/>
        <w:ind w:left="426" w:hanging="426"/>
        <w:jc w:val="both"/>
        <w:rPr>
          <w:sz w:val="22"/>
          <w:szCs w:val="22"/>
        </w:rPr>
      </w:pPr>
      <w:r w:rsidRPr="0099041A">
        <w:rPr>
          <w:sz w:val="22"/>
          <w:szCs w:val="22"/>
        </w:rPr>
        <w:t>Zapłata odszkodowania oraz kar umownych na powyższych zasadach nie wyklucza dochodzenia przez Zamawiającego odszkodowania uzupełniającego za zasadach ogólnych</w:t>
      </w:r>
      <w:r w:rsidR="00046B56" w:rsidRPr="0099041A">
        <w:rPr>
          <w:sz w:val="22"/>
          <w:szCs w:val="22"/>
        </w:rPr>
        <w:t xml:space="preserve"> wynikających </w:t>
      </w:r>
      <w:r w:rsidR="00046B56" w:rsidRPr="0099041A">
        <w:rPr>
          <w:sz w:val="22"/>
          <w:szCs w:val="22"/>
        </w:rPr>
        <w:br/>
        <w:t xml:space="preserve">z </w:t>
      </w:r>
      <w:r w:rsidRPr="0099041A">
        <w:rPr>
          <w:sz w:val="22"/>
          <w:szCs w:val="22"/>
        </w:rPr>
        <w:t xml:space="preserve"> kodeksu cywilnego.</w:t>
      </w:r>
    </w:p>
    <w:p w14:paraId="08208206" w14:textId="77777777" w:rsidR="008757E3" w:rsidRPr="0099041A" w:rsidRDefault="008757E3">
      <w:pPr>
        <w:numPr>
          <w:ilvl w:val="0"/>
          <w:numId w:val="10"/>
        </w:numPr>
        <w:suppressAutoHyphens w:val="0"/>
        <w:spacing w:line="276" w:lineRule="auto"/>
        <w:ind w:left="426" w:hanging="426"/>
        <w:jc w:val="both"/>
        <w:rPr>
          <w:sz w:val="22"/>
          <w:szCs w:val="22"/>
        </w:rPr>
      </w:pPr>
      <w:r w:rsidRPr="0099041A">
        <w:rPr>
          <w:sz w:val="22"/>
          <w:szCs w:val="22"/>
        </w:rPr>
        <w:t>Zamawiający ma prawo do kumulowania kar umownych, odszkodowań i innych świadczeń.</w:t>
      </w:r>
    </w:p>
    <w:p w14:paraId="6228CCFC" w14:textId="77777777" w:rsidR="008757E3" w:rsidRPr="0099041A" w:rsidRDefault="008757E3" w:rsidP="008757E3">
      <w:pPr>
        <w:tabs>
          <w:tab w:val="left" w:pos="709"/>
        </w:tabs>
        <w:suppressAutoHyphens w:val="0"/>
        <w:spacing w:line="276" w:lineRule="auto"/>
        <w:jc w:val="both"/>
        <w:rPr>
          <w:sz w:val="22"/>
          <w:szCs w:val="22"/>
        </w:rPr>
      </w:pPr>
    </w:p>
    <w:p w14:paraId="524CD136" w14:textId="77777777" w:rsidR="008757E3" w:rsidRPr="0099041A" w:rsidRDefault="008757E3" w:rsidP="008757E3">
      <w:pPr>
        <w:tabs>
          <w:tab w:val="right" w:pos="1134"/>
        </w:tabs>
        <w:spacing w:line="276" w:lineRule="auto"/>
        <w:ind w:left="142" w:hanging="142"/>
        <w:jc w:val="center"/>
        <w:rPr>
          <w:b/>
          <w:sz w:val="22"/>
          <w:szCs w:val="22"/>
        </w:rPr>
      </w:pPr>
      <w:r w:rsidRPr="0099041A">
        <w:rPr>
          <w:b/>
          <w:sz w:val="22"/>
          <w:szCs w:val="22"/>
        </w:rPr>
        <w:t>§ 7</w:t>
      </w:r>
    </w:p>
    <w:p w14:paraId="6802F382" w14:textId="77777777" w:rsidR="008757E3" w:rsidRDefault="008757E3" w:rsidP="008757E3">
      <w:pPr>
        <w:spacing w:line="276" w:lineRule="auto"/>
        <w:ind w:left="340"/>
        <w:jc w:val="center"/>
        <w:rPr>
          <w:b/>
          <w:bCs/>
          <w:sz w:val="22"/>
          <w:szCs w:val="22"/>
        </w:rPr>
      </w:pPr>
      <w:r w:rsidRPr="0099041A">
        <w:rPr>
          <w:b/>
          <w:bCs/>
          <w:sz w:val="22"/>
          <w:szCs w:val="22"/>
          <w:lang w:val="x-none"/>
        </w:rPr>
        <w:t>ODSTĄPIENIE OD UMOWY</w:t>
      </w:r>
      <w:r w:rsidRPr="0099041A">
        <w:rPr>
          <w:b/>
          <w:bCs/>
          <w:sz w:val="22"/>
          <w:szCs w:val="22"/>
        </w:rPr>
        <w:t>, WYPOWIEDZENIE UMOWY, ROZWIĄZANIE UMOWY</w:t>
      </w:r>
    </w:p>
    <w:p w14:paraId="639BA888" w14:textId="77777777" w:rsidR="00FC02E4" w:rsidRPr="0099041A" w:rsidRDefault="00FC02E4" w:rsidP="008757E3">
      <w:pPr>
        <w:spacing w:line="276" w:lineRule="auto"/>
        <w:ind w:left="340"/>
        <w:jc w:val="center"/>
        <w:rPr>
          <w:b/>
          <w:bCs/>
          <w:sz w:val="22"/>
          <w:szCs w:val="22"/>
        </w:rPr>
      </w:pPr>
    </w:p>
    <w:p w14:paraId="5444BBD6" w14:textId="51C8EB59" w:rsidR="008757E3" w:rsidRPr="00EA3B92" w:rsidRDefault="008757E3" w:rsidP="008757E3">
      <w:pPr>
        <w:widowControl w:val="0"/>
        <w:spacing w:line="276" w:lineRule="auto"/>
        <w:ind w:left="426" w:hanging="426"/>
        <w:jc w:val="both"/>
        <w:rPr>
          <w:bCs/>
          <w:sz w:val="22"/>
          <w:szCs w:val="22"/>
          <w:lang w:val="x-none"/>
        </w:rPr>
      </w:pPr>
      <w:r w:rsidRPr="00EA3B92">
        <w:rPr>
          <w:bCs/>
          <w:sz w:val="22"/>
          <w:szCs w:val="22"/>
          <w:lang w:val="x-none"/>
        </w:rPr>
        <w:t>1.</w:t>
      </w:r>
      <w:r w:rsidRPr="00EA3B92">
        <w:rPr>
          <w:bCs/>
          <w:sz w:val="22"/>
          <w:szCs w:val="22"/>
          <w:lang w:val="x-none"/>
        </w:rPr>
        <w:tab/>
        <w:t>Zamawiający może odstąpić od umowy</w:t>
      </w:r>
      <w:r w:rsidRPr="00EA3B92">
        <w:rPr>
          <w:b/>
          <w:bCs/>
          <w:sz w:val="22"/>
          <w:szCs w:val="22"/>
          <w:lang w:val="x-none"/>
        </w:rPr>
        <w:t xml:space="preserve"> </w:t>
      </w:r>
      <w:r w:rsidRPr="00EA3B92">
        <w:rPr>
          <w:bCs/>
          <w:sz w:val="22"/>
          <w:szCs w:val="22"/>
        </w:rPr>
        <w:t>w całości lub w części</w:t>
      </w:r>
      <w:r w:rsidRPr="00EA3B92">
        <w:rPr>
          <w:b/>
          <w:bCs/>
          <w:sz w:val="22"/>
          <w:szCs w:val="22"/>
        </w:rPr>
        <w:t xml:space="preserve"> </w:t>
      </w:r>
      <w:r w:rsidR="006F3553" w:rsidRPr="00EA3B92">
        <w:rPr>
          <w:bCs/>
          <w:sz w:val="22"/>
          <w:szCs w:val="22"/>
        </w:rPr>
        <w:t>do 30.11.2020</w:t>
      </w:r>
      <w:r w:rsidR="00081864" w:rsidRPr="00EA3B92">
        <w:rPr>
          <w:bCs/>
          <w:sz w:val="22"/>
          <w:szCs w:val="22"/>
        </w:rPr>
        <w:t xml:space="preserve"> r.</w:t>
      </w:r>
      <w:r w:rsidR="008D65BC" w:rsidRPr="00EA3B92">
        <w:rPr>
          <w:bCs/>
          <w:sz w:val="22"/>
          <w:szCs w:val="22"/>
        </w:rPr>
        <w:t xml:space="preserve"> </w:t>
      </w:r>
      <w:r w:rsidRPr="00EA3B92">
        <w:rPr>
          <w:bCs/>
          <w:sz w:val="22"/>
          <w:szCs w:val="22"/>
        </w:rPr>
        <w:t>od dnia rozpoczęcia realizowania umowy w przypadku</w:t>
      </w:r>
      <w:r w:rsidRPr="00EA3B92">
        <w:rPr>
          <w:bCs/>
          <w:sz w:val="22"/>
          <w:szCs w:val="22"/>
          <w:lang w:val="x-none"/>
        </w:rPr>
        <w:t xml:space="preserve">, </w:t>
      </w:r>
      <w:r w:rsidRPr="00EA3B92">
        <w:rPr>
          <w:bCs/>
          <w:sz w:val="22"/>
          <w:szCs w:val="22"/>
        </w:rPr>
        <w:t xml:space="preserve">gdy </w:t>
      </w:r>
      <w:r w:rsidRPr="00EA3B92">
        <w:rPr>
          <w:bCs/>
          <w:sz w:val="22"/>
          <w:szCs w:val="22"/>
          <w:lang w:val="x-none"/>
        </w:rPr>
        <w:t>Wykonawca:</w:t>
      </w:r>
    </w:p>
    <w:p w14:paraId="6BE6D303" w14:textId="77777777" w:rsidR="008757E3" w:rsidRPr="00EA3B92" w:rsidRDefault="008757E3" w:rsidP="008757E3">
      <w:pPr>
        <w:numPr>
          <w:ilvl w:val="1"/>
          <w:numId w:val="11"/>
        </w:numPr>
        <w:tabs>
          <w:tab w:val="right" w:pos="851"/>
        </w:tabs>
        <w:suppressAutoHyphens w:val="0"/>
        <w:spacing w:line="276" w:lineRule="auto"/>
        <w:ind w:left="851" w:hanging="425"/>
        <w:jc w:val="both"/>
        <w:rPr>
          <w:sz w:val="22"/>
          <w:szCs w:val="22"/>
        </w:rPr>
      </w:pPr>
      <w:r w:rsidRPr="00EA3B92">
        <w:rPr>
          <w:sz w:val="22"/>
          <w:szCs w:val="22"/>
        </w:rPr>
        <w:t xml:space="preserve">nie podjął wykonywania obowiązków wynikających z umowy lub przerwał jej wykonanie </w:t>
      </w:r>
      <w:r w:rsidRPr="00EA3B92">
        <w:rPr>
          <w:sz w:val="22"/>
          <w:szCs w:val="22"/>
        </w:rPr>
        <w:br/>
        <w:t>z przyczyn niezależnych od Zamawiającego na okres dłuższy niż 3 dni;</w:t>
      </w:r>
    </w:p>
    <w:p w14:paraId="113A04DE" w14:textId="77777777" w:rsidR="008757E3" w:rsidRPr="0099041A" w:rsidRDefault="008757E3" w:rsidP="008757E3">
      <w:pPr>
        <w:numPr>
          <w:ilvl w:val="1"/>
          <w:numId w:val="11"/>
        </w:numPr>
        <w:tabs>
          <w:tab w:val="right" w:pos="851"/>
        </w:tabs>
        <w:suppressAutoHyphens w:val="0"/>
        <w:spacing w:line="276" w:lineRule="auto"/>
        <w:ind w:left="851" w:hanging="425"/>
        <w:jc w:val="both"/>
        <w:rPr>
          <w:sz w:val="22"/>
          <w:szCs w:val="22"/>
        </w:rPr>
      </w:pPr>
      <w:r w:rsidRPr="0099041A">
        <w:rPr>
          <w:sz w:val="22"/>
          <w:szCs w:val="22"/>
        </w:rPr>
        <w:t>wykonuje swoje obowiązki w sposób niezgodny z umową lub bez zachowania wymaganej staranności, pomimo upomnienia;</w:t>
      </w:r>
    </w:p>
    <w:p w14:paraId="79D965FA" w14:textId="77777777" w:rsidR="008757E3" w:rsidRPr="0099041A" w:rsidRDefault="008757E3" w:rsidP="008757E3">
      <w:pPr>
        <w:numPr>
          <w:ilvl w:val="1"/>
          <w:numId w:val="11"/>
        </w:numPr>
        <w:tabs>
          <w:tab w:val="right" w:pos="851"/>
        </w:tabs>
        <w:suppressAutoHyphens w:val="0"/>
        <w:spacing w:line="276" w:lineRule="auto"/>
        <w:ind w:left="851" w:hanging="425"/>
        <w:jc w:val="both"/>
        <w:rPr>
          <w:sz w:val="22"/>
          <w:szCs w:val="22"/>
        </w:rPr>
      </w:pPr>
      <w:r w:rsidRPr="0099041A">
        <w:rPr>
          <w:sz w:val="22"/>
          <w:szCs w:val="22"/>
        </w:rPr>
        <w:t xml:space="preserve">świadczy usługi bez wymaganego wpisu do rejestru, utracił uprawnienia do wykonywania działalności pocztowej, został wykreślony z rejestru operatorów pocztowych, nastąpiło zawieszenie, zakończenie lub wstrzymanie działalności pocztowej, została wydana decyzja </w:t>
      </w:r>
      <w:r w:rsidRPr="0099041A">
        <w:rPr>
          <w:sz w:val="22"/>
          <w:szCs w:val="22"/>
        </w:rPr>
        <w:br/>
        <w:t>o zakazie wykonywania działalności pocztowej.</w:t>
      </w:r>
    </w:p>
    <w:p w14:paraId="242A23E7" w14:textId="77777777" w:rsidR="008757E3" w:rsidRPr="0099041A" w:rsidRDefault="008757E3" w:rsidP="008757E3">
      <w:pPr>
        <w:numPr>
          <w:ilvl w:val="0"/>
          <w:numId w:val="11"/>
        </w:numPr>
        <w:suppressAutoHyphens w:val="0"/>
        <w:spacing w:line="276" w:lineRule="auto"/>
        <w:ind w:left="431" w:hanging="431"/>
        <w:jc w:val="both"/>
        <w:rPr>
          <w:sz w:val="22"/>
          <w:szCs w:val="22"/>
        </w:rPr>
      </w:pPr>
      <w:r w:rsidRPr="0099041A">
        <w:rPr>
          <w:sz w:val="22"/>
          <w:szCs w:val="22"/>
        </w:rPr>
        <w:t xml:space="preserve">Zamawiającemu przysługuje prawo odstąpienia od umowy i rozwiązania umowy w przypadkach określonych w ustawie </w:t>
      </w:r>
      <w:proofErr w:type="spellStart"/>
      <w:r w:rsidRPr="0099041A">
        <w:rPr>
          <w:sz w:val="22"/>
          <w:szCs w:val="22"/>
        </w:rPr>
        <w:t>Pzp</w:t>
      </w:r>
      <w:proofErr w:type="spellEnd"/>
      <w:r w:rsidRPr="0099041A">
        <w:rPr>
          <w:sz w:val="22"/>
          <w:szCs w:val="22"/>
        </w:rPr>
        <w:t xml:space="preserve"> oraz w przepisach kodeksu cywilnego.</w:t>
      </w:r>
    </w:p>
    <w:p w14:paraId="7FB026F6" w14:textId="77777777" w:rsidR="008757E3" w:rsidRPr="0099041A" w:rsidRDefault="008757E3" w:rsidP="008757E3">
      <w:pPr>
        <w:numPr>
          <w:ilvl w:val="0"/>
          <w:numId w:val="11"/>
        </w:numPr>
        <w:autoSpaceDE w:val="0"/>
        <w:autoSpaceDN w:val="0"/>
        <w:adjustRightInd w:val="0"/>
        <w:spacing w:line="276" w:lineRule="auto"/>
        <w:jc w:val="both"/>
        <w:rPr>
          <w:bCs/>
          <w:sz w:val="22"/>
          <w:szCs w:val="22"/>
        </w:rPr>
      </w:pPr>
      <w:r w:rsidRPr="0099041A">
        <w:rPr>
          <w:bCs/>
          <w:sz w:val="22"/>
          <w:szCs w:val="22"/>
        </w:rPr>
        <w:t>Zamawiający jest uprawniony do wypowiedzenia umowy z zachowaniem trzymiesięcznego okresu wypowiedzenia ze skutkiem na koniec miesiąca kalendarzowego.</w:t>
      </w:r>
    </w:p>
    <w:p w14:paraId="49AFA7DF" w14:textId="2373FC38" w:rsidR="00D0570A" w:rsidRDefault="008757E3" w:rsidP="008757E3">
      <w:pPr>
        <w:numPr>
          <w:ilvl w:val="0"/>
          <w:numId w:val="11"/>
        </w:numPr>
        <w:autoSpaceDE w:val="0"/>
        <w:autoSpaceDN w:val="0"/>
        <w:adjustRightInd w:val="0"/>
        <w:spacing w:line="276" w:lineRule="auto"/>
        <w:jc w:val="both"/>
        <w:rPr>
          <w:bCs/>
          <w:sz w:val="22"/>
          <w:szCs w:val="22"/>
        </w:rPr>
      </w:pPr>
      <w:r w:rsidRPr="0099041A">
        <w:rPr>
          <w:bCs/>
          <w:sz w:val="22"/>
          <w:szCs w:val="22"/>
        </w:rPr>
        <w:t xml:space="preserve">Zamawiający jest uprawniony do wypowiedzenia umowy bez zachowania okresu wypowiedzenia, w przypadku gdy Wykonawca </w:t>
      </w:r>
      <w:r w:rsidRPr="0099041A">
        <w:rPr>
          <w:sz w:val="22"/>
          <w:szCs w:val="22"/>
        </w:rPr>
        <w:t xml:space="preserve">wykonuje swoje obowiązki w sposób niezgodny </w:t>
      </w:r>
      <w:r w:rsidR="00D0570A">
        <w:rPr>
          <w:sz w:val="22"/>
          <w:szCs w:val="22"/>
        </w:rPr>
        <w:br/>
      </w:r>
      <w:r w:rsidRPr="0099041A">
        <w:rPr>
          <w:sz w:val="22"/>
          <w:szCs w:val="22"/>
        </w:rPr>
        <w:t>z umową lub bez zachowania wymaganej staranności, pomimo upomnienia</w:t>
      </w:r>
      <w:r w:rsidRPr="0099041A">
        <w:rPr>
          <w:bCs/>
          <w:sz w:val="22"/>
          <w:szCs w:val="22"/>
        </w:rPr>
        <w:t xml:space="preserve"> lub </w:t>
      </w:r>
      <w:r w:rsidR="00F16D77" w:rsidRPr="0099041A">
        <w:rPr>
          <w:bCs/>
          <w:sz w:val="22"/>
          <w:szCs w:val="22"/>
        </w:rPr>
        <w:t xml:space="preserve">utraci uprawnienia do wykonywania działalności pocztowej, w szczególności zostanie wykreślony </w:t>
      </w:r>
      <w:r w:rsidR="00D0570A">
        <w:rPr>
          <w:bCs/>
          <w:sz w:val="22"/>
          <w:szCs w:val="22"/>
        </w:rPr>
        <w:br/>
      </w:r>
      <w:r w:rsidR="00F16D77" w:rsidRPr="0099041A">
        <w:rPr>
          <w:bCs/>
          <w:sz w:val="22"/>
          <w:szCs w:val="22"/>
        </w:rPr>
        <w:t>z  rejestru operatorów pocztowych.</w:t>
      </w:r>
      <w:r w:rsidR="00B10097" w:rsidRPr="0099041A">
        <w:rPr>
          <w:bCs/>
          <w:sz w:val="22"/>
          <w:szCs w:val="22"/>
        </w:rPr>
        <w:t xml:space="preserve"> </w:t>
      </w:r>
    </w:p>
    <w:p w14:paraId="43BE5ADA" w14:textId="5BD0E895" w:rsidR="00AB445F" w:rsidRPr="00FC02E4" w:rsidRDefault="008757E3" w:rsidP="00FC02E4">
      <w:pPr>
        <w:numPr>
          <w:ilvl w:val="0"/>
          <w:numId w:val="11"/>
        </w:numPr>
        <w:autoSpaceDE w:val="0"/>
        <w:autoSpaceDN w:val="0"/>
        <w:adjustRightInd w:val="0"/>
        <w:spacing w:line="276" w:lineRule="auto"/>
        <w:jc w:val="both"/>
        <w:rPr>
          <w:bCs/>
          <w:sz w:val="22"/>
          <w:szCs w:val="22"/>
        </w:rPr>
      </w:pPr>
      <w:r w:rsidRPr="0099041A">
        <w:rPr>
          <w:bCs/>
          <w:sz w:val="22"/>
          <w:szCs w:val="22"/>
        </w:rPr>
        <w:t xml:space="preserve">Odstąpienie od umowy, wypowiedzenie umowy oraz rozwiązanie umowy powinno nastąpić </w:t>
      </w:r>
      <w:r w:rsidR="00D0570A">
        <w:rPr>
          <w:bCs/>
          <w:sz w:val="22"/>
          <w:szCs w:val="22"/>
        </w:rPr>
        <w:br/>
      </w:r>
      <w:r w:rsidRPr="0099041A">
        <w:rPr>
          <w:bCs/>
          <w:sz w:val="22"/>
          <w:szCs w:val="22"/>
        </w:rPr>
        <w:t>w formie pisemnej pod rygorem nieważności takiego oświadczenia i powinno zawierać uzasadnienie.</w:t>
      </w:r>
    </w:p>
    <w:p w14:paraId="566FDE7C"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8</w:t>
      </w:r>
    </w:p>
    <w:p w14:paraId="1CB728BF"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PRZESŁANKI ZMIANY UMOWY</w:t>
      </w:r>
    </w:p>
    <w:p w14:paraId="4FE3B233"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p>
    <w:p w14:paraId="39A2D7DE" w14:textId="77777777" w:rsidR="008757E3" w:rsidRPr="0099041A" w:rsidRDefault="008757E3" w:rsidP="008757E3">
      <w:pPr>
        <w:numPr>
          <w:ilvl w:val="0"/>
          <w:numId w:val="1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Strony dopuszczają możliwość zmiany umowy w przypadku zmiany:</w:t>
      </w:r>
    </w:p>
    <w:p w14:paraId="37402722"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regulaminu usług pocztowych Wykonawcy,</w:t>
      </w:r>
    </w:p>
    <w:p w14:paraId="332A01C5"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 xml:space="preserve">wykazu adresowego punktów awizacyjnych </w:t>
      </w:r>
      <w:r w:rsidRPr="0099041A">
        <w:rPr>
          <w:sz w:val="22"/>
          <w:szCs w:val="22"/>
          <w:lang w:eastAsia="pl-PL"/>
        </w:rPr>
        <w:t xml:space="preserve">na terenie dzielnic Wrocławia - Śródmieście, Psie Pole i Krzyki z zastrzeżeniem, że liczba punktów awizacyjnych wskazanych w </w:t>
      </w:r>
      <w:r w:rsidRPr="0099041A">
        <w:rPr>
          <w:rFonts w:eastAsia="Calibri"/>
          <w:sz w:val="22"/>
          <w:szCs w:val="22"/>
          <w:lang w:eastAsia="en-US"/>
        </w:rPr>
        <w:t>§ 2 ust. 10 umowy nie ulegnie zmniejszeniu;</w:t>
      </w:r>
    </w:p>
    <w:p w14:paraId="6D92A1CE"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wykazu placówek pocztowych Wykonawcy;</w:t>
      </w:r>
    </w:p>
    <w:p w14:paraId="2D56415E"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siedzib Zamawiającego, z których będą odbierane przez Wykonawcę przesyłki do przemieszczenia i doręczenia;</w:t>
      </w:r>
    </w:p>
    <w:p w14:paraId="61166B6B" w14:textId="77777777" w:rsidR="008757E3" w:rsidRPr="0099041A" w:rsidRDefault="008757E3" w:rsidP="008757E3">
      <w:pPr>
        <w:numPr>
          <w:ilvl w:val="0"/>
          <w:numId w:val="13"/>
        </w:numPr>
        <w:tabs>
          <w:tab w:val="left" w:pos="426"/>
        </w:tabs>
        <w:spacing w:line="276" w:lineRule="auto"/>
        <w:jc w:val="both"/>
        <w:rPr>
          <w:sz w:val="22"/>
          <w:szCs w:val="22"/>
        </w:rPr>
      </w:pPr>
      <w:r w:rsidRPr="0099041A">
        <w:rPr>
          <w:sz w:val="22"/>
          <w:szCs w:val="22"/>
        </w:rPr>
        <w:t>zmiany Podwykonawców, zmiany zakresu realizacji umowy z udziałem Podwykonawców lub rezygnacji z Podwykonawców.</w:t>
      </w:r>
    </w:p>
    <w:p w14:paraId="3423D185" w14:textId="066AC3F5" w:rsidR="008757E3" w:rsidRPr="0099041A" w:rsidRDefault="008757E3" w:rsidP="008757E3">
      <w:pPr>
        <w:numPr>
          <w:ilvl w:val="0"/>
          <w:numId w:val="12"/>
        </w:numPr>
        <w:spacing w:line="276" w:lineRule="auto"/>
        <w:ind w:left="426" w:hanging="426"/>
        <w:contextualSpacing/>
        <w:jc w:val="both"/>
        <w:rPr>
          <w:sz w:val="22"/>
          <w:szCs w:val="22"/>
        </w:rPr>
      </w:pPr>
      <w:r w:rsidRPr="0099041A">
        <w:rPr>
          <w:bCs/>
          <w:sz w:val="22"/>
          <w:szCs w:val="22"/>
          <w:lang w:val="x-none"/>
        </w:rPr>
        <w:t xml:space="preserve">Zamawiający dopuszcza </w:t>
      </w:r>
      <w:r w:rsidRPr="0099041A">
        <w:rPr>
          <w:bCs/>
          <w:sz w:val="22"/>
          <w:szCs w:val="22"/>
        </w:rPr>
        <w:t xml:space="preserve">także </w:t>
      </w:r>
      <w:r w:rsidRPr="0099041A">
        <w:rPr>
          <w:bCs/>
          <w:sz w:val="22"/>
          <w:szCs w:val="22"/>
          <w:lang w:val="x-none"/>
        </w:rPr>
        <w:t>możliwość zmiany cen wskutek zmiany stawki podatku</w:t>
      </w:r>
      <w:r w:rsidRPr="0099041A">
        <w:rPr>
          <w:bCs/>
          <w:sz w:val="22"/>
          <w:szCs w:val="22"/>
        </w:rPr>
        <w:t xml:space="preserve"> od towarów i usług</w:t>
      </w:r>
      <w:r w:rsidRPr="0099041A">
        <w:rPr>
          <w:bCs/>
          <w:sz w:val="22"/>
          <w:szCs w:val="22"/>
          <w:lang w:val="x-none"/>
        </w:rPr>
        <w:t xml:space="preserve"> VAT. Zmiana ustawowej wysokości podatku VAT powoduje odpowiednią zmianę łącznego wynagrodzenia od daty wprowadzenia zmiany. Naliczenie podatku VAT w nowej wysokości dopuszcza się tylko od wynagrodzenia za część umowy realizowaną po dniu wejścia w życie przepisów ustalających zmiany stawki VAT. </w:t>
      </w:r>
    </w:p>
    <w:p w14:paraId="72E0C283" w14:textId="7BF5F79C" w:rsidR="00DD65AF" w:rsidRPr="00EA3B92" w:rsidRDefault="008757E3" w:rsidP="00EA3B92">
      <w:pPr>
        <w:numPr>
          <w:ilvl w:val="0"/>
          <w:numId w:val="12"/>
        </w:numPr>
        <w:tabs>
          <w:tab w:val="num" w:pos="360"/>
        </w:tabs>
        <w:suppressAutoHyphens w:val="0"/>
        <w:spacing w:after="200" w:line="276" w:lineRule="auto"/>
        <w:ind w:left="426" w:hanging="426"/>
        <w:contextualSpacing/>
        <w:jc w:val="both"/>
        <w:rPr>
          <w:b/>
          <w:sz w:val="22"/>
          <w:szCs w:val="22"/>
        </w:rPr>
      </w:pPr>
      <w:r w:rsidRPr="0099041A">
        <w:rPr>
          <w:rFonts w:eastAsia="Calibri"/>
          <w:sz w:val="22"/>
          <w:szCs w:val="22"/>
          <w:lang w:eastAsia="en-US"/>
        </w:rPr>
        <w:t>Powyższe zmiany mogą być dokonane za uprzednią zgodą Zamawiającego wyrażoną w formie pisemnej.</w:t>
      </w:r>
    </w:p>
    <w:p w14:paraId="6E5D339B" w14:textId="77777777" w:rsidR="008757E3" w:rsidRPr="0099041A" w:rsidRDefault="008757E3" w:rsidP="008757E3">
      <w:pPr>
        <w:tabs>
          <w:tab w:val="num" w:pos="360"/>
          <w:tab w:val="left" w:pos="4536"/>
          <w:tab w:val="left" w:pos="5103"/>
        </w:tabs>
        <w:spacing w:line="276" w:lineRule="auto"/>
        <w:ind w:left="360" w:hanging="360"/>
        <w:jc w:val="center"/>
        <w:rPr>
          <w:b/>
          <w:sz w:val="22"/>
          <w:szCs w:val="22"/>
        </w:rPr>
      </w:pPr>
      <w:r w:rsidRPr="0099041A">
        <w:rPr>
          <w:b/>
          <w:sz w:val="22"/>
          <w:szCs w:val="22"/>
        </w:rPr>
        <w:t>§ 9</w:t>
      </w:r>
    </w:p>
    <w:p w14:paraId="0891C21D" w14:textId="77777777" w:rsidR="008757E3" w:rsidRDefault="008757E3" w:rsidP="008757E3">
      <w:pPr>
        <w:spacing w:line="276" w:lineRule="auto"/>
        <w:jc w:val="center"/>
        <w:rPr>
          <w:b/>
          <w:bCs/>
          <w:sz w:val="22"/>
          <w:szCs w:val="22"/>
        </w:rPr>
      </w:pPr>
      <w:r w:rsidRPr="0099041A">
        <w:rPr>
          <w:b/>
          <w:bCs/>
          <w:sz w:val="22"/>
          <w:szCs w:val="22"/>
        </w:rPr>
        <w:t>UBEZPIECZENIE</w:t>
      </w:r>
    </w:p>
    <w:p w14:paraId="78778015" w14:textId="77777777" w:rsidR="00FC02E4" w:rsidRPr="0099041A" w:rsidRDefault="00FC02E4" w:rsidP="008757E3">
      <w:pPr>
        <w:spacing w:line="276" w:lineRule="auto"/>
        <w:jc w:val="center"/>
        <w:rPr>
          <w:b/>
          <w:bCs/>
          <w:sz w:val="22"/>
          <w:szCs w:val="22"/>
        </w:rPr>
      </w:pPr>
    </w:p>
    <w:p w14:paraId="5AD08F4D" w14:textId="77777777" w:rsidR="008757E3" w:rsidRPr="0099041A" w:rsidRDefault="008757E3" w:rsidP="008757E3">
      <w:pPr>
        <w:numPr>
          <w:ilvl w:val="6"/>
          <w:numId w:val="14"/>
        </w:numPr>
        <w:spacing w:line="276" w:lineRule="auto"/>
        <w:ind w:left="426" w:hanging="426"/>
        <w:jc w:val="both"/>
        <w:rPr>
          <w:bCs/>
          <w:sz w:val="22"/>
          <w:szCs w:val="22"/>
        </w:rPr>
      </w:pPr>
      <w:r w:rsidRPr="0099041A">
        <w:rPr>
          <w:bCs/>
          <w:sz w:val="22"/>
          <w:szCs w:val="22"/>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14:paraId="0E1662BB" w14:textId="77777777" w:rsidR="008757E3" w:rsidRPr="0099041A" w:rsidRDefault="008757E3" w:rsidP="008757E3">
      <w:pPr>
        <w:numPr>
          <w:ilvl w:val="6"/>
          <w:numId w:val="14"/>
        </w:numPr>
        <w:spacing w:line="276" w:lineRule="auto"/>
        <w:ind w:left="426" w:hanging="426"/>
        <w:jc w:val="both"/>
        <w:rPr>
          <w:bCs/>
          <w:sz w:val="22"/>
          <w:szCs w:val="22"/>
        </w:rPr>
      </w:pPr>
      <w:r w:rsidRPr="0099041A">
        <w:rPr>
          <w:bCs/>
          <w:sz w:val="22"/>
          <w:szCs w:val="22"/>
        </w:rPr>
        <w:t>Najpóźniej w dniu podpisania Umowy, Wykonawca przekaże Zamawiającemu potwierdzoną za zgodność z oryginałem kopię Polisy i dokumentów ubezpieczenia.</w:t>
      </w:r>
    </w:p>
    <w:p w14:paraId="36620ACD" w14:textId="09C9157B" w:rsidR="008757E3" w:rsidRPr="003443F6" w:rsidRDefault="008757E3" w:rsidP="003443F6">
      <w:pPr>
        <w:numPr>
          <w:ilvl w:val="6"/>
          <w:numId w:val="14"/>
        </w:numPr>
        <w:spacing w:line="276" w:lineRule="auto"/>
        <w:ind w:left="426" w:hanging="426"/>
        <w:jc w:val="both"/>
        <w:rPr>
          <w:bCs/>
          <w:sz w:val="22"/>
          <w:szCs w:val="22"/>
        </w:rPr>
      </w:pPr>
      <w:r w:rsidRPr="0099041A">
        <w:rPr>
          <w:bCs/>
          <w:sz w:val="22"/>
          <w:szCs w:val="22"/>
        </w:rPr>
        <w:t xml:space="preserve">W przypadku gdy okres ubezpieczenia, na który zawarta jest umowa ubezpieczenia upływa </w:t>
      </w:r>
      <w:r w:rsidRPr="0099041A">
        <w:rPr>
          <w:bCs/>
          <w:sz w:val="22"/>
          <w:szCs w:val="22"/>
        </w:rPr>
        <w:br/>
        <w:t>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p>
    <w:p w14:paraId="6A453DE6" w14:textId="77777777" w:rsidR="008757E3" w:rsidRPr="0099041A" w:rsidRDefault="008757E3" w:rsidP="008757E3">
      <w:pPr>
        <w:spacing w:line="276" w:lineRule="auto"/>
        <w:ind w:left="360"/>
        <w:jc w:val="center"/>
        <w:rPr>
          <w:b/>
          <w:sz w:val="22"/>
          <w:szCs w:val="22"/>
        </w:rPr>
      </w:pPr>
      <w:r w:rsidRPr="0099041A">
        <w:rPr>
          <w:b/>
          <w:sz w:val="22"/>
          <w:szCs w:val="22"/>
        </w:rPr>
        <w:t>§ 10</w:t>
      </w:r>
    </w:p>
    <w:p w14:paraId="7D64A22D" w14:textId="77777777" w:rsidR="008757E3" w:rsidRDefault="008757E3" w:rsidP="008757E3">
      <w:pPr>
        <w:keepNext/>
        <w:spacing w:line="276" w:lineRule="auto"/>
        <w:ind w:left="360"/>
        <w:jc w:val="center"/>
        <w:outlineLvl w:val="0"/>
        <w:rPr>
          <w:b/>
          <w:sz w:val="22"/>
          <w:szCs w:val="22"/>
        </w:rPr>
      </w:pPr>
      <w:r w:rsidRPr="0099041A">
        <w:rPr>
          <w:b/>
          <w:sz w:val="22"/>
          <w:szCs w:val="22"/>
        </w:rPr>
        <w:t xml:space="preserve">PODWYKONAWCY </w:t>
      </w:r>
    </w:p>
    <w:p w14:paraId="1B798B4F" w14:textId="77777777" w:rsidR="00FC02E4" w:rsidRPr="0099041A" w:rsidRDefault="00FC02E4" w:rsidP="008757E3">
      <w:pPr>
        <w:keepNext/>
        <w:spacing w:line="276" w:lineRule="auto"/>
        <w:ind w:left="360"/>
        <w:jc w:val="center"/>
        <w:outlineLvl w:val="0"/>
        <w:rPr>
          <w:sz w:val="22"/>
          <w:szCs w:val="22"/>
        </w:rPr>
      </w:pPr>
    </w:p>
    <w:p w14:paraId="18AEA1B2" w14:textId="77777777"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Wykonawca może powierzyć wykonanie części przedmiotu umowy Podwykonawcy.</w:t>
      </w:r>
      <w:r w:rsidRPr="0099041A">
        <w:rPr>
          <w:sz w:val="22"/>
          <w:szCs w:val="22"/>
        </w:rPr>
        <w:t xml:space="preserve"> </w:t>
      </w:r>
    </w:p>
    <w:p w14:paraId="7E7DDB30" w14:textId="51F905A4" w:rsidR="008757E3" w:rsidRPr="0099041A" w:rsidRDefault="008757E3" w:rsidP="00403C0D">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Podwykonawca winien posiadać </w:t>
      </w:r>
      <w:r w:rsidR="00403C0D" w:rsidRPr="0099041A">
        <w:rPr>
          <w:sz w:val="22"/>
          <w:szCs w:val="22"/>
        </w:rPr>
        <w:t xml:space="preserve">umowę </w:t>
      </w:r>
      <w:r w:rsidR="008F2FA4" w:rsidRPr="0099041A">
        <w:rPr>
          <w:sz w:val="22"/>
          <w:szCs w:val="22"/>
        </w:rPr>
        <w:t>zawartą w formie</w:t>
      </w:r>
      <w:r w:rsidR="00403C0D" w:rsidRPr="0099041A">
        <w:rPr>
          <w:sz w:val="22"/>
          <w:szCs w:val="22"/>
        </w:rPr>
        <w:t xml:space="preserve"> pisemnej z  </w:t>
      </w:r>
      <w:r w:rsidR="008F2FA4" w:rsidRPr="0099041A">
        <w:rPr>
          <w:sz w:val="22"/>
          <w:szCs w:val="22"/>
        </w:rPr>
        <w:t>Wykonawcą (operatorem pocztowym) na wykonywanie działalności  pocztowej w zakresie objętym przedmiotem niniejszej umowy w jego imieniu.</w:t>
      </w:r>
      <w:r w:rsidRPr="0099041A">
        <w:rPr>
          <w:sz w:val="22"/>
          <w:szCs w:val="22"/>
        </w:rPr>
        <w:t xml:space="preserve"> Wykonawca, niezależnie od warunków jego umowy z podwykonawcą, odpowiada wobec Zamawiającego za działania lub zaniechania podwykonawców tak jak za własne działania.</w:t>
      </w:r>
    </w:p>
    <w:p w14:paraId="3D4EC31D" w14:textId="0C71DD92"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 przypadku powierzenia części przedmiotu umowy Podwykonawcy</w:t>
      </w:r>
      <w:r w:rsidRPr="0099041A">
        <w:rPr>
          <w:bCs/>
          <w:sz w:val="22"/>
          <w:szCs w:val="22"/>
        </w:rPr>
        <w:t>, Zamawiający żąda, aby przed przystąpieniem do wykonania zamówienia Wykonawca, o ile są już znane,</w:t>
      </w:r>
      <w:r w:rsidRPr="0099041A">
        <w:rPr>
          <w:rFonts w:eastAsia="Calibri"/>
          <w:sz w:val="22"/>
          <w:szCs w:val="22"/>
          <w:lang w:eastAsia="en-US"/>
        </w:rPr>
        <w:t xml:space="preserve"> podał </w:t>
      </w:r>
      <w:r w:rsidR="00684A84">
        <w:rPr>
          <w:rFonts w:eastAsia="Calibri"/>
          <w:sz w:val="22"/>
          <w:szCs w:val="22"/>
          <w:lang w:eastAsia="en-US"/>
        </w:rPr>
        <w:t xml:space="preserve">                </w:t>
      </w:r>
      <w:r w:rsidRPr="0099041A">
        <w:rPr>
          <w:rFonts w:eastAsia="Calibri"/>
          <w:sz w:val="22"/>
          <w:szCs w:val="22"/>
          <w:lang w:eastAsia="en-US"/>
        </w:rPr>
        <w:t xml:space="preserve">w formie pisemnej Zamawiającemu </w:t>
      </w:r>
      <w:r w:rsidRPr="0099041A">
        <w:rPr>
          <w:bCs/>
          <w:sz w:val="22"/>
          <w:szCs w:val="22"/>
        </w:rPr>
        <w:t xml:space="preserve">nazwy albo imiona i nazwiska oraz dane kontaktowe Podwykonawców i osób do kontaktu z nimi, zaangażowanych w wykonanie usługi. Wykonawca zawiadamia Zamawiającego o wszelkich zmianach danych, o których mowa </w:t>
      </w:r>
      <w:r w:rsidR="00684A84">
        <w:rPr>
          <w:bCs/>
          <w:sz w:val="22"/>
          <w:szCs w:val="22"/>
        </w:rPr>
        <w:t xml:space="preserve">                    </w:t>
      </w:r>
      <w:r w:rsidRPr="0099041A">
        <w:rPr>
          <w:bCs/>
          <w:sz w:val="22"/>
          <w:szCs w:val="22"/>
        </w:rPr>
        <w:t>w zdaniu pierwszym, w trakcie realizacji zamówienia.</w:t>
      </w:r>
    </w:p>
    <w:p w14:paraId="11A000FC" w14:textId="38C647EB"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Wykonawca zobowiązany jest do przedstawienia Zamawiającemu kopii zawartych umów </w:t>
      </w:r>
      <w:r w:rsidR="00684A84">
        <w:rPr>
          <w:sz w:val="22"/>
          <w:szCs w:val="22"/>
        </w:rPr>
        <w:t xml:space="preserve">                     </w:t>
      </w:r>
      <w:r w:rsidRPr="0099041A">
        <w:rPr>
          <w:sz w:val="22"/>
          <w:szCs w:val="22"/>
        </w:rPr>
        <w:t xml:space="preserve">i zmian do tych umów poświadczonych za zgodność z oryginałem, w </w:t>
      </w:r>
      <w:r w:rsidRPr="0099041A">
        <w:rPr>
          <w:rFonts w:eastAsia="Arial Unicode MS"/>
          <w:sz w:val="22"/>
          <w:szCs w:val="22"/>
        </w:rPr>
        <w:t>siedzibie Wrocławskich Mieszkań Sp. z o.o. przy ul. M. Reja 53-55 we Wrocławiu, w terminie 5 dni od wprowadzenia Podwykonawcy, zmiany Podwykonawcy, zmiany zakresu realizacji umowy z udziałem Podwykonawcy</w:t>
      </w:r>
      <w:r w:rsidRPr="0099041A">
        <w:rPr>
          <w:sz w:val="22"/>
          <w:szCs w:val="22"/>
        </w:rPr>
        <w:t xml:space="preserve">. </w:t>
      </w:r>
    </w:p>
    <w:p w14:paraId="42528808" w14:textId="7070F725"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Wykonawca w umowach z podwykonawcami zobowiązany jest zawrzeć zapisy tożsame </w:t>
      </w:r>
      <w:r w:rsidR="00684A84">
        <w:rPr>
          <w:sz w:val="22"/>
          <w:szCs w:val="22"/>
        </w:rPr>
        <w:t xml:space="preserve">                        </w:t>
      </w:r>
      <w:r w:rsidRPr="0099041A">
        <w:rPr>
          <w:sz w:val="22"/>
          <w:szCs w:val="22"/>
        </w:rPr>
        <w:t xml:space="preserve">z zapisami niniejszej umowy w zakresie zasad wykonania przedmiotu umowy. </w:t>
      </w:r>
    </w:p>
    <w:p w14:paraId="7339757E" w14:textId="5430D53A"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Rezygnacja z podwykonawcy wymaga poinformowania o powyższym Zamawiającego </w:t>
      </w:r>
      <w:r w:rsidR="00684A84">
        <w:rPr>
          <w:sz w:val="22"/>
          <w:szCs w:val="22"/>
        </w:rPr>
        <w:t xml:space="preserve">                         </w:t>
      </w:r>
      <w:r w:rsidRPr="0099041A">
        <w:rPr>
          <w:sz w:val="22"/>
          <w:szCs w:val="22"/>
        </w:rPr>
        <w:t>w terminie 3 dni od zaistnienia tej sytuacji.</w:t>
      </w:r>
    </w:p>
    <w:p w14:paraId="7299E80F" w14:textId="17D92326" w:rsidR="000A6D61" w:rsidRDefault="00530DA1" w:rsidP="00FC02E4">
      <w:pPr>
        <w:suppressAutoHyphens w:val="0"/>
        <w:spacing w:after="200" w:line="276" w:lineRule="auto"/>
        <w:contextualSpacing/>
        <w:rPr>
          <w:rFonts w:eastAsia="Calibri"/>
          <w:b/>
          <w:sz w:val="22"/>
          <w:szCs w:val="22"/>
          <w:lang w:eastAsia="en-US"/>
        </w:rPr>
      </w:pPr>
      <w:r>
        <w:rPr>
          <w:rFonts w:eastAsia="Calibri"/>
          <w:b/>
          <w:sz w:val="22"/>
          <w:szCs w:val="22"/>
          <w:highlight w:val="green"/>
          <w:lang w:eastAsia="en-US"/>
        </w:rPr>
        <w:t xml:space="preserve"> </w:t>
      </w:r>
    </w:p>
    <w:p w14:paraId="66B91617" w14:textId="20DFF2A5" w:rsidR="00CF4FD4" w:rsidRPr="005F12AA" w:rsidRDefault="00CF4FD4" w:rsidP="00CF4FD4">
      <w:pPr>
        <w:tabs>
          <w:tab w:val="num" w:pos="1440"/>
        </w:tabs>
        <w:suppressAutoHyphens w:val="0"/>
        <w:jc w:val="center"/>
        <w:rPr>
          <w:b/>
          <w:sz w:val="22"/>
          <w:szCs w:val="22"/>
        </w:rPr>
      </w:pPr>
      <w:r w:rsidRPr="005F12AA">
        <w:rPr>
          <w:b/>
          <w:sz w:val="22"/>
          <w:szCs w:val="22"/>
        </w:rPr>
        <w:t>§ 11</w:t>
      </w:r>
    </w:p>
    <w:p w14:paraId="16A0BABF" w14:textId="26291F8C" w:rsidR="00CF4FD4" w:rsidRDefault="00CF4FD4" w:rsidP="00EA3B92">
      <w:pPr>
        <w:tabs>
          <w:tab w:val="num" w:pos="1440"/>
        </w:tabs>
        <w:suppressAutoHyphens w:val="0"/>
        <w:jc w:val="center"/>
        <w:rPr>
          <w:b/>
          <w:sz w:val="22"/>
          <w:szCs w:val="22"/>
        </w:rPr>
      </w:pPr>
      <w:r w:rsidRPr="005F12AA">
        <w:rPr>
          <w:b/>
          <w:sz w:val="22"/>
          <w:szCs w:val="22"/>
        </w:rPr>
        <w:t>POWIERZENIE PRZETWARZANIA DANYCH OSOBOWYCH</w:t>
      </w:r>
    </w:p>
    <w:p w14:paraId="20E21BE9" w14:textId="77777777" w:rsidR="00FC02E4" w:rsidRPr="00EA3B92" w:rsidRDefault="00FC02E4" w:rsidP="00EA3B92">
      <w:pPr>
        <w:tabs>
          <w:tab w:val="num" w:pos="1440"/>
        </w:tabs>
        <w:suppressAutoHyphens w:val="0"/>
        <w:jc w:val="center"/>
        <w:rPr>
          <w:b/>
          <w:sz w:val="22"/>
          <w:szCs w:val="22"/>
        </w:rPr>
      </w:pPr>
    </w:p>
    <w:p w14:paraId="2F28ED8E" w14:textId="77777777" w:rsidR="00CF4FD4" w:rsidRPr="00E7264D" w:rsidRDefault="00CF4FD4" w:rsidP="005F12AA">
      <w:pPr>
        <w:numPr>
          <w:ilvl w:val="0"/>
          <w:numId w:val="20"/>
        </w:numPr>
        <w:suppressAutoHyphens w:val="0"/>
        <w:spacing w:line="276" w:lineRule="auto"/>
        <w:contextualSpacing/>
        <w:jc w:val="both"/>
        <w:rPr>
          <w:rFonts w:eastAsia="Calibri"/>
          <w:sz w:val="22"/>
          <w:szCs w:val="22"/>
        </w:rPr>
      </w:pPr>
      <w:r w:rsidRPr="00E7264D">
        <w:rPr>
          <w:rFonts w:eastAsia="Calibri"/>
          <w:sz w:val="22"/>
          <w:szCs w:val="22"/>
        </w:rPr>
        <w:t xml:space="preserve">W związku z realizacją niniejszej umowy, </w:t>
      </w:r>
      <w:r w:rsidRPr="00E7264D">
        <w:rPr>
          <w:sz w:val="22"/>
          <w:szCs w:val="22"/>
        </w:rPr>
        <w:t>Zamawiający,</w:t>
      </w:r>
      <w:r w:rsidRPr="00E7264D">
        <w:rPr>
          <w:rFonts w:eastAsia="Calibri"/>
          <w:sz w:val="22"/>
          <w:szCs w:val="22"/>
        </w:rPr>
        <w:t xml:space="preserve"> działając jako Administrator danych osobowych w rozumieniu Rozporządzenia Parlamentu Europejskiego i Rady (UE) 2016/679 z dnia 27 kwietnia 2016 r. w sprawie ochrony osób fizycznych w związku z przetwarzaniem danych osobowych i w sprawie swobodnego przepływu takich danych (Dz. Urz. UE L 119 z 4 maja 2016 r.; dalej: ,,RODO”) – w trybie art. 28 ust. 3 RODO, powierza Wykonawcy – Procesorowi przetwarzanie danych osobowych, </w:t>
      </w:r>
      <w:r w:rsidRPr="00E7264D">
        <w:rPr>
          <w:color w:val="000000"/>
          <w:sz w:val="22"/>
          <w:szCs w:val="22"/>
          <w:lang w:eastAsia="pl-PL"/>
        </w:rPr>
        <w:t>w zakresie i na zasadach określonych poniżej.</w:t>
      </w:r>
    </w:p>
    <w:p w14:paraId="502E34F4" w14:textId="6F65AA40" w:rsidR="00CF4FD4" w:rsidRPr="00E7264D" w:rsidRDefault="00CF4FD4" w:rsidP="005F12AA">
      <w:pPr>
        <w:numPr>
          <w:ilvl w:val="0"/>
          <w:numId w:val="20"/>
        </w:numPr>
        <w:autoSpaceDN w:val="0"/>
        <w:spacing w:line="276" w:lineRule="auto"/>
        <w:contextualSpacing/>
        <w:jc w:val="both"/>
        <w:rPr>
          <w:sz w:val="22"/>
          <w:szCs w:val="22"/>
        </w:rPr>
      </w:pPr>
      <w:r w:rsidRPr="00E7264D">
        <w:rPr>
          <w:sz w:val="22"/>
          <w:szCs w:val="22"/>
        </w:rPr>
        <w:t>Wykonawca będzie przetwarzał dane w formie papierowej</w:t>
      </w:r>
      <w:r w:rsidR="00687721" w:rsidRPr="00E7264D">
        <w:rPr>
          <w:sz w:val="22"/>
          <w:szCs w:val="22"/>
        </w:rPr>
        <w:t xml:space="preserve"> i elektronicznej</w:t>
      </w:r>
      <w:r w:rsidRPr="00E7264D">
        <w:rPr>
          <w:sz w:val="22"/>
          <w:szCs w:val="22"/>
        </w:rPr>
        <w:t>, do których będzie miał dostęp, obejmujące:</w:t>
      </w:r>
    </w:p>
    <w:p w14:paraId="17B262B7" w14:textId="75464D12" w:rsidR="00CF4FD4" w:rsidRPr="00465612" w:rsidRDefault="00CF4FD4" w:rsidP="005F12AA">
      <w:pPr>
        <w:numPr>
          <w:ilvl w:val="0"/>
          <w:numId w:val="21"/>
        </w:numPr>
        <w:autoSpaceDN w:val="0"/>
        <w:spacing w:line="276" w:lineRule="auto"/>
        <w:ind w:left="709"/>
        <w:jc w:val="both"/>
        <w:rPr>
          <w:sz w:val="22"/>
          <w:szCs w:val="22"/>
        </w:rPr>
      </w:pPr>
      <w:r w:rsidRPr="00465612">
        <w:rPr>
          <w:sz w:val="22"/>
          <w:szCs w:val="22"/>
        </w:rPr>
        <w:t xml:space="preserve">dane </w:t>
      </w:r>
      <w:r w:rsidR="00465612" w:rsidRPr="00465612">
        <w:rPr>
          <w:sz w:val="22"/>
          <w:szCs w:val="22"/>
        </w:rPr>
        <w:t>członków wspólnot mieszkaniowych</w:t>
      </w:r>
      <w:r w:rsidRPr="00465612">
        <w:rPr>
          <w:sz w:val="22"/>
          <w:szCs w:val="22"/>
        </w:rPr>
        <w:t xml:space="preserve">: imię, nazwisko, adres </w:t>
      </w:r>
      <w:r w:rsidR="005F12AA" w:rsidRPr="00465612">
        <w:rPr>
          <w:sz w:val="22"/>
          <w:szCs w:val="22"/>
        </w:rPr>
        <w:t>zamieszkania</w:t>
      </w:r>
      <w:r w:rsidRPr="00465612">
        <w:rPr>
          <w:sz w:val="22"/>
          <w:szCs w:val="22"/>
        </w:rPr>
        <w:t>;</w:t>
      </w:r>
    </w:p>
    <w:p w14:paraId="1C11DD2D" w14:textId="4F26DC79" w:rsidR="00465612" w:rsidRPr="00465612" w:rsidRDefault="00465612" w:rsidP="005F12AA">
      <w:pPr>
        <w:numPr>
          <w:ilvl w:val="0"/>
          <w:numId w:val="21"/>
        </w:numPr>
        <w:autoSpaceDN w:val="0"/>
        <w:spacing w:line="276" w:lineRule="auto"/>
        <w:ind w:left="709"/>
        <w:jc w:val="both"/>
        <w:rPr>
          <w:sz w:val="22"/>
          <w:szCs w:val="22"/>
        </w:rPr>
      </w:pPr>
      <w:r w:rsidRPr="00465612">
        <w:rPr>
          <w:sz w:val="22"/>
          <w:szCs w:val="22"/>
        </w:rPr>
        <w:t>dane najemców: imię, nazwisko, adres zamieszkania;</w:t>
      </w:r>
    </w:p>
    <w:p w14:paraId="532A3C02" w14:textId="5300C16C" w:rsidR="00465612" w:rsidRPr="00465612" w:rsidRDefault="00465612" w:rsidP="005F12AA">
      <w:pPr>
        <w:numPr>
          <w:ilvl w:val="0"/>
          <w:numId w:val="21"/>
        </w:numPr>
        <w:autoSpaceDN w:val="0"/>
        <w:spacing w:line="276" w:lineRule="auto"/>
        <w:ind w:left="709"/>
        <w:jc w:val="both"/>
        <w:rPr>
          <w:sz w:val="22"/>
          <w:szCs w:val="22"/>
        </w:rPr>
      </w:pPr>
      <w:r w:rsidRPr="00465612">
        <w:rPr>
          <w:sz w:val="22"/>
          <w:szCs w:val="22"/>
        </w:rPr>
        <w:t>dane osób zajmujących lokal bez tytułu prawnego: imię, nazwisko, adres zamieszkania;</w:t>
      </w:r>
    </w:p>
    <w:p w14:paraId="3181B370" w14:textId="298FDE57" w:rsidR="00CF4FD4" w:rsidRPr="005F12AA" w:rsidRDefault="00CF4FD4" w:rsidP="005F12AA">
      <w:pPr>
        <w:numPr>
          <w:ilvl w:val="0"/>
          <w:numId w:val="21"/>
        </w:numPr>
        <w:suppressAutoHyphens w:val="0"/>
        <w:spacing w:line="276" w:lineRule="auto"/>
        <w:ind w:left="709"/>
        <w:jc w:val="both"/>
        <w:rPr>
          <w:sz w:val="22"/>
          <w:szCs w:val="22"/>
        </w:rPr>
      </w:pPr>
      <w:r w:rsidRPr="005F12AA">
        <w:rPr>
          <w:sz w:val="22"/>
          <w:szCs w:val="22"/>
        </w:rPr>
        <w:t>inne dane dostarczone przez Zamawiającego przetwarzane w formie papierowej</w:t>
      </w:r>
      <w:r w:rsidR="005F12AA" w:rsidRPr="005F12AA">
        <w:rPr>
          <w:sz w:val="22"/>
          <w:szCs w:val="22"/>
        </w:rPr>
        <w:t xml:space="preserve"> i elektronicznej</w:t>
      </w:r>
      <w:r w:rsidRPr="005F12AA">
        <w:rPr>
          <w:sz w:val="22"/>
          <w:szCs w:val="22"/>
        </w:rPr>
        <w:t>, do których dostęp będzie miał Wykonawca, na podstawie niniejszej umowy.</w:t>
      </w:r>
    </w:p>
    <w:p w14:paraId="57CDA8ED" w14:textId="37ED66DC" w:rsidR="00CF4FD4" w:rsidRPr="00E7264D" w:rsidRDefault="00CF4FD4" w:rsidP="005F12AA">
      <w:pPr>
        <w:numPr>
          <w:ilvl w:val="0"/>
          <w:numId w:val="20"/>
        </w:numPr>
        <w:suppressAutoHyphens w:val="0"/>
        <w:spacing w:line="276" w:lineRule="auto"/>
        <w:contextualSpacing/>
        <w:jc w:val="both"/>
        <w:rPr>
          <w:rFonts w:eastAsia="Calibri"/>
          <w:color w:val="FF0000"/>
          <w:sz w:val="22"/>
          <w:szCs w:val="22"/>
        </w:rPr>
      </w:pPr>
      <w:r w:rsidRPr="00E7264D">
        <w:rPr>
          <w:rFonts w:eastAsia="Calibri"/>
          <w:sz w:val="22"/>
          <w:szCs w:val="22"/>
        </w:rPr>
        <w:t xml:space="preserve">Powierzone przez Zamawiającego dane osobowe będą przetwarzane przez Wykonawcę wyłącznie w celu wykonania postanowień </w:t>
      </w:r>
      <w:r w:rsidRPr="00E7264D">
        <w:rPr>
          <w:sz w:val="22"/>
          <w:szCs w:val="22"/>
        </w:rPr>
        <w:t xml:space="preserve">niniejszej </w:t>
      </w:r>
      <w:r w:rsidRPr="00E7264D">
        <w:rPr>
          <w:rFonts w:eastAsia="Calibri"/>
          <w:sz w:val="22"/>
          <w:szCs w:val="22"/>
        </w:rPr>
        <w:t>umowy. Przetwarzanie danych będzie obejmowało w szczególności operacje takie jak: zbieranie, utrwalanie, przechowywanie, udostępnianie oraz usuwanie lub niszczenie.</w:t>
      </w:r>
    </w:p>
    <w:p w14:paraId="07D672C1" w14:textId="77777777" w:rsidR="00CF4FD4" w:rsidRPr="00E7264D" w:rsidRDefault="00CF4FD4" w:rsidP="005F12AA">
      <w:pPr>
        <w:numPr>
          <w:ilvl w:val="0"/>
          <w:numId w:val="20"/>
        </w:numPr>
        <w:suppressAutoHyphens w:val="0"/>
        <w:spacing w:line="276" w:lineRule="auto"/>
        <w:contextualSpacing/>
        <w:jc w:val="both"/>
        <w:rPr>
          <w:rFonts w:eastAsia="Calibri"/>
          <w:sz w:val="22"/>
          <w:szCs w:val="22"/>
        </w:rPr>
      </w:pPr>
      <w:r w:rsidRPr="00E7264D">
        <w:rPr>
          <w:rFonts w:eastAsia="Calibri"/>
          <w:sz w:val="22"/>
          <w:szCs w:val="22"/>
        </w:rPr>
        <w:t>Wykonawca oświadcza, że zobowiązał osoby upoważnione przez niego do przetwarzania danych osobowych do zachowania w tajemnicy danych osobowych, do których mają lub będą miały dostęp.</w:t>
      </w:r>
    </w:p>
    <w:p w14:paraId="48FD03BF" w14:textId="77777777" w:rsidR="00CF4FD4" w:rsidRPr="00E7264D" w:rsidRDefault="00CF4FD4" w:rsidP="005F12AA">
      <w:pPr>
        <w:numPr>
          <w:ilvl w:val="0"/>
          <w:numId w:val="20"/>
        </w:numPr>
        <w:suppressAutoHyphens w:val="0"/>
        <w:spacing w:line="276" w:lineRule="auto"/>
        <w:contextualSpacing/>
        <w:jc w:val="both"/>
        <w:rPr>
          <w:rFonts w:eastAsia="Calibri"/>
          <w:sz w:val="22"/>
          <w:szCs w:val="22"/>
        </w:rPr>
      </w:pPr>
      <w:r w:rsidRPr="00E7264D">
        <w:rPr>
          <w:rFonts w:eastAsia="Calibri"/>
          <w:sz w:val="22"/>
          <w:szCs w:val="22"/>
        </w:rPr>
        <w:t>Wykonawca przy przetwarzaniu powierzonych mu danych osobowych zobowiązuje się do ich zabezpieczenia poprzez podjęcie środków technicznych i organizacyjnych, o których mowa w art. 32 RODO, a także do ich przetwarzania zgodnie z niniejszą umową, obowiązującymi przepisami o ochronie danych osobowych, w szczególności RODO oraz innymi przepisami prawa powszechnie obowiązującego.</w:t>
      </w:r>
    </w:p>
    <w:p w14:paraId="2D85819E" w14:textId="77777777" w:rsidR="00CF4FD4" w:rsidRPr="00E7264D" w:rsidRDefault="00CF4FD4" w:rsidP="005F12AA">
      <w:pPr>
        <w:numPr>
          <w:ilvl w:val="0"/>
          <w:numId w:val="20"/>
        </w:numPr>
        <w:suppressAutoHyphens w:val="0"/>
        <w:spacing w:after="200" w:line="276" w:lineRule="auto"/>
        <w:contextualSpacing/>
        <w:jc w:val="both"/>
        <w:rPr>
          <w:rFonts w:eastAsia="Calibri"/>
          <w:sz w:val="22"/>
          <w:szCs w:val="22"/>
        </w:rPr>
      </w:pPr>
      <w:r w:rsidRPr="00E7264D">
        <w:rPr>
          <w:rFonts w:eastAsia="Calibri"/>
          <w:sz w:val="22"/>
          <w:szCs w:val="22"/>
        </w:rPr>
        <w:t xml:space="preserve">Wykonawca może powierzyć dalszym podmiotom przetwarzanie danych osobowych objętych postanowieniami niniejszej umowy, jeżeli jest to niezbędne do jej realizacji, jedynie za zgodą Zamawiającego. Zakres i cel </w:t>
      </w:r>
      <w:proofErr w:type="spellStart"/>
      <w:r w:rsidRPr="00E7264D">
        <w:rPr>
          <w:rFonts w:eastAsia="Calibri"/>
          <w:sz w:val="22"/>
          <w:szCs w:val="22"/>
        </w:rPr>
        <w:t>podpowierzenia</w:t>
      </w:r>
      <w:proofErr w:type="spellEnd"/>
      <w:r w:rsidRPr="00E7264D">
        <w:rPr>
          <w:rFonts w:eastAsia="Calibri"/>
          <w:sz w:val="22"/>
          <w:szCs w:val="22"/>
        </w:rPr>
        <w:t xml:space="preserve"> pozostaną wówczas zgodne z ust. 2 i 3 niniejszego paragrafu. Wykonawca będzie informował Zamawiającego o wszelkich zmianach w kręgu podmiotów, którym dane będą </w:t>
      </w:r>
      <w:proofErr w:type="spellStart"/>
      <w:r w:rsidRPr="00E7264D">
        <w:rPr>
          <w:rFonts w:eastAsia="Calibri"/>
          <w:sz w:val="22"/>
          <w:szCs w:val="22"/>
        </w:rPr>
        <w:t>podpowierzane</w:t>
      </w:r>
      <w:proofErr w:type="spellEnd"/>
      <w:r w:rsidRPr="00E7264D">
        <w:rPr>
          <w:rFonts w:eastAsia="Calibri"/>
          <w:sz w:val="22"/>
          <w:szCs w:val="22"/>
        </w:rPr>
        <w:t xml:space="preserve">, a Zamawiającemu przysługiwać będzie w takim wypadku możliwość wyrażenia sprzeciwu. W umowie pomiędzy Wykonawcą a podmiotem, któremu dane będą </w:t>
      </w:r>
      <w:proofErr w:type="spellStart"/>
      <w:r w:rsidRPr="00E7264D">
        <w:rPr>
          <w:rFonts w:eastAsia="Calibri"/>
          <w:sz w:val="22"/>
          <w:szCs w:val="22"/>
        </w:rPr>
        <w:t>podpowierzane</w:t>
      </w:r>
      <w:proofErr w:type="spellEnd"/>
      <w:r w:rsidRPr="00E7264D">
        <w:rPr>
          <w:rFonts w:eastAsia="Calibri"/>
          <w:sz w:val="22"/>
          <w:szCs w:val="22"/>
        </w:rPr>
        <w:t xml:space="preserve">, Wykonawca określi te same obowiązki ochrony danych jak w niniejszej umowie, w szczególności obowiązek zabezpieczenia danych, o którym mowa w ust. 5 niniejszego paragrafu. </w:t>
      </w:r>
    </w:p>
    <w:p w14:paraId="75CA4BF5" w14:textId="77777777" w:rsidR="00CF4FD4" w:rsidRPr="00E7264D" w:rsidRDefault="00CF4FD4" w:rsidP="005F12AA">
      <w:pPr>
        <w:numPr>
          <w:ilvl w:val="0"/>
          <w:numId w:val="20"/>
        </w:numPr>
        <w:suppressAutoHyphens w:val="0"/>
        <w:spacing w:after="200" w:line="276" w:lineRule="auto"/>
        <w:contextualSpacing/>
        <w:jc w:val="both"/>
        <w:rPr>
          <w:rFonts w:eastAsia="Calibri"/>
          <w:sz w:val="22"/>
          <w:szCs w:val="22"/>
        </w:rPr>
      </w:pPr>
      <w:r w:rsidRPr="00E7264D">
        <w:rPr>
          <w:rFonts w:eastAsia="Calibri"/>
          <w:sz w:val="22"/>
          <w:szCs w:val="22"/>
        </w:rPr>
        <w:t xml:space="preserve">Mając na uwadze charakter przetwarzania, w przypadku żądania osoby, której dane będą przetwarzane przez Wykonawcę w związku z ich powierzeniem na mocy niniejszej umowy, w zakresie wykonania jej praw określonych w Rozdziale III RODO, Wykonawca dołoży starań, aby w miarę możliwości poprzez środki organizacyjne i techniczne pomóc Zamawiającemu w wywiązaniu się z obowiązku odpowiadania na żądanie takiej osoby. </w:t>
      </w:r>
    </w:p>
    <w:p w14:paraId="6CD0F3BB" w14:textId="77777777" w:rsidR="00CF4FD4" w:rsidRPr="00E7264D" w:rsidRDefault="00CF4FD4" w:rsidP="005F12AA">
      <w:pPr>
        <w:numPr>
          <w:ilvl w:val="0"/>
          <w:numId w:val="20"/>
        </w:numPr>
        <w:suppressAutoHyphens w:val="0"/>
        <w:spacing w:after="200" w:line="276" w:lineRule="auto"/>
        <w:contextualSpacing/>
        <w:jc w:val="both"/>
        <w:rPr>
          <w:rFonts w:eastAsia="Calibri"/>
          <w:sz w:val="22"/>
          <w:szCs w:val="22"/>
        </w:rPr>
      </w:pPr>
      <w:r w:rsidRPr="00E7264D">
        <w:rPr>
          <w:rFonts w:eastAsia="Calibri"/>
          <w:sz w:val="22"/>
          <w:szCs w:val="22"/>
        </w:rPr>
        <w:t xml:space="preserve">Mając na uwadze charakter przetwarzania oraz dostępne Wykonawcy informacje, Wykonawca dołoży starań w pomocy Zamawiającemu w wywiązaniu się z obowiązków określonych w art. 32-36 RODO. </w:t>
      </w:r>
    </w:p>
    <w:p w14:paraId="27234558" w14:textId="77777777" w:rsidR="00CF4FD4" w:rsidRPr="00E7264D" w:rsidRDefault="00CF4FD4" w:rsidP="005F12AA">
      <w:pPr>
        <w:numPr>
          <w:ilvl w:val="0"/>
          <w:numId w:val="20"/>
        </w:numPr>
        <w:suppressAutoHyphens w:val="0"/>
        <w:spacing w:after="200" w:line="276" w:lineRule="auto"/>
        <w:contextualSpacing/>
        <w:jc w:val="both"/>
        <w:rPr>
          <w:rFonts w:eastAsia="Calibri"/>
          <w:sz w:val="22"/>
          <w:szCs w:val="22"/>
        </w:rPr>
      </w:pPr>
      <w:r w:rsidRPr="00E7264D">
        <w:rPr>
          <w:rFonts w:eastAsia="Calibri"/>
          <w:sz w:val="22"/>
          <w:szCs w:val="22"/>
        </w:rPr>
        <w:t>Wykonawca udostępni Zamawiającemu, na jego pisemne lub mailowe zgłoszenie, wszelkie informacje niezbędne do wykazania spełnienia obowiązków wynikających z niniejszego paragrafu oraz umożliwi mu bądź upoważnionemu przez niego audytorowi przeprowadzenie audytu z zakresu wywiązywania się z tych obowiązków, jak również przyczyni się do takiego audytu. O planowanym audycie Zamawiający poinformuje Wykonawcę przynajmniej z 7-dniowym wyprzedzeniem pod rygorem niedojścia audytu do skutku z wyłącznej winy Zamawiającego.</w:t>
      </w:r>
    </w:p>
    <w:p w14:paraId="0F2816EA" w14:textId="77777777" w:rsidR="00CF4FD4" w:rsidRPr="00E7264D" w:rsidRDefault="00CF4FD4" w:rsidP="005F12AA">
      <w:pPr>
        <w:numPr>
          <w:ilvl w:val="0"/>
          <w:numId w:val="20"/>
        </w:numPr>
        <w:suppressAutoHyphens w:val="0"/>
        <w:spacing w:after="200" w:line="276" w:lineRule="auto"/>
        <w:contextualSpacing/>
        <w:jc w:val="both"/>
        <w:rPr>
          <w:rFonts w:eastAsia="Calibri"/>
          <w:sz w:val="22"/>
          <w:szCs w:val="22"/>
        </w:rPr>
      </w:pPr>
      <w:r w:rsidRPr="00E7264D">
        <w:rPr>
          <w:rFonts w:eastAsia="Calibri"/>
          <w:sz w:val="22"/>
          <w:szCs w:val="22"/>
        </w:rPr>
        <w:t xml:space="preserve">Wykonawca ponosi odpowiedzialność w zakresie przewidzianym w </w:t>
      </w:r>
      <w:r w:rsidRPr="00E7264D">
        <w:rPr>
          <w:sz w:val="22"/>
          <w:szCs w:val="22"/>
        </w:rPr>
        <w:t xml:space="preserve">obowiązujących przepisach o ochronie danych osobowych, w szczególności RODO </w:t>
      </w:r>
      <w:r w:rsidRPr="00E7264D">
        <w:rPr>
          <w:rFonts w:eastAsia="Calibri"/>
          <w:sz w:val="22"/>
          <w:szCs w:val="22"/>
        </w:rPr>
        <w:t xml:space="preserve">jako podmiot, któremu powierzono dane do przetwarzania. Jest odpowiedzialny za ewentualne udostępnienie lub wykorzystanie danych osobowych niezgodnie z niniejszą umową, a w szczególności za udostępnienie ich osobom nieupoważnionym. </w:t>
      </w:r>
    </w:p>
    <w:p w14:paraId="1003CF99" w14:textId="77777777" w:rsidR="00CF4FD4" w:rsidRPr="00E7264D" w:rsidRDefault="00CF4FD4" w:rsidP="005F12AA">
      <w:pPr>
        <w:numPr>
          <w:ilvl w:val="0"/>
          <w:numId w:val="20"/>
        </w:numPr>
        <w:suppressAutoHyphens w:val="0"/>
        <w:spacing w:line="276" w:lineRule="auto"/>
        <w:contextualSpacing/>
        <w:jc w:val="both"/>
        <w:rPr>
          <w:rFonts w:eastAsia="Calibri"/>
          <w:sz w:val="22"/>
          <w:szCs w:val="22"/>
        </w:rPr>
      </w:pPr>
      <w:r w:rsidRPr="00E7264D">
        <w:rPr>
          <w:rFonts w:eastAsia="Calibri"/>
          <w:sz w:val="22"/>
          <w:szCs w:val="22"/>
        </w:rPr>
        <w:t xml:space="preserve">W przypadku naruszenia </w:t>
      </w:r>
      <w:r w:rsidRPr="00E7264D">
        <w:rPr>
          <w:sz w:val="22"/>
          <w:szCs w:val="22"/>
        </w:rPr>
        <w:t xml:space="preserve">obowiązujących przepisów prawa, w szczególności RODO </w:t>
      </w:r>
      <w:r w:rsidRPr="00E7264D">
        <w:rPr>
          <w:rFonts w:eastAsia="Calibri"/>
          <w:sz w:val="22"/>
          <w:szCs w:val="22"/>
        </w:rPr>
        <w:t>lub niniejszej umowy z przyczyn leżących po stronie Wykonawcy, w następstwie czego Zamawiający, jako administrator danych osobowych, zostanie zobowiązany do wypłaty odszkodowania lub zostanie ukarany karą grzywny, Wykonawca zobowiązuje się pokryć poniesione przez Zamawiającego z tego tytułu straty i koszty.</w:t>
      </w:r>
    </w:p>
    <w:p w14:paraId="7D3FEA15" w14:textId="77777777" w:rsidR="00CF4FD4" w:rsidRPr="00E7264D" w:rsidRDefault="00CF4FD4" w:rsidP="005F12AA">
      <w:pPr>
        <w:numPr>
          <w:ilvl w:val="0"/>
          <w:numId w:val="20"/>
        </w:numPr>
        <w:autoSpaceDN w:val="0"/>
        <w:spacing w:line="276" w:lineRule="auto"/>
        <w:jc w:val="both"/>
        <w:rPr>
          <w:sz w:val="22"/>
          <w:szCs w:val="22"/>
        </w:rPr>
      </w:pPr>
      <w:r w:rsidRPr="00E7264D">
        <w:rPr>
          <w:sz w:val="22"/>
          <w:szCs w:val="22"/>
        </w:rPr>
        <w:t xml:space="preserve">Powierzenie przetwarzania danych osobowych obowiązuje przez cały czas trwania niniejszej umowy, a także po ustaniu jej obowiązywania – przez okres wymagany przepisami prawa, jeżeli istniejące przepisy nakładają taki obowiązek na </w:t>
      </w:r>
      <w:r w:rsidRPr="00E7264D">
        <w:rPr>
          <w:rFonts w:eastAsia="Calibri"/>
          <w:sz w:val="22"/>
          <w:szCs w:val="22"/>
        </w:rPr>
        <w:t>Wykonawcę</w:t>
      </w:r>
      <w:r w:rsidRPr="00E7264D">
        <w:rPr>
          <w:sz w:val="22"/>
          <w:szCs w:val="22"/>
        </w:rPr>
        <w:t>.</w:t>
      </w:r>
    </w:p>
    <w:p w14:paraId="18042F1A" w14:textId="77777777" w:rsidR="00CF4FD4" w:rsidRPr="00E7264D" w:rsidRDefault="00CF4FD4" w:rsidP="005F12AA">
      <w:pPr>
        <w:numPr>
          <w:ilvl w:val="0"/>
          <w:numId w:val="20"/>
        </w:numPr>
        <w:autoSpaceDN w:val="0"/>
        <w:spacing w:line="276" w:lineRule="auto"/>
        <w:contextualSpacing/>
        <w:jc w:val="both"/>
        <w:rPr>
          <w:sz w:val="22"/>
          <w:szCs w:val="22"/>
        </w:rPr>
      </w:pPr>
      <w:r w:rsidRPr="00E7264D">
        <w:rPr>
          <w:rFonts w:eastAsia="Calibri"/>
          <w:sz w:val="22"/>
          <w:szCs w:val="22"/>
        </w:rPr>
        <w:t xml:space="preserve">W przypadku rozwiązania lub wygaśnięcia umowy Wykonawca zobowiązuje się zwrócić lub usunąć wszelkie dane osobowe, których przetwarzanie zostało mu powierzone, a także usunąć wszelkie istniejące kopie będące w jego dyspozycji w terminie 7 dni </w:t>
      </w:r>
      <w:r w:rsidRPr="00E7264D">
        <w:rPr>
          <w:sz w:val="22"/>
          <w:szCs w:val="22"/>
        </w:rPr>
        <w:t xml:space="preserve">– z zastrzeżeniem ust. 12 niniejszego paragrafu. W takim przypadku </w:t>
      </w:r>
      <w:r w:rsidRPr="00E7264D">
        <w:rPr>
          <w:rFonts w:eastAsia="Calibri"/>
          <w:sz w:val="22"/>
          <w:szCs w:val="22"/>
        </w:rPr>
        <w:t xml:space="preserve">Wykonawca </w:t>
      </w:r>
      <w:r w:rsidRPr="00E7264D">
        <w:rPr>
          <w:sz w:val="22"/>
          <w:szCs w:val="22"/>
        </w:rPr>
        <w:t>przekaże informacje Zamawiającemu o usunięciu powierzonych do przetwarzania danych.</w:t>
      </w:r>
    </w:p>
    <w:p w14:paraId="35029238" w14:textId="77777777" w:rsidR="00530DA1" w:rsidRDefault="00530DA1" w:rsidP="00CF4FD4">
      <w:pPr>
        <w:suppressAutoHyphens w:val="0"/>
        <w:spacing w:after="200" w:line="276" w:lineRule="auto"/>
        <w:contextualSpacing/>
        <w:rPr>
          <w:rFonts w:eastAsia="Calibri"/>
          <w:b/>
          <w:sz w:val="22"/>
          <w:szCs w:val="22"/>
          <w:lang w:eastAsia="en-US"/>
        </w:rPr>
      </w:pPr>
    </w:p>
    <w:p w14:paraId="5D635CBE" w14:textId="53091174"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xml:space="preserve">§ </w:t>
      </w:r>
      <w:r w:rsidR="00CF4FD4" w:rsidRPr="00B400C2">
        <w:rPr>
          <w:rFonts w:eastAsia="Calibri"/>
          <w:b/>
          <w:sz w:val="22"/>
          <w:szCs w:val="22"/>
          <w:lang w:eastAsia="en-US"/>
        </w:rPr>
        <w:t>1</w:t>
      </w:r>
      <w:r w:rsidR="00CF4FD4">
        <w:rPr>
          <w:rFonts w:eastAsia="Calibri"/>
          <w:b/>
          <w:sz w:val="22"/>
          <w:szCs w:val="22"/>
          <w:lang w:eastAsia="en-US"/>
        </w:rPr>
        <w:t>2</w:t>
      </w:r>
    </w:p>
    <w:p w14:paraId="47E9DD6F" w14:textId="77777777" w:rsidR="008757E3"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POSTANOWIENIA KOŃCOWE</w:t>
      </w:r>
    </w:p>
    <w:p w14:paraId="1D5574B1" w14:textId="77777777" w:rsidR="00FC02E4" w:rsidRPr="0099041A" w:rsidRDefault="00FC02E4" w:rsidP="008757E3">
      <w:pPr>
        <w:suppressAutoHyphens w:val="0"/>
        <w:spacing w:after="200" w:line="276" w:lineRule="auto"/>
        <w:contextualSpacing/>
        <w:jc w:val="center"/>
        <w:rPr>
          <w:rFonts w:eastAsia="Calibri"/>
          <w:b/>
          <w:sz w:val="22"/>
          <w:szCs w:val="22"/>
          <w:lang w:eastAsia="en-US"/>
        </w:rPr>
      </w:pPr>
      <w:bookmarkStart w:id="0" w:name="_GoBack"/>
      <w:bookmarkEnd w:id="0"/>
    </w:p>
    <w:p w14:paraId="71E0C130" w14:textId="77777777" w:rsidR="008757E3" w:rsidRPr="0099041A" w:rsidRDefault="008757E3" w:rsidP="008757E3">
      <w:pPr>
        <w:numPr>
          <w:ilvl w:val="0"/>
          <w:numId w:val="16"/>
        </w:numPr>
        <w:tabs>
          <w:tab w:val="left" w:pos="426"/>
        </w:tabs>
        <w:autoSpaceDE w:val="0"/>
        <w:autoSpaceDN w:val="0"/>
        <w:adjustRightInd w:val="0"/>
        <w:spacing w:line="276" w:lineRule="auto"/>
        <w:ind w:hanging="502"/>
        <w:jc w:val="both"/>
        <w:rPr>
          <w:bCs/>
          <w:sz w:val="22"/>
          <w:szCs w:val="22"/>
        </w:rPr>
      </w:pPr>
      <w:r w:rsidRPr="0099041A">
        <w:rPr>
          <w:sz w:val="22"/>
          <w:szCs w:val="22"/>
        </w:rPr>
        <w:t xml:space="preserve">Wszelkie zmiany do umowy, poza zmianą danych </w:t>
      </w:r>
      <w:r w:rsidRPr="0099041A">
        <w:rPr>
          <w:bCs/>
          <w:sz w:val="22"/>
          <w:szCs w:val="22"/>
        </w:rPr>
        <w:t xml:space="preserve">Zamawiającego i Wykonawcy, </w:t>
      </w:r>
      <w:r w:rsidRPr="0099041A">
        <w:rPr>
          <w:sz w:val="22"/>
          <w:szCs w:val="22"/>
        </w:rPr>
        <w:t xml:space="preserve">wymagają pod rygorem nieważności zachowania formy pisemnej w formie aneksu. </w:t>
      </w:r>
    </w:p>
    <w:p w14:paraId="566054C8" w14:textId="199D9A6D" w:rsidR="008757E3" w:rsidRPr="0099041A" w:rsidRDefault="008757E3" w:rsidP="008757E3">
      <w:pPr>
        <w:numPr>
          <w:ilvl w:val="0"/>
          <w:numId w:val="16"/>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 sprawach nieuregulowanych postanowieniami niniejszej umowy zastosowanie mają </w:t>
      </w:r>
      <w:r w:rsidRPr="0099041A">
        <w:rPr>
          <w:rFonts w:eastAsia="Calibri"/>
          <w:sz w:val="22"/>
          <w:szCs w:val="22"/>
          <w:lang w:eastAsia="en-US"/>
        </w:rPr>
        <w:br/>
        <w:t xml:space="preserve">w szczególności przepisy ustawy </w:t>
      </w:r>
      <w:proofErr w:type="spellStart"/>
      <w:r w:rsidRPr="0099041A">
        <w:rPr>
          <w:sz w:val="22"/>
          <w:szCs w:val="22"/>
        </w:rPr>
        <w:t>Pzp</w:t>
      </w:r>
      <w:proofErr w:type="spellEnd"/>
      <w:r w:rsidRPr="0099041A">
        <w:rPr>
          <w:rFonts w:eastAsia="Calibri"/>
          <w:sz w:val="22"/>
          <w:szCs w:val="22"/>
          <w:lang w:eastAsia="en-US"/>
        </w:rPr>
        <w:t xml:space="preserve">, </w:t>
      </w:r>
      <w:r w:rsidRPr="0099041A">
        <w:rPr>
          <w:sz w:val="22"/>
          <w:szCs w:val="22"/>
        </w:rPr>
        <w:t xml:space="preserve">kodeks cywilny  </w:t>
      </w:r>
      <w:r w:rsidR="008F2FA4" w:rsidRPr="0099041A">
        <w:rPr>
          <w:sz w:val="22"/>
          <w:szCs w:val="22"/>
        </w:rPr>
        <w:t xml:space="preserve">i </w:t>
      </w:r>
      <w:r w:rsidRPr="0099041A">
        <w:rPr>
          <w:sz w:val="22"/>
          <w:szCs w:val="22"/>
        </w:rPr>
        <w:t xml:space="preserve">Prawo pocztowe </w:t>
      </w:r>
      <w:r w:rsidRPr="0099041A">
        <w:rPr>
          <w:rFonts w:eastAsia="Calibri"/>
          <w:sz w:val="22"/>
          <w:szCs w:val="22"/>
          <w:lang w:eastAsia="pl-PL"/>
        </w:rPr>
        <w:t xml:space="preserve"> </w:t>
      </w:r>
      <w:r w:rsidRPr="0099041A">
        <w:rPr>
          <w:rFonts w:eastAsia="Calibri"/>
          <w:sz w:val="22"/>
          <w:szCs w:val="22"/>
          <w:lang w:eastAsia="en-US"/>
        </w:rPr>
        <w:t>wraz z przepisami wykonawczymi oraz regulaminem świadczenia usług Wykonawcy.</w:t>
      </w:r>
    </w:p>
    <w:p w14:paraId="48A170B8"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 xml:space="preserve">Wykonawca ponosi pełną odpowiedzialność za szkody wyrządzone osobom trzecim w związku </w:t>
      </w:r>
      <w:r w:rsidRPr="0099041A">
        <w:rPr>
          <w:sz w:val="22"/>
          <w:szCs w:val="22"/>
        </w:rPr>
        <w:br/>
        <w:t>z realizacją przedmiotu umowy.</w:t>
      </w:r>
    </w:p>
    <w:p w14:paraId="746E2A8B"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 xml:space="preserve">Wykonawca nie może bez pisemnej zgody </w:t>
      </w:r>
      <w:r w:rsidRPr="0099041A">
        <w:rPr>
          <w:bCs/>
          <w:sz w:val="22"/>
          <w:szCs w:val="22"/>
        </w:rPr>
        <w:t>Zamawiającego dokonać przelewu wierzytelności wynikających z niniejszej umowy.</w:t>
      </w:r>
    </w:p>
    <w:p w14:paraId="4162FF52"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Wykonawca zobowiązany jest do niezwłocznego informowania Zamawiającego o każdej zmianie 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14:paraId="0DE9CB21"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 xml:space="preserve">W razie sporu na tle wykonania niniejszej umowy strony będą starły się je rozwiązywać </w:t>
      </w:r>
      <w:r w:rsidRPr="0099041A">
        <w:rPr>
          <w:sz w:val="22"/>
          <w:szCs w:val="22"/>
        </w:rPr>
        <w:br/>
        <w:t>w sposób polubowny a w przypadku braku porozumienia powyższe będzie rozstrzygał sąd właściwy dla miejsca siedziby Zamawiającego.</w:t>
      </w:r>
    </w:p>
    <w:p w14:paraId="5D225866"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iCs/>
          <w:sz w:val="22"/>
          <w:szCs w:val="22"/>
        </w:rPr>
        <w:t xml:space="preserve">Wykonawca wyraża zgodę na bezwarunkowe przeniesienie praw i obowiązków wynikających </w:t>
      </w:r>
      <w:r w:rsidRPr="0099041A">
        <w:rPr>
          <w:iCs/>
          <w:sz w:val="22"/>
          <w:szCs w:val="22"/>
        </w:rPr>
        <w:br/>
        <w:t>z niniejszej umowy przez Zamawiającego na Wrocławskie Mieszkania Sp. z o.o.</w:t>
      </w:r>
    </w:p>
    <w:p w14:paraId="09A62FBA"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Umowę niniejszą wraz załącznikami sporządzono w dwóch jednobrzmiących egzemplarzach, po jednym egzemplarzu dla każdej ze stron.</w:t>
      </w:r>
    </w:p>
    <w:p w14:paraId="4781B0E9" w14:textId="77777777" w:rsidR="008757E3" w:rsidRPr="0099041A" w:rsidRDefault="008757E3" w:rsidP="008757E3">
      <w:pPr>
        <w:spacing w:line="276" w:lineRule="auto"/>
        <w:rPr>
          <w:i/>
          <w:sz w:val="22"/>
          <w:szCs w:val="22"/>
        </w:rPr>
      </w:pPr>
    </w:p>
    <w:p w14:paraId="556CB947" w14:textId="77777777" w:rsidR="008757E3" w:rsidRPr="0099041A" w:rsidRDefault="008757E3" w:rsidP="008757E3">
      <w:pPr>
        <w:spacing w:line="276" w:lineRule="auto"/>
        <w:rPr>
          <w:i/>
          <w:sz w:val="22"/>
          <w:szCs w:val="22"/>
        </w:rPr>
      </w:pPr>
      <w:r w:rsidRPr="0099041A">
        <w:rPr>
          <w:i/>
          <w:sz w:val="22"/>
          <w:szCs w:val="22"/>
        </w:rPr>
        <w:t>* pozostawić odpowiednio do rozstrzygnięcia postępowania</w:t>
      </w:r>
    </w:p>
    <w:p w14:paraId="1E733A57" w14:textId="77777777" w:rsidR="0022447C" w:rsidRPr="0099041A" w:rsidRDefault="0022447C" w:rsidP="008757E3">
      <w:pPr>
        <w:suppressAutoHyphens w:val="0"/>
        <w:spacing w:after="200" w:line="276" w:lineRule="auto"/>
        <w:contextualSpacing/>
        <w:jc w:val="both"/>
        <w:rPr>
          <w:rFonts w:eastAsia="Calibri"/>
          <w:sz w:val="22"/>
          <w:szCs w:val="22"/>
          <w:lang w:eastAsia="en-US"/>
        </w:rPr>
      </w:pPr>
    </w:p>
    <w:p w14:paraId="4F8C473C" w14:textId="77777777" w:rsidR="008757E3" w:rsidRPr="0099041A" w:rsidRDefault="008757E3" w:rsidP="008757E3">
      <w:p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Załączniki do umowy:</w:t>
      </w:r>
    </w:p>
    <w:p w14:paraId="5395AF00" w14:textId="77777777" w:rsidR="008757E3" w:rsidRPr="0099041A" w:rsidRDefault="008757E3" w:rsidP="008757E3">
      <w:pPr>
        <w:numPr>
          <w:ilvl w:val="6"/>
          <w:numId w:val="17"/>
        </w:numPr>
        <w:suppressAutoHyphens w:val="0"/>
        <w:spacing w:after="200" w:line="276" w:lineRule="auto"/>
        <w:ind w:left="426"/>
        <w:contextualSpacing/>
        <w:jc w:val="both"/>
        <w:rPr>
          <w:rFonts w:eastAsia="Calibri"/>
          <w:sz w:val="22"/>
          <w:szCs w:val="22"/>
          <w:lang w:eastAsia="en-US"/>
        </w:rPr>
      </w:pPr>
      <w:r w:rsidRPr="0099041A">
        <w:rPr>
          <w:rFonts w:eastAsia="Calibri"/>
          <w:sz w:val="22"/>
          <w:szCs w:val="22"/>
          <w:lang w:eastAsia="en-US"/>
        </w:rPr>
        <w:t>Oferta Wykonawcy.</w:t>
      </w:r>
    </w:p>
    <w:p w14:paraId="3067638D" w14:textId="77777777" w:rsidR="008757E3" w:rsidRPr="0099041A" w:rsidRDefault="008757E3" w:rsidP="008757E3">
      <w:pPr>
        <w:numPr>
          <w:ilvl w:val="3"/>
          <w:numId w:val="17"/>
        </w:numPr>
        <w:suppressAutoHyphens w:val="0"/>
        <w:spacing w:after="200" w:line="276" w:lineRule="auto"/>
        <w:ind w:left="426"/>
        <w:contextualSpacing/>
        <w:jc w:val="both"/>
        <w:rPr>
          <w:rFonts w:eastAsia="Calibri"/>
          <w:sz w:val="22"/>
          <w:szCs w:val="22"/>
          <w:lang w:eastAsia="en-US"/>
        </w:rPr>
      </w:pPr>
      <w:r w:rsidRPr="0099041A">
        <w:rPr>
          <w:rFonts w:eastAsia="Calibri"/>
          <w:sz w:val="22"/>
          <w:szCs w:val="22"/>
          <w:lang w:eastAsia="en-US"/>
        </w:rPr>
        <w:t>Formularz cenowy.</w:t>
      </w:r>
    </w:p>
    <w:p w14:paraId="0962D5D1"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Dane Zamawiającego i Wykonawcy oraz wykaz placówek pocztowych Wykonawcy.</w:t>
      </w:r>
    </w:p>
    <w:p w14:paraId="2FB1723E"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 xml:space="preserve">Szczegółowy opis przedmiotu zamówienia. </w:t>
      </w:r>
    </w:p>
    <w:p w14:paraId="45787AA8"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Wykaz adresowy siedzib Zamawiającego, z których będą odbierane przez Wykonawcę przesyłki do przemieszczenia i doręczenia.</w:t>
      </w:r>
    </w:p>
    <w:p w14:paraId="3A065978"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Regulamin usług pocztowych Wykonawcy.</w:t>
      </w:r>
    </w:p>
    <w:p w14:paraId="20A333A7"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w:t>
      </w:r>
      <w:r w:rsidRPr="0099041A">
        <w:rPr>
          <w:rFonts w:eastAsia="Calibri"/>
          <w:sz w:val="22"/>
          <w:szCs w:val="22"/>
          <w:lang w:eastAsia="en-US"/>
        </w:rPr>
        <w:t>.</w:t>
      </w:r>
    </w:p>
    <w:p w14:paraId="30014617"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sz w:val="22"/>
          <w:szCs w:val="22"/>
        </w:rPr>
        <w:t>Wzór znaku opłaty pocztowej (załącznik fakultatywny).</w:t>
      </w:r>
    </w:p>
    <w:p w14:paraId="3BEAB194" w14:textId="77777777" w:rsidR="008757E3" w:rsidRPr="0099041A" w:rsidRDefault="008757E3" w:rsidP="008757E3">
      <w:pPr>
        <w:suppressAutoHyphens w:val="0"/>
        <w:spacing w:line="276" w:lineRule="auto"/>
        <w:jc w:val="both"/>
        <w:rPr>
          <w:rFonts w:eastAsia="Calibri"/>
          <w:sz w:val="22"/>
          <w:szCs w:val="22"/>
          <w:lang w:eastAsia="en-US"/>
        </w:rPr>
      </w:pPr>
    </w:p>
    <w:p w14:paraId="20F3E27E" w14:textId="78B03C5A" w:rsidR="00B10097" w:rsidRPr="00AB445F" w:rsidRDefault="008757E3" w:rsidP="00AB445F">
      <w:pPr>
        <w:suppressAutoHyphens w:val="0"/>
        <w:spacing w:line="276" w:lineRule="auto"/>
        <w:jc w:val="both"/>
        <w:rPr>
          <w:rFonts w:eastAsia="Calibri"/>
          <w:sz w:val="22"/>
          <w:szCs w:val="22"/>
          <w:lang w:eastAsia="en-US"/>
        </w:rPr>
      </w:pPr>
      <w:r w:rsidRPr="0099041A">
        <w:rPr>
          <w:b/>
          <w:sz w:val="22"/>
          <w:szCs w:val="22"/>
        </w:rPr>
        <w:t>ZAMAWIAJĄCY</w:t>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t xml:space="preserve">        WYKONAWCA</w:t>
      </w:r>
    </w:p>
    <w:p w14:paraId="084416B6" w14:textId="77777777" w:rsidR="008757E3" w:rsidRPr="0099041A" w:rsidRDefault="008757E3" w:rsidP="008757E3">
      <w:pPr>
        <w:widowControl w:val="0"/>
        <w:autoSpaceDE w:val="0"/>
        <w:autoSpaceDN w:val="0"/>
        <w:adjustRightInd w:val="0"/>
        <w:spacing w:line="276" w:lineRule="auto"/>
        <w:jc w:val="both"/>
        <w:rPr>
          <w:sz w:val="16"/>
          <w:szCs w:val="22"/>
        </w:rPr>
      </w:pPr>
      <w:r w:rsidRPr="0099041A">
        <w:rPr>
          <w:sz w:val="16"/>
          <w:szCs w:val="22"/>
        </w:rPr>
        <w:t>Sprawdzono pod względem</w:t>
      </w:r>
    </w:p>
    <w:p w14:paraId="10DFB016" w14:textId="230EF97B" w:rsidR="008757E3" w:rsidRPr="0099041A" w:rsidRDefault="008757E3" w:rsidP="0022447C">
      <w:pPr>
        <w:widowControl w:val="0"/>
        <w:autoSpaceDE w:val="0"/>
        <w:autoSpaceDN w:val="0"/>
        <w:adjustRightInd w:val="0"/>
        <w:spacing w:line="276" w:lineRule="auto"/>
        <w:jc w:val="both"/>
        <w:rPr>
          <w:b/>
          <w:sz w:val="22"/>
          <w:szCs w:val="22"/>
        </w:rPr>
      </w:pPr>
      <w:r w:rsidRPr="0099041A">
        <w:rPr>
          <w:sz w:val="16"/>
          <w:szCs w:val="22"/>
        </w:rPr>
        <w:t xml:space="preserve">legalności, celowości i gospodarności </w:t>
      </w:r>
      <w:r w:rsidRPr="0099041A">
        <w:rPr>
          <w:b/>
          <w:sz w:val="22"/>
          <w:szCs w:val="22"/>
        </w:rPr>
        <w:br w:type="page"/>
      </w:r>
    </w:p>
    <w:p w14:paraId="7072FF0D"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t xml:space="preserve">Załącznik nr 3 do umowy </w:t>
      </w:r>
    </w:p>
    <w:p w14:paraId="06AF855F" w14:textId="77777777" w:rsidR="008757E3" w:rsidRPr="0099041A" w:rsidRDefault="008757E3" w:rsidP="008757E3">
      <w:pPr>
        <w:suppressAutoHyphens w:val="0"/>
        <w:spacing w:after="200" w:line="276" w:lineRule="auto"/>
        <w:jc w:val="right"/>
        <w:rPr>
          <w:rFonts w:eastAsia="Calibri"/>
          <w:sz w:val="22"/>
          <w:szCs w:val="22"/>
          <w:lang w:eastAsia="en-US"/>
        </w:rPr>
      </w:pPr>
    </w:p>
    <w:p w14:paraId="169C3381" w14:textId="77777777" w:rsidR="008757E3" w:rsidRPr="0099041A" w:rsidRDefault="008757E3" w:rsidP="008757E3">
      <w:pPr>
        <w:suppressAutoHyphens w:val="0"/>
        <w:spacing w:after="200" w:line="276" w:lineRule="auto"/>
        <w:rPr>
          <w:rFonts w:eastAsia="Calibri"/>
          <w:b/>
          <w:sz w:val="22"/>
          <w:szCs w:val="22"/>
          <w:lang w:eastAsia="en-US"/>
        </w:rPr>
      </w:pPr>
      <w:r w:rsidRPr="0099041A">
        <w:rPr>
          <w:rFonts w:eastAsia="Calibri"/>
          <w:b/>
          <w:sz w:val="22"/>
          <w:szCs w:val="22"/>
          <w:lang w:eastAsia="en-US"/>
        </w:rPr>
        <w:t xml:space="preserve">1.  DANE ZAMAWIAJĄCEGO I WYKONAWCY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277"/>
        <w:gridCol w:w="1701"/>
        <w:gridCol w:w="672"/>
        <w:gridCol w:w="3154"/>
      </w:tblGrid>
      <w:tr w:rsidR="0099041A" w:rsidRPr="0099041A" w14:paraId="74DEC40B" w14:textId="77777777" w:rsidTr="008757E3">
        <w:tc>
          <w:tcPr>
            <w:tcW w:w="3653" w:type="dxa"/>
            <w:gridSpan w:val="3"/>
            <w:tcBorders>
              <w:top w:val="single" w:sz="4" w:space="0" w:color="auto"/>
              <w:left w:val="single" w:sz="4" w:space="0" w:color="auto"/>
              <w:bottom w:val="single" w:sz="4" w:space="0" w:color="auto"/>
              <w:right w:val="single" w:sz="4" w:space="0" w:color="auto"/>
            </w:tcBorders>
            <w:vAlign w:val="center"/>
            <w:hideMark/>
          </w:tcPr>
          <w:p w14:paraId="017092DD" w14:textId="77777777" w:rsidR="008757E3" w:rsidRPr="0099041A" w:rsidRDefault="008757E3">
            <w:pPr>
              <w:suppressAutoHyphens w:val="0"/>
              <w:spacing w:after="200" w:line="276" w:lineRule="auto"/>
              <w:jc w:val="center"/>
              <w:rPr>
                <w:rFonts w:eastAsia="Calibri"/>
                <w:b/>
                <w:sz w:val="16"/>
                <w:szCs w:val="16"/>
                <w:lang w:eastAsia="en-US"/>
              </w:rPr>
            </w:pPr>
            <w:r w:rsidRPr="0099041A">
              <w:rPr>
                <w:rFonts w:eastAsia="Calibri"/>
                <w:b/>
                <w:sz w:val="16"/>
                <w:szCs w:val="16"/>
                <w:lang w:eastAsia="en-US"/>
              </w:rPr>
              <w:t>ZAMAWIAJĄCY</w:t>
            </w:r>
          </w:p>
        </w:tc>
        <w:tc>
          <w:tcPr>
            <w:tcW w:w="5527" w:type="dxa"/>
            <w:gridSpan w:val="3"/>
            <w:tcBorders>
              <w:top w:val="single" w:sz="4" w:space="0" w:color="auto"/>
              <w:left w:val="single" w:sz="4" w:space="0" w:color="auto"/>
              <w:bottom w:val="single" w:sz="4" w:space="0" w:color="auto"/>
              <w:right w:val="single" w:sz="4" w:space="0" w:color="auto"/>
            </w:tcBorders>
            <w:vAlign w:val="center"/>
            <w:hideMark/>
          </w:tcPr>
          <w:p w14:paraId="56BEE833" w14:textId="77777777" w:rsidR="008757E3" w:rsidRPr="0099041A" w:rsidRDefault="008757E3">
            <w:pPr>
              <w:suppressAutoHyphens w:val="0"/>
              <w:spacing w:after="200" w:line="276" w:lineRule="auto"/>
              <w:jc w:val="center"/>
              <w:rPr>
                <w:rFonts w:eastAsia="Calibri"/>
                <w:b/>
                <w:sz w:val="16"/>
                <w:szCs w:val="16"/>
                <w:lang w:eastAsia="en-US"/>
              </w:rPr>
            </w:pPr>
            <w:r w:rsidRPr="0099041A">
              <w:rPr>
                <w:rFonts w:eastAsia="Calibri"/>
                <w:b/>
                <w:sz w:val="16"/>
                <w:szCs w:val="16"/>
                <w:lang w:eastAsia="en-US"/>
              </w:rPr>
              <w:t>WYKONAWCA</w:t>
            </w:r>
          </w:p>
        </w:tc>
      </w:tr>
      <w:tr w:rsidR="0099041A" w:rsidRPr="0099041A" w14:paraId="64EE5C21" w14:textId="77777777" w:rsidTr="008757E3">
        <w:trPr>
          <w:cantSplit/>
          <w:trHeight w:val="2059"/>
        </w:trPr>
        <w:tc>
          <w:tcPr>
            <w:tcW w:w="1242" w:type="dxa"/>
            <w:tcBorders>
              <w:top w:val="single" w:sz="4" w:space="0" w:color="auto"/>
              <w:left w:val="single" w:sz="4" w:space="0" w:color="auto"/>
              <w:bottom w:val="single" w:sz="4" w:space="0" w:color="auto"/>
              <w:right w:val="single" w:sz="4" w:space="0" w:color="auto"/>
            </w:tcBorders>
            <w:textDirection w:val="btLr"/>
            <w:vAlign w:val="center"/>
            <w:hideMark/>
          </w:tcPr>
          <w:p w14:paraId="2113C54C"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Nazwa jednostki</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0E84AC49"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1277" w:type="dxa"/>
            <w:tcBorders>
              <w:top w:val="single" w:sz="4" w:space="0" w:color="auto"/>
              <w:left w:val="single" w:sz="4" w:space="0" w:color="auto"/>
              <w:bottom w:val="single" w:sz="4" w:space="0" w:color="auto"/>
              <w:right w:val="single" w:sz="4" w:space="0" w:color="auto"/>
            </w:tcBorders>
            <w:textDirection w:val="btLr"/>
            <w:vAlign w:val="center"/>
            <w:hideMark/>
          </w:tcPr>
          <w:p w14:paraId="12D21E6D"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21E5EE07"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672" w:type="dxa"/>
            <w:tcBorders>
              <w:top w:val="single" w:sz="4" w:space="0" w:color="auto"/>
              <w:left w:val="single" w:sz="4" w:space="0" w:color="auto"/>
              <w:bottom w:val="single" w:sz="4" w:space="0" w:color="auto"/>
              <w:right w:val="single" w:sz="4" w:space="0" w:color="auto"/>
            </w:tcBorders>
            <w:textDirection w:val="btLr"/>
            <w:vAlign w:val="center"/>
            <w:hideMark/>
          </w:tcPr>
          <w:p w14:paraId="0CE93F63"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Numer rachunku bankowego</w:t>
            </w:r>
          </w:p>
        </w:tc>
        <w:tc>
          <w:tcPr>
            <w:tcW w:w="3154" w:type="dxa"/>
            <w:tcBorders>
              <w:top w:val="single" w:sz="4" w:space="0" w:color="auto"/>
              <w:left w:val="single" w:sz="4" w:space="0" w:color="auto"/>
              <w:bottom w:val="single" w:sz="4" w:space="0" w:color="auto"/>
              <w:right w:val="single" w:sz="4" w:space="0" w:color="auto"/>
            </w:tcBorders>
            <w:textDirection w:val="btLr"/>
            <w:vAlign w:val="center"/>
            <w:hideMark/>
          </w:tcPr>
          <w:p w14:paraId="6B317F52"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r>
      <w:tr w:rsidR="008757E3" w:rsidRPr="0099041A" w14:paraId="6D5BD8DE" w14:textId="77777777" w:rsidTr="008757E3">
        <w:trPr>
          <w:trHeight w:val="997"/>
        </w:trPr>
        <w:tc>
          <w:tcPr>
            <w:tcW w:w="1242" w:type="dxa"/>
            <w:tcBorders>
              <w:top w:val="single" w:sz="4" w:space="0" w:color="auto"/>
              <w:left w:val="single" w:sz="4" w:space="0" w:color="auto"/>
              <w:bottom w:val="single" w:sz="4" w:space="0" w:color="auto"/>
              <w:right w:val="single" w:sz="4" w:space="0" w:color="auto"/>
            </w:tcBorders>
            <w:hideMark/>
          </w:tcPr>
          <w:p w14:paraId="27515B32"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 xml:space="preserve">Gmina Wrocław reprezentowana </w:t>
            </w:r>
            <w:r w:rsidRPr="0099041A">
              <w:rPr>
                <w:rFonts w:eastAsia="Calibri"/>
                <w:sz w:val="16"/>
                <w:szCs w:val="16"/>
                <w:lang w:eastAsia="en-US"/>
              </w:rPr>
              <w:br/>
              <w:t xml:space="preserve">przez </w:t>
            </w:r>
          </w:p>
          <w:p w14:paraId="772454A5"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Wrocławskie Mieszkania Sp. z o.o.</w:t>
            </w:r>
          </w:p>
        </w:tc>
        <w:tc>
          <w:tcPr>
            <w:tcW w:w="1134" w:type="dxa"/>
            <w:tcBorders>
              <w:top w:val="single" w:sz="4" w:space="0" w:color="auto"/>
              <w:left w:val="single" w:sz="4" w:space="0" w:color="auto"/>
              <w:bottom w:val="single" w:sz="4" w:space="0" w:color="auto"/>
              <w:right w:val="single" w:sz="4" w:space="0" w:color="auto"/>
            </w:tcBorders>
            <w:hideMark/>
          </w:tcPr>
          <w:p w14:paraId="47D022B8"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Pl. Nowy Targ 1/8, 50-141 Wrocław</w:t>
            </w:r>
          </w:p>
        </w:tc>
        <w:tc>
          <w:tcPr>
            <w:tcW w:w="1277" w:type="dxa"/>
            <w:tcBorders>
              <w:top w:val="single" w:sz="4" w:space="0" w:color="auto"/>
              <w:left w:val="single" w:sz="4" w:space="0" w:color="auto"/>
              <w:bottom w:val="single" w:sz="4" w:space="0" w:color="auto"/>
              <w:right w:val="single" w:sz="4" w:space="0" w:color="auto"/>
            </w:tcBorders>
          </w:tcPr>
          <w:p w14:paraId="16D0D286" w14:textId="77777777" w:rsidR="008757E3" w:rsidRPr="0099041A" w:rsidRDefault="008757E3">
            <w:pPr>
              <w:suppressAutoHyphens w:val="0"/>
              <w:spacing w:after="200" w:line="276" w:lineRule="auto"/>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14:paraId="642924D0" w14:textId="77777777" w:rsidR="008757E3" w:rsidRPr="0099041A" w:rsidRDefault="008757E3">
            <w:pPr>
              <w:suppressAutoHyphens w:val="0"/>
              <w:spacing w:after="200" w:line="276" w:lineRule="auto"/>
              <w:rPr>
                <w:rFonts w:eastAsia="Calibri"/>
                <w:sz w:val="16"/>
                <w:szCs w:val="16"/>
                <w:lang w:eastAsia="en-US"/>
              </w:rPr>
            </w:pPr>
          </w:p>
        </w:tc>
        <w:tc>
          <w:tcPr>
            <w:tcW w:w="672" w:type="dxa"/>
            <w:tcBorders>
              <w:top w:val="single" w:sz="4" w:space="0" w:color="auto"/>
              <w:left w:val="single" w:sz="4" w:space="0" w:color="auto"/>
              <w:bottom w:val="single" w:sz="4" w:space="0" w:color="auto"/>
              <w:right w:val="single" w:sz="4" w:space="0" w:color="auto"/>
            </w:tcBorders>
          </w:tcPr>
          <w:p w14:paraId="19761A01" w14:textId="77777777" w:rsidR="008757E3" w:rsidRPr="0099041A" w:rsidRDefault="008757E3">
            <w:pPr>
              <w:suppressAutoHyphens w:val="0"/>
              <w:spacing w:after="200" w:line="276" w:lineRule="auto"/>
              <w:rPr>
                <w:rFonts w:eastAsia="Calibri"/>
                <w:sz w:val="16"/>
                <w:szCs w:val="16"/>
                <w:lang w:eastAsia="en-US"/>
              </w:rPr>
            </w:pPr>
          </w:p>
        </w:tc>
        <w:tc>
          <w:tcPr>
            <w:tcW w:w="3154" w:type="dxa"/>
            <w:tcBorders>
              <w:top w:val="single" w:sz="4" w:space="0" w:color="auto"/>
              <w:left w:val="single" w:sz="4" w:space="0" w:color="auto"/>
              <w:bottom w:val="single" w:sz="4" w:space="0" w:color="auto"/>
              <w:right w:val="single" w:sz="4" w:space="0" w:color="auto"/>
            </w:tcBorders>
          </w:tcPr>
          <w:p w14:paraId="62D0550E" w14:textId="77777777" w:rsidR="008757E3" w:rsidRPr="0099041A" w:rsidRDefault="008757E3">
            <w:pPr>
              <w:suppressAutoHyphens w:val="0"/>
              <w:spacing w:after="200" w:line="276" w:lineRule="auto"/>
              <w:rPr>
                <w:rFonts w:eastAsia="Calibri"/>
                <w:sz w:val="16"/>
                <w:szCs w:val="16"/>
                <w:lang w:eastAsia="en-US"/>
              </w:rPr>
            </w:pPr>
          </w:p>
        </w:tc>
      </w:tr>
    </w:tbl>
    <w:p w14:paraId="779BB43B" w14:textId="77777777" w:rsidR="008757E3" w:rsidRPr="0099041A" w:rsidRDefault="008757E3" w:rsidP="008757E3">
      <w:pPr>
        <w:suppressAutoHyphens w:val="0"/>
        <w:spacing w:after="200" w:line="276" w:lineRule="auto"/>
        <w:rPr>
          <w:rFonts w:eastAsia="Calibri"/>
          <w:sz w:val="22"/>
          <w:szCs w:val="22"/>
          <w:lang w:eastAsia="en-US"/>
        </w:rPr>
      </w:pPr>
    </w:p>
    <w:p w14:paraId="2B5E37BE" w14:textId="77777777" w:rsidR="008757E3" w:rsidRPr="0099041A" w:rsidRDefault="008757E3" w:rsidP="008757E3">
      <w:pPr>
        <w:suppressAutoHyphens w:val="0"/>
        <w:spacing w:after="200" w:line="276" w:lineRule="auto"/>
        <w:rPr>
          <w:rFonts w:eastAsia="Calibri"/>
          <w:sz w:val="22"/>
          <w:szCs w:val="22"/>
          <w:lang w:eastAsia="en-US"/>
        </w:rPr>
      </w:pPr>
    </w:p>
    <w:p w14:paraId="588D34AF" w14:textId="77777777" w:rsidR="008757E3" w:rsidRPr="0099041A" w:rsidRDefault="008757E3" w:rsidP="008757E3">
      <w:pPr>
        <w:numPr>
          <w:ilvl w:val="0"/>
          <w:numId w:val="17"/>
        </w:numPr>
        <w:suppressAutoHyphens w:val="0"/>
        <w:spacing w:after="200" w:line="276" w:lineRule="auto"/>
        <w:ind w:left="284" w:hanging="284"/>
        <w:rPr>
          <w:rFonts w:eastAsia="Calibri"/>
          <w:b/>
          <w:sz w:val="22"/>
          <w:szCs w:val="22"/>
          <w:lang w:eastAsia="en-US"/>
        </w:rPr>
      </w:pPr>
      <w:r w:rsidRPr="0099041A">
        <w:rPr>
          <w:rFonts w:eastAsia="Calibri"/>
          <w:b/>
          <w:sz w:val="22"/>
          <w:szCs w:val="22"/>
          <w:lang w:eastAsia="en-US"/>
        </w:rPr>
        <w:t xml:space="preserve">WYKAZ PLACÓWEK POCZTOWYCH WYKONAWCY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5953"/>
      </w:tblGrid>
      <w:tr w:rsidR="0099041A" w:rsidRPr="0099041A" w14:paraId="5BBADD21" w14:textId="77777777" w:rsidTr="008757E3">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3C2B1469" w14:textId="77777777" w:rsidR="008757E3" w:rsidRPr="0099041A" w:rsidRDefault="008757E3">
            <w:pPr>
              <w:suppressAutoHyphens w:val="0"/>
              <w:spacing w:after="200" w:line="276" w:lineRule="auto"/>
              <w:rPr>
                <w:rFonts w:eastAsia="Calibri"/>
                <w:b/>
                <w:sz w:val="16"/>
                <w:szCs w:val="16"/>
                <w:lang w:eastAsia="en-US"/>
              </w:rPr>
            </w:pPr>
            <w:r w:rsidRPr="0099041A">
              <w:rPr>
                <w:rFonts w:eastAsia="Calibri"/>
                <w:b/>
                <w:sz w:val="16"/>
                <w:szCs w:val="16"/>
                <w:lang w:eastAsia="en-US"/>
              </w:rPr>
              <w:t>Placówka pocztowa Wykonawcy</w:t>
            </w:r>
          </w:p>
        </w:tc>
      </w:tr>
      <w:tr w:rsidR="0099041A" w:rsidRPr="0099041A" w14:paraId="2577FF15" w14:textId="77777777" w:rsidTr="008757E3">
        <w:trPr>
          <w:cantSplit/>
          <w:trHeight w:val="2059"/>
        </w:trPr>
        <w:tc>
          <w:tcPr>
            <w:tcW w:w="1668" w:type="dxa"/>
            <w:tcBorders>
              <w:top w:val="single" w:sz="4" w:space="0" w:color="auto"/>
              <w:left w:val="single" w:sz="4" w:space="0" w:color="auto"/>
              <w:bottom w:val="single" w:sz="4" w:space="0" w:color="auto"/>
              <w:right w:val="single" w:sz="4" w:space="0" w:color="auto"/>
            </w:tcBorders>
            <w:textDirection w:val="btLr"/>
            <w:vAlign w:val="center"/>
            <w:hideMark/>
          </w:tcPr>
          <w:p w14:paraId="2AC224CA"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Nazwa jednostki</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750A1F23"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5953" w:type="dxa"/>
            <w:tcBorders>
              <w:top w:val="single" w:sz="4" w:space="0" w:color="auto"/>
              <w:left w:val="single" w:sz="4" w:space="0" w:color="auto"/>
              <w:bottom w:val="single" w:sz="4" w:space="0" w:color="auto"/>
              <w:right w:val="single" w:sz="4" w:space="0" w:color="auto"/>
            </w:tcBorders>
            <w:textDirection w:val="btLr"/>
            <w:vAlign w:val="center"/>
            <w:hideMark/>
          </w:tcPr>
          <w:p w14:paraId="2059860A"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r>
      <w:tr w:rsidR="0099041A" w:rsidRPr="0099041A" w14:paraId="1F95DE28" w14:textId="77777777" w:rsidTr="008757E3">
        <w:trPr>
          <w:trHeight w:val="997"/>
        </w:trPr>
        <w:tc>
          <w:tcPr>
            <w:tcW w:w="1668" w:type="dxa"/>
            <w:tcBorders>
              <w:top w:val="single" w:sz="4" w:space="0" w:color="auto"/>
              <w:left w:val="single" w:sz="4" w:space="0" w:color="auto"/>
              <w:bottom w:val="single" w:sz="4" w:space="0" w:color="auto"/>
              <w:right w:val="single" w:sz="4" w:space="0" w:color="auto"/>
            </w:tcBorders>
          </w:tcPr>
          <w:p w14:paraId="07818D1E" w14:textId="77777777" w:rsidR="008757E3" w:rsidRPr="0099041A" w:rsidRDefault="008757E3">
            <w:pPr>
              <w:suppressAutoHyphens w:val="0"/>
              <w:spacing w:after="200" w:line="276" w:lineRule="auto"/>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00F6C20" w14:textId="77777777" w:rsidR="008757E3" w:rsidRPr="0099041A" w:rsidRDefault="008757E3">
            <w:pPr>
              <w:suppressAutoHyphens w:val="0"/>
              <w:spacing w:after="200" w:line="276" w:lineRule="auto"/>
              <w:rPr>
                <w:rFonts w:eastAsia="Calibri"/>
                <w:sz w:val="16"/>
                <w:szCs w:val="16"/>
                <w:lang w:eastAsia="en-US"/>
              </w:rPr>
            </w:pPr>
          </w:p>
        </w:tc>
        <w:tc>
          <w:tcPr>
            <w:tcW w:w="5953" w:type="dxa"/>
            <w:tcBorders>
              <w:top w:val="single" w:sz="4" w:space="0" w:color="auto"/>
              <w:left w:val="single" w:sz="4" w:space="0" w:color="auto"/>
              <w:bottom w:val="single" w:sz="4" w:space="0" w:color="auto"/>
              <w:right w:val="single" w:sz="4" w:space="0" w:color="auto"/>
            </w:tcBorders>
          </w:tcPr>
          <w:p w14:paraId="3AB3D241" w14:textId="77777777" w:rsidR="008757E3" w:rsidRPr="0099041A" w:rsidRDefault="008757E3">
            <w:pPr>
              <w:suppressAutoHyphens w:val="0"/>
              <w:spacing w:after="200" w:line="276" w:lineRule="auto"/>
              <w:rPr>
                <w:rFonts w:eastAsia="Calibri"/>
                <w:sz w:val="16"/>
                <w:szCs w:val="16"/>
                <w:lang w:eastAsia="en-US"/>
              </w:rPr>
            </w:pPr>
          </w:p>
        </w:tc>
      </w:tr>
    </w:tbl>
    <w:p w14:paraId="53787680" w14:textId="77777777" w:rsidR="008757E3" w:rsidRPr="0099041A" w:rsidRDefault="008757E3" w:rsidP="008757E3">
      <w:pPr>
        <w:spacing w:line="276" w:lineRule="auto"/>
        <w:jc w:val="right"/>
        <w:rPr>
          <w:rFonts w:eastAsia="Calibri"/>
          <w:b/>
          <w:sz w:val="22"/>
          <w:szCs w:val="22"/>
          <w:lang w:eastAsia="en-US"/>
        </w:rPr>
      </w:pPr>
      <w:r w:rsidRPr="0099041A">
        <w:rPr>
          <w:rFonts w:eastAsia="Calibri"/>
          <w:b/>
          <w:sz w:val="22"/>
          <w:szCs w:val="22"/>
          <w:lang w:eastAsia="en-US"/>
        </w:rPr>
        <w:br w:type="page"/>
        <w:t xml:space="preserve"> </w:t>
      </w:r>
    </w:p>
    <w:p w14:paraId="4F6701C3"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t xml:space="preserve">Załącznik nr 5 do umowy </w:t>
      </w:r>
    </w:p>
    <w:p w14:paraId="3DBB79F2" w14:textId="77777777" w:rsidR="008757E3" w:rsidRPr="0099041A" w:rsidRDefault="008757E3" w:rsidP="008757E3">
      <w:pPr>
        <w:suppressAutoHyphens w:val="0"/>
        <w:spacing w:line="276" w:lineRule="auto"/>
        <w:jc w:val="both"/>
        <w:rPr>
          <w:rFonts w:eastAsia="Calibri"/>
          <w:b/>
          <w:sz w:val="22"/>
          <w:szCs w:val="22"/>
          <w:lang w:eastAsia="en-US"/>
        </w:rPr>
      </w:pPr>
    </w:p>
    <w:p w14:paraId="5C42062A" w14:textId="77777777" w:rsidR="008757E3" w:rsidRPr="0099041A" w:rsidRDefault="008757E3" w:rsidP="008757E3">
      <w:pPr>
        <w:suppressAutoHyphens w:val="0"/>
        <w:spacing w:line="276" w:lineRule="auto"/>
        <w:jc w:val="both"/>
        <w:rPr>
          <w:rFonts w:eastAsia="Calibri"/>
          <w:b/>
          <w:sz w:val="22"/>
          <w:szCs w:val="22"/>
          <w:lang w:eastAsia="en-US"/>
        </w:rPr>
      </w:pPr>
      <w:r w:rsidRPr="0099041A">
        <w:rPr>
          <w:rFonts w:eastAsia="Calibri"/>
          <w:b/>
          <w:sz w:val="22"/>
          <w:szCs w:val="22"/>
          <w:lang w:eastAsia="en-US"/>
        </w:rPr>
        <w:t>Wykaz adresowy siedzib Zamawiającego, z których będą odbierane przesyłki do przemieszczenia i doręczenia.</w:t>
      </w:r>
    </w:p>
    <w:p w14:paraId="6BF35D82" w14:textId="77777777" w:rsidR="008757E3" w:rsidRPr="0099041A" w:rsidRDefault="008757E3" w:rsidP="008757E3">
      <w:pPr>
        <w:suppressAutoHyphens w:val="0"/>
        <w:spacing w:line="276" w:lineRule="auto"/>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9041A" w:rsidRPr="0099041A" w14:paraId="7EE6CF37"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725745C6"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Nazwa jednostki</w:t>
            </w:r>
          </w:p>
        </w:tc>
        <w:tc>
          <w:tcPr>
            <w:tcW w:w="4535" w:type="dxa"/>
            <w:tcBorders>
              <w:top w:val="single" w:sz="4" w:space="0" w:color="auto"/>
              <w:left w:val="single" w:sz="4" w:space="0" w:color="auto"/>
              <w:bottom w:val="single" w:sz="4" w:space="0" w:color="auto"/>
              <w:right w:val="single" w:sz="4" w:space="0" w:color="auto"/>
            </w:tcBorders>
            <w:hideMark/>
          </w:tcPr>
          <w:p w14:paraId="191CBF62"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Adres</w:t>
            </w:r>
          </w:p>
        </w:tc>
      </w:tr>
      <w:tr w:rsidR="0099041A" w:rsidRPr="0099041A" w14:paraId="6048F2CD"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77A86F28"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siedziba główna</w:t>
            </w:r>
          </w:p>
        </w:tc>
        <w:tc>
          <w:tcPr>
            <w:tcW w:w="4535" w:type="dxa"/>
            <w:tcBorders>
              <w:top w:val="single" w:sz="4" w:space="0" w:color="auto"/>
              <w:left w:val="single" w:sz="4" w:space="0" w:color="auto"/>
              <w:bottom w:val="single" w:sz="4" w:space="0" w:color="auto"/>
              <w:right w:val="single" w:sz="4" w:space="0" w:color="auto"/>
            </w:tcBorders>
            <w:hideMark/>
          </w:tcPr>
          <w:p w14:paraId="13BD4D3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Reja 53-55, Wrocław</w:t>
            </w:r>
          </w:p>
        </w:tc>
      </w:tr>
      <w:tr w:rsidR="0099041A" w:rsidRPr="0099041A" w14:paraId="14E08340"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699793E9"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4</w:t>
            </w:r>
          </w:p>
        </w:tc>
        <w:tc>
          <w:tcPr>
            <w:tcW w:w="4535" w:type="dxa"/>
            <w:tcBorders>
              <w:top w:val="single" w:sz="4" w:space="0" w:color="auto"/>
              <w:left w:val="single" w:sz="4" w:space="0" w:color="auto"/>
              <w:bottom w:val="single" w:sz="4" w:space="0" w:color="auto"/>
              <w:right w:val="single" w:sz="4" w:space="0" w:color="auto"/>
            </w:tcBorders>
            <w:hideMark/>
          </w:tcPr>
          <w:p w14:paraId="771251F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 xml:space="preserve">ul. </w:t>
            </w:r>
            <w:proofErr w:type="spellStart"/>
            <w:r w:rsidRPr="0099041A">
              <w:rPr>
                <w:rFonts w:eastAsia="Calibri"/>
                <w:sz w:val="22"/>
                <w:szCs w:val="22"/>
                <w:lang w:eastAsia="en-US"/>
              </w:rPr>
              <w:t>Wrocławczyka</w:t>
            </w:r>
            <w:proofErr w:type="spellEnd"/>
            <w:r w:rsidRPr="0099041A">
              <w:rPr>
                <w:rFonts w:eastAsia="Calibri"/>
                <w:sz w:val="22"/>
                <w:szCs w:val="22"/>
                <w:lang w:eastAsia="en-US"/>
              </w:rPr>
              <w:t xml:space="preserve"> 40-42, Wrocław</w:t>
            </w:r>
          </w:p>
        </w:tc>
      </w:tr>
      <w:tr w:rsidR="0099041A" w:rsidRPr="0099041A" w14:paraId="42191E99"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417D90A"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6</w:t>
            </w:r>
          </w:p>
        </w:tc>
        <w:tc>
          <w:tcPr>
            <w:tcW w:w="4535" w:type="dxa"/>
            <w:tcBorders>
              <w:top w:val="single" w:sz="4" w:space="0" w:color="auto"/>
              <w:left w:val="single" w:sz="4" w:space="0" w:color="auto"/>
              <w:bottom w:val="single" w:sz="4" w:space="0" w:color="auto"/>
              <w:right w:val="single" w:sz="4" w:space="0" w:color="auto"/>
            </w:tcBorders>
            <w:hideMark/>
          </w:tcPr>
          <w:p w14:paraId="21EDFD3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Gazowa 20, Wrocław</w:t>
            </w:r>
          </w:p>
        </w:tc>
      </w:tr>
      <w:tr w:rsidR="0099041A" w:rsidRPr="0099041A" w14:paraId="0952350E"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58B79CB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8</w:t>
            </w:r>
          </w:p>
        </w:tc>
        <w:tc>
          <w:tcPr>
            <w:tcW w:w="4535" w:type="dxa"/>
            <w:tcBorders>
              <w:top w:val="single" w:sz="4" w:space="0" w:color="auto"/>
              <w:left w:val="single" w:sz="4" w:space="0" w:color="auto"/>
              <w:bottom w:val="single" w:sz="4" w:space="0" w:color="auto"/>
              <w:right w:val="single" w:sz="4" w:space="0" w:color="auto"/>
            </w:tcBorders>
            <w:hideMark/>
          </w:tcPr>
          <w:p w14:paraId="1703D6C0"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Galla Anonima 8, Wrocław</w:t>
            </w:r>
          </w:p>
        </w:tc>
      </w:tr>
      <w:tr w:rsidR="0099041A" w:rsidRPr="0099041A" w14:paraId="1D1689DB"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31CA217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11</w:t>
            </w:r>
          </w:p>
        </w:tc>
        <w:tc>
          <w:tcPr>
            <w:tcW w:w="4535" w:type="dxa"/>
            <w:tcBorders>
              <w:top w:val="single" w:sz="4" w:space="0" w:color="auto"/>
              <w:left w:val="single" w:sz="4" w:space="0" w:color="auto"/>
              <w:bottom w:val="single" w:sz="4" w:space="0" w:color="auto"/>
              <w:right w:val="single" w:sz="4" w:space="0" w:color="auto"/>
            </w:tcBorders>
            <w:hideMark/>
          </w:tcPr>
          <w:p w14:paraId="3273BC9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Skłodowskiej-Curie 63a, Wrocław</w:t>
            </w:r>
          </w:p>
        </w:tc>
      </w:tr>
    </w:tbl>
    <w:p w14:paraId="04B3555A" w14:textId="77777777" w:rsidR="008757E3" w:rsidRPr="0099041A" w:rsidRDefault="008757E3" w:rsidP="008757E3">
      <w:pPr>
        <w:suppressAutoHyphens w:val="0"/>
        <w:spacing w:line="276" w:lineRule="auto"/>
        <w:jc w:val="both"/>
        <w:rPr>
          <w:rFonts w:eastAsia="Calibri"/>
          <w:b/>
          <w:sz w:val="22"/>
          <w:szCs w:val="22"/>
          <w:lang w:eastAsia="en-US"/>
        </w:rPr>
      </w:pPr>
    </w:p>
    <w:p w14:paraId="6EDE1969" w14:textId="77777777" w:rsidR="008757E3" w:rsidRPr="0099041A" w:rsidRDefault="008757E3" w:rsidP="008757E3">
      <w:pPr>
        <w:suppressAutoHyphens w:val="0"/>
        <w:spacing w:line="276" w:lineRule="auto"/>
        <w:jc w:val="both"/>
        <w:rPr>
          <w:rFonts w:eastAsia="Calibri"/>
          <w:b/>
          <w:sz w:val="22"/>
          <w:szCs w:val="22"/>
          <w:lang w:eastAsia="en-US"/>
        </w:rPr>
      </w:pPr>
      <w:r w:rsidRPr="0099041A">
        <w:rPr>
          <w:rFonts w:eastAsia="Calibri"/>
          <w:b/>
          <w:sz w:val="22"/>
          <w:szCs w:val="22"/>
          <w:lang w:eastAsia="en-US"/>
        </w:rPr>
        <w:br w:type="page"/>
      </w:r>
    </w:p>
    <w:p w14:paraId="5981C86E"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t xml:space="preserve">Załącznik nr 7 do umowy </w:t>
      </w:r>
    </w:p>
    <w:p w14:paraId="62F30464" w14:textId="77777777" w:rsidR="008757E3" w:rsidRPr="0099041A" w:rsidRDefault="008757E3" w:rsidP="008757E3">
      <w:pPr>
        <w:suppressAutoHyphens w:val="0"/>
        <w:spacing w:line="276" w:lineRule="auto"/>
        <w:jc w:val="both"/>
        <w:rPr>
          <w:rFonts w:eastAsia="Calibri"/>
          <w:b/>
          <w:sz w:val="22"/>
          <w:szCs w:val="22"/>
          <w:lang w:eastAsia="en-US"/>
        </w:rPr>
      </w:pPr>
    </w:p>
    <w:p w14:paraId="1FFC67C4" w14:textId="77777777" w:rsidR="008757E3" w:rsidRPr="0099041A" w:rsidRDefault="008757E3" w:rsidP="008757E3">
      <w:pPr>
        <w:suppressAutoHyphens w:val="0"/>
        <w:spacing w:line="276" w:lineRule="auto"/>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w:t>
      </w:r>
      <w:r w:rsidRPr="0099041A">
        <w:rPr>
          <w:rFonts w:eastAsia="Calibri"/>
          <w:sz w:val="22"/>
          <w:szCs w:val="22"/>
          <w:lang w:eastAsia="en-US"/>
        </w:rPr>
        <w:t xml:space="preserve"> </w:t>
      </w:r>
    </w:p>
    <w:p w14:paraId="31259236" w14:textId="77777777" w:rsidR="008757E3" w:rsidRPr="0099041A" w:rsidRDefault="008757E3" w:rsidP="008757E3">
      <w:pPr>
        <w:suppressAutoHyphens w:val="0"/>
        <w:spacing w:line="276" w:lineRule="auto"/>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9041A" w:rsidRPr="0099041A" w14:paraId="5C30778E"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966EA73"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Dzielnica Wrocławia</w:t>
            </w:r>
          </w:p>
        </w:tc>
        <w:tc>
          <w:tcPr>
            <w:tcW w:w="4535" w:type="dxa"/>
            <w:tcBorders>
              <w:top w:val="single" w:sz="4" w:space="0" w:color="auto"/>
              <w:left w:val="single" w:sz="4" w:space="0" w:color="auto"/>
              <w:bottom w:val="single" w:sz="4" w:space="0" w:color="auto"/>
              <w:right w:val="single" w:sz="4" w:space="0" w:color="auto"/>
            </w:tcBorders>
            <w:hideMark/>
          </w:tcPr>
          <w:p w14:paraId="4C3D0688"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Adres punktu awizacyjnego</w:t>
            </w:r>
          </w:p>
        </w:tc>
      </w:tr>
      <w:tr w:rsidR="0099041A" w:rsidRPr="0099041A" w14:paraId="14E754D5"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4A676EDB"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Śródmieście</w:t>
            </w:r>
          </w:p>
        </w:tc>
        <w:tc>
          <w:tcPr>
            <w:tcW w:w="4535" w:type="dxa"/>
            <w:tcBorders>
              <w:top w:val="single" w:sz="4" w:space="0" w:color="auto"/>
              <w:left w:val="single" w:sz="4" w:space="0" w:color="auto"/>
              <w:bottom w:val="single" w:sz="4" w:space="0" w:color="auto"/>
              <w:right w:val="single" w:sz="4" w:space="0" w:color="auto"/>
            </w:tcBorders>
            <w:hideMark/>
          </w:tcPr>
          <w:p w14:paraId="7D14B37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1E355890"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7F9343A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4F98735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268D46F1"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543FCCD8"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9AE3B9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Krzyki</w:t>
            </w:r>
          </w:p>
        </w:tc>
        <w:tc>
          <w:tcPr>
            <w:tcW w:w="4535" w:type="dxa"/>
            <w:tcBorders>
              <w:top w:val="single" w:sz="4" w:space="0" w:color="auto"/>
              <w:left w:val="single" w:sz="4" w:space="0" w:color="auto"/>
              <w:bottom w:val="single" w:sz="4" w:space="0" w:color="auto"/>
              <w:right w:val="single" w:sz="4" w:space="0" w:color="auto"/>
            </w:tcBorders>
            <w:hideMark/>
          </w:tcPr>
          <w:p w14:paraId="7C30928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6E7319B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50AF64D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73BD603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432096A3"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3458E98F"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2EA26E4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Psie Pole</w:t>
            </w:r>
          </w:p>
        </w:tc>
        <w:tc>
          <w:tcPr>
            <w:tcW w:w="4535" w:type="dxa"/>
            <w:tcBorders>
              <w:top w:val="single" w:sz="4" w:space="0" w:color="auto"/>
              <w:left w:val="single" w:sz="4" w:space="0" w:color="auto"/>
              <w:bottom w:val="single" w:sz="4" w:space="0" w:color="auto"/>
              <w:right w:val="single" w:sz="4" w:space="0" w:color="auto"/>
            </w:tcBorders>
            <w:hideMark/>
          </w:tcPr>
          <w:p w14:paraId="286E9F7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36E999F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3AC44F81"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182AD93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3EDCB6A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62039037" w14:textId="77777777" w:rsidTr="008757E3">
        <w:trPr>
          <w:trHeight w:val="1854"/>
        </w:trPr>
        <w:tc>
          <w:tcPr>
            <w:tcW w:w="4534" w:type="dxa"/>
            <w:tcBorders>
              <w:top w:val="single" w:sz="4" w:space="0" w:color="auto"/>
              <w:left w:val="single" w:sz="4" w:space="0" w:color="auto"/>
              <w:bottom w:val="single" w:sz="4" w:space="0" w:color="auto"/>
              <w:right w:val="single" w:sz="4" w:space="0" w:color="auto"/>
            </w:tcBorders>
            <w:hideMark/>
          </w:tcPr>
          <w:p w14:paraId="5204DD34" w14:textId="77777777" w:rsidR="008757E3" w:rsidRPr="0099041A" w:rsidRDefault="008757E3">
            <w:pPr>
              <w:suppressAutoHyphens w:val="0"/>
              <w:spacing w:line="276" w:lineRule="auto"/>
              <w:jc w:val="both"/>
              <w:rPr>
                <w:rFonts w:eastAsia="Calibri"/>
                <w:sz w:val="22"/>
                <w:szCs w:val="22"/>
                <w:lang w:eastAsia="en-US"/>
              </w:rPr>
            </w:pPr>
            <w:r w:rsidRPr="0099041A">
              <w:rPr>
                <w:i/>
                <w:sz w:val="22"/>
                <w:szCs w:val="22"/>
              </w:rPr>
              <w:t xml:space="preserve">Punkty </w:t>
            </w:r>
            <w:r w:rsidRPr="0099041A">
              <w:rPr>
                <w:i/>
                <w:sz w:val="22"/>
                <w:szCs w:val="22"/>
                <w:lang w:eastAsia="pl-PL"/>
              </w:rPr>
              <w:t xml:space="preserve">awizacyjne, </w:t>
            </w:r>
            <w:r w:rsidRPr="0099041A">
              <w:rPr>
                <w:i/>
                <w:sz w:val="22"/>
                <w:szCs w:val="22"/>
              </w:rPr>
              <w:t xml:space="preserve">powyżej wymaganych minimum 15 punktów awizacyjnych </w:t>
            </w:r>
            <w:r w:rsidRPr="0099041A">
              <w:rPr>
                <w:i/>
                <w:sz w:val="22"/>
                <w:szCs w:val="22"/>
                <w:lang w:eastAsia="pl-PL"/>
              </w:rPr>
              <w:t xml:space="preserve">łącznie na terenie dzielnic Wrocławia Śródmieście, Psie Pole i Krzyki </w:t>
            </w:r>
          </w:p>
        </w:tc>
        <w:tc>
          <w:tcPr>
            <w:tcW w:w="4535" w:type="dxa"/>
            <w:tcBorders>
              <w:top w:val="single" w:sz="4" w:space="0" w:color="auto"/>
              <w:left w:val="single" w:sz="4" w:space="0" w:color="auto"/>
              <w:bottom w:val="single" w:sz="4" w:space="0" w:color="auto"/>
              <w:right w:val="single" w:sz="4" w:space="0" w:color="auto"/>
            </w:tcBorders>
          </w:tcPr>
          <w:p w14:paraId="1FA6EDF5" w14:textId="77777777" w:rsidR="008757E3" w:rsidRPr="0099041A" w:rsidRDefault="008757E3">
            <w:pPr>
              <w:suppressAutoHyphens w:val="0"/>
              <w:spacing w:line="276" w:lineRule="auto"/>
              <w:jc w:val="both"/>
              <w:rPr>
                <w:rFonts w:eastAsia="Calibri"/>
                <w:sz w:val="22"/>
                <w:szCs w:val="22"/>
                <w:lang w:eastAsia="en-US"/>
              </w:rPr>
            </w:pPr>
          </w:p>
        </w:tc>
      </w:tr>
    </w:tbl>
    <w:p w14:paraId="3DC0815F" w14:textId="77777777" w:rsidR="008757E3" w:rsidRPr="0099041A" w:rsidRDefault="008757E3" w:rsidP="008757E3">
      <w:pPr>
        <w:suppressAutoHyphens w:val="0"/>
        <w:spacing w:line="276" w:lineRule="auto"/>
        <w:jc w:val="both"/>
        <w:rPr>
          <w:rFonts w:eastAsia="Calibri"/>
          <w:b/>
          <w:sz w:val="22"/>
          <w:szCs w:val="22"/>
          <w:lang w:eastAsia="en-US"/>
        </w:rPr>
      </w:pPr>
    </w:p>
    <w:p w14:paraId="1D2FE8DD" w14:textId="77777777" w:rsidR="008757E3" w:rsidRPr="0099041A" w:rsidRDefault="008757E3" w:rsidP="008757E3">
      <w:pPr>
        <w:suppressAutoHyphens w:val="0"/>
        <w:spacing w:line="276" w:lineRule="auto"/>
        <w:jc w:val="both"/>
        <w:rPr>
          <w:rFonts w:eastAsia="Calibri"/>
          <w:b/>
          <w:sz w:val="22"/>
          <w:szCs w:val="22"/>
          <w:lang w:eastAsia="en-US"/>
        </w:rPr>
      </w:pPr>
    </w:p>
    <w:p w14:paraId="52052779" w14:textId="77777777" w:rsidR="008757E3" w:rsidRPr="0099041A" w:rsidRDefault="008757E3" w:rsidP="008757E3">
      <w:pPr>
        <w:suppressAutoHyphens w:val="0"/>
        <w:spacing w:line="276" w:lineRule="auto"/>
        <w:jc w:val="both"/>
        <w:rPr>
          <w:rFonts w:eastAsia="Calibri"/>
          <w:b/>
          <w:sz w:val="22"/>
          <w:szCs w:val="22"/>
          <w:lang w:eastAsia="en-US"/>
        </w:rPr>
      </w:pPr>
    </w:p>
    <w:p w14:paraId="2AC827D9" w14:textId="77777777" w:rsidR="008757E3" w:rsidRPr="0099041A" w:rsidRDefault="008757E3" w:rsidP="008757E3">
      <w:pPr>
        <w:tabs>
          <w:tab w:val="left" w:pos="708"/>
        </w:tabs>
        <w:spacing w:line="276" w:lineRule="auto"/>
        <w:jc w:val="both"/>
        <w:rPr>
          <w:rFonts w:eastAsia="Calibri"/>
          <w:b/>
          <w:sz w:val="22"/>
          <w:szCs w:val="22"/>
          <w:lang w:eastAsia="en-US"/>
        </w:rPr>
      </w:pPr>
    </w:p>
    <w:p w14:paraId="5BAD6FF8" w14:textId="77777777" w:rsidR="008757E3" w:rsidRPr="0099041A" w:rsidRDefault="008757E3" w:rsidP="008757E3">
      <w:pPr>
        <w:tabs>
          <w:tab w:val="left" w:pos="708"/>
        </w:tabs>
        <w:spacing w:line="276" w:lineRule="auto"/>
        <w:jc w:val="both"/>
        <w:rPr>
          <w:rFonts w:eastAsia="Calibri"/>
          <w:b/>
          <w:sz w:val="22"/>
          <w:szCs w:val="22"/>
          <w:lang w:eastAsia="en-US"/>
        </w:rPr>
      </w:pPr>
    </w:p>
    <w:p w14:paraId="27AD6984" w14:textId="77777777" w:rsidR="00A65EF9" w:rsidRPr="0099041A" w:rsidRDefault="00A65EF9"/>
    <w:sectPr w:rsidR="00A65EF9" w:rsidRPr="0099041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9248F" w14:textId="77777777" w:rsidR="00613CE7" w:rsidRDefault="00613CE7" w:rsidP="001C4C44">
      <w:r>
        <w:separator/>
      </w:r>
    </w:p>
  </w:endnote>
  <w:endnote w:type="continuationSeparator" w:id="0">
    <w:p w14:paraId="3119DF97" w14:textId="77777777" w:rsidR="00613CE7" w:rsidRDefault="00613CE7" w:rsidP="001C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E9D3" w14:textId="77777777" w:rsidR="001C4C44" w:rsidRDefault="001C4C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880427"/>
      <w:docPartObj>
        <w:docPartGallery w:val="Page Numbers (Bottom of Page)"/>
        <w:docPartUnique/>
      </w:docPartObj>
    </w:sdtPr>
    <w:sdtEndPr/>
    <w:sdtContent>
      <w:p w14:paraId="3E4BC1E0" w14:textId="709A03EC" w:rsidR="001C4C44" w:rsidRDefault="001C4C44">
        <w:pPr>
          <w:pStyle w:val="Stopka"/>
          <w:jc w:val="right"/>
        </w:pPr>
        <w:r w:rsidRPr="001C4C44">
          <w:rPr>
            <w:sz w:val="18"/>
            <w:szCs w:val="18"/>
          </w:rPr>
          <w:fldChar w:fldCharType="begin"/>
        </w:r>
        <w:r w:rsidRPr="001C4C44">
          <w:rPr>
            <w:sz w:val="18"/>
            <w:szCs w:val="18"/>
          </w:rPr>
          <w:instrText>PAGE   \* MERGEFORMAT</w:instrText>
        </w:r>
        <w:r w:rsidRPr="001C4C44">
          <w:rPr>
            <w:sz w:val="18"/>
            <w:szCs w:val="18"/>
          </w:rPr>
          <w:fldChar w:fldCharType="separate"/>
        </w:r>
        <w:r w:rsidR="00FC02E4">
          <w:rPr>
            <w:noProof/>
            <w:sz w:val="18"/>
            <w:szCs w:val="18"/>
          </w:rPr>
          <w:t>10</w:t>
        </w:r>
        <w:r w:rsidRPr="001C4C44">
          <w:rPr>
            <w:sz w:val="18"/>
            <w:szCs w:val="18"/>
          </w:rPr>
          <w:fldChar w:fldCharType="end"/>
        </w:r>
      </w:p>
    </w:sdtContent>
  </w:sdt>
  <w:p w14:paraId="050226AA" w14:textId="77777777" w:rsidR="001C4C44" w:rsidRDefault="001C4C4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2250C" w14:textId="77777777" w:rsidR="001C4C44" w:rsidRDefault="001C4C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20F38" w14:textId="77777777" w:rsidR="00613CE7" w:rsidRDefault="00613CE7" w:rsidP="001C4C44">
      <w:r>
        <w:separator/>
      </w:r>
    </w:p>
  </w:footnote>
  <w:footnote w:type="continuationSeparator" w:id="0">
    <w:p w14:paraId="0D6BBFF0" w14:textId="77777777" w:rsidR="00613CE7" w:rsidRDefault="00613CE7" w:rsidP="001C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29F10" w14:textId="77777777" w:rsidR="001C4C44" w:rsidRDefault="001C4C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F1F5" w14:textId="77777777" w:rsidR="001C4C44" w:rsidRDefault="001C4C4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A7F0C" w14:textId="77777777" w:rsidR="001C4C44" w:rsidRDefault="001C4C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9D5AFA7E"/>
    <w:lvl w:ilvl="0">
      <w:start w:val="1"/>
      <w:numFmt w:val="decimal"/>
      <w:lvlText w:val="%1."/>
      <w:lvlJc w:val="left"/>
      <w:pPr>
        <w:tabs>
          <w:tab w:val="num" w:pos="1058"/>
        </w:tabs>
        <w:ind w:left="1778" w:hanging="360"/>
      </w:pPr>
      <w:rPr>
        <w:b w:val="0"/>
        <w:i w:val="0"/>
        <w:sz w:val="22"/>
        <w:szCs w:val="22"/>
      </w:rPr>
    </w:lvl>
    <w:lvl w:ilvl="1">
      <w:start w:val="1"/>
      <w:numFmt w:val="lowerLetter"/>
      <w:lvlText w:val="%2."/>
      <w:lvlJc w:val="left"/>
      <w:pPr>
        <w:ind w:left="1440" w:hanging="360"/>
      </w:pPr>
    </w:lvl>
    <w:lvl w:ilvl="2">
      <w:start w:val="1"/>
      <w:numFmt w:val="decimal"/>
      <w:lvlText w:val="%3)"/>
      <w:lvlJc w:val="left"/>
      <w:pPr>
        <w:ind w:left="5606"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8C0F13"/>
    <w:multiLevelType w:val="hybridMultilevel"/>
    <w:tmpl w:val="15085148"/>
    <w:lvl w:ilvl="0" w:tplc="8E26E69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F3D3ACD"/>
    <w:multiLevelType w:val="hybridMultilevel"/>
    <w:tmpl w:val="25243556"/>
    <w:lvl w:ilvl="0" w:tplc="0415000F">
      <w:start w:val="1"/>
      <w:numFmt w:val="decimal"/>
      <w:lvlText w:val="%1."/>
      <w:lvlJc w:val="left"/>
      <w:pPr>
        <w:ind w:left="502"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15411E3B"/>
    <w:multiLevelType w:val="hybridMultilevel"/>
    <w:tmpl w:val="E5CC8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0B973D1"/>
    <w:multiLevelType w:val="hybridMultilevel"/>
    <w:tmpl w:val="CEEAA7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F07D8E"/>
    <w:multiLevelType w:val="hybridMultilevel"/>
    <w:tmpl w:val="A0F0B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3297624"/>
    <w:multiLevelType w:val="hybridMultilevel"/>
    <w:tmpl w:val="1264C7AC"/>
    <w:lvl w:ilvl="0" w:tplc="9F7268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4D3494A"/>
    <w:multiLevelType w:val="hybridMultilevel"/>
    <w:tmpl w:val="B8925AAA"/>
    <w:lvl w:ilvl="0" w:tplc="04150017">
      <w:start w:val="1"/>
      <w:numFmt w:val="lowerLetter"/>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3D215978"/>
    <w:multiLevelType w:val="hybridMultilevel"/>
    <w:tmpl w:val="E0AA9D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1D76C32E">
      <w:start w:val="1"/>
      <w:numFmt w:val="decimal"/>
      <w:lvlText w:val="%7."/>
      <w:lvlJc w:val="left"/>
      <w:pPr>
        <w:ind w:left="4680" w:hanging="360"/>
      </w:pPr>
      <w:rPr>
        <w:color w:val="auto"/>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14238CF"/>
    <w:multiLevelType w:val="multilevel"/>
    <w:tmpl w:val="7C6EFE72"/>
    <w:lvl w:ilvl="0">
      <w:start w:val="1"/>
      <w:numFmt w:val="decimal"/>
      <w:lvlText w:val="%1."/>
      <w:lvlJc w:val="left"/>
      <w:pPr>
        <w:tabs>
          <w:tab w:val="num" w:pos="397"/>
        </w:tabs>
        <w:ind w:left="397" w:hanging="397"/>
      </w:pPr>
      <w:rPr>
        <w:rFonts w:ascii="Times New Roman" w:hAnsi="Times New Roman" w:cs="Times New Roman" w:hint="default"/>
        <w:b w:val="0"/>
        <w:i w:val="0"/>
        <w:color w:val="000000"/>
      </w:rPr>
    </w:lvl>
    <w:lvl w:ilvl="1">
      <w:start w:val="1"/>
      <w:numFmt w:val="decimal"/>
      <w:lvlText w:val="%2."/>
      <w:lvlJc w:val="left"/>
      <w:pPr>
        <w:tabs>
          <w:tab w:val="num" w:pos="1440"/>
        </w:tabs>
        <w:ind w:left="1440" w:hanging="360"/>
      </w:pPr>
      <w:rPr>
        <w:rFonts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21B4737"/>
    <w:multiLevelType w:val="hybridMultilevel"/>
    <w:tmpl w:val="9B9880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3FE1BDD"/>
    <w:multiLevelType w:val="hybridMultilevel"/>
    <w:tmpl w:val="B776B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6421FEC"/>
    <w:multiLevelType w:val="hybridMultilevel"/>
    <w:tmpl w:val="B372C75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4A5A3156"/>
    <w:multiLevelType w:val="hybridMultilevel"/>
    <w:tmpl w:val="F302519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504357D8"/>
    <w:multiLevelType w:val="hybridMultilevel"/>
    <w:tmpl w:val="A19C87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546F5B81"/>
    <w:multiLevelType w:val="hybridMultilevel"/>
    <w:tmpl w:val="3C5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45C70F0"/>
    <w:multiLevelType w:val="hybridMultilevel"/>
    <w:tmpl w:val="245C3E4C"/>
    <w:lvl w:ilvl="0" w:tplc="4B0A465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5484D4F"/>
    <w:multiLevelType w:val="hybridMultilevel"/>
    <w:tmpl w:val="9A1CAC3C"/>
    <w:lvl w:ilvl="0" w:tplc="078846E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82F13BA"/>
    <w:multiLevelType w:val="multilevel"/>
    <w:tmpl w:val="A276FF74"/>
    <w:lvl w:ilvl="0">
      <w:start w:val="1"/>
      <w:numFmt w:val="decimal"/>
      <w:lvlText w:val="%1."/>
      <w:lvlJc w:val="left"/>
      <w:pPr>
        <w:tabs>
          <w:tab w:val="num" w:pos="432"/>
        </w:tabs>
        <w:ind w:left="432" w:hanging="432"/>
      </w:pPr>
      <w:rPr>
        <w:b w:val="0"/>
        <w:i w:val="0"/>
      </w:rPr>
    </w:lvl>
    <w:lvl w:ilvl="1">
      <w:start w:val="1"/>
      <w:numFmt w:val="decimal"/>
      <w:lvlText w:val="%2)"/>
      <w:lvlJc w:val="left"/>
      <w:pPr>
        <w:tabs>
          <w:tab w:val="num" w:pos="576"/>
        </w:tabs>
        <w:ind w:left="1134" w:hanging="907"/>
      </w:pPr>
    </w:lvl>
    <w:lvl w:ilvl="2">
      <w:start w:val="1"/>
      <w:numFmt w:val="lowerLetter"/>
      <w:lvlText w:val="%3)"/>
      <w:lvlJc w:val="left"/>
      <w:pPr>
        <w:tabs>
          <w:tab w:val="num" w:pos="360"/>
        </w:tabs>
        <w:ind w:left="360" w:firstLine="320"/>
      </w:pPr>
      <w:rPr>
        <w:strike w:val="0"/>
        <w:dstrike w:val="0"/>
        <w:color w:val="000000"/>
        <w:u w:val="none"/>
        <w:effect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E7D0E0A"/>
    <w:multiLevelType w:val="hybridMultilevel"/>
    <w:tmpl w:val="9758ABA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768C2D8D"/>
    <w:multiLevelType w:val="hybridMultilevel"/>
    <w:tmpl w:val="462435B0"/>
    <w:lvl w:ilvl="0" w:tplc="21621A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E4C72EB"/>
    <w:multiLevelType w:val="hybridMultilevel"/>
    <w:tmpl w:val="01A2041A"/>
    <w:lvl w:ilvl="0" w:tplc="A2CAAC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E3"/>
    <w:rsid w:val="00006CBB"/>
    <w:rsid w:val="00020471"/>
    <w:rsid w:val="00046B56"/>
    <w:rsid w:val="00066220"/>
    <w:rsid w:val="00081864"/>
    <w:rsid w:val="000A6D61"/>
    <w:rsid w:val="001617D3"/>
    <w:rsid w:val="00165E13"/>
    <w:rsid w:val="001C4C44"/>
    <w:rsid w:val="001D1392"/>
    <w:rsid w:val="0022447C"/>
    <w:rsid w:val="002310A3"/>
    <w:rsid w:val="002521F2"/>
    <w:rsid w:val="00283F73"/>
    <w:rsid w:val="003104CE"/>
    <w:rsid w:val="00342B65"/>
    <w:rsid w:val="003443F6"/>
    <w:rsid w:val="00380ADB"/>
    <w:rsid w:val="00403C0D"/>
    <w:rsid w:val="00427FCE"/>
    <w:rsid w:val="0046333D"/>
    <w:rsid w:val="00465612"/>
    <w:rsid w:val="004965E0"/>
    <w:rsid w:val="00530DA1"/>
    <w:rsid w:val="0054797B"/>
    <w:rsid w:val="005871D0"/>
    <w:rsid w:val="005D5C62"/>
    <w:rsid w:val="005F12AA"/>
    <w:rsid w:val="0060784F"/>
    <w:rsid w:val="00613CE7"/>
    <w:rsid w:val="00635370"/>
    <w:rsid w:val="006524CA"/>
    <w:rsid w:val="00675F3B"/>
    <w:rsid w:val="00677668"/>
    <w:rsid w:val="00684A84"/>
    <w:rsid w:val="00687721"/>
    <w:rsid w:val="006C098E"/>
    <w:rsid w:val="006C6DF8"/>
    <w:rsid w:val="006E0E76"/>
    <w:rsid w:val="006F3553"/>
    <w:rsid w:val="007530C2"/>
    <w:rsid w:val="00773D73"/>
    <w:rsid w:val="00781978"/>
    <w:rsid w:val="00793259"/>
    <w:rsid w:val="007B4855"/>
    <w:rsid w:val="007C74EA"/>
    <w:rsid w:val="007E3425"/>
    <w:rsid w:val="008242F0"/>
    <w:rsid w:val="00845DB3"/>
    <w:rsid w:val="00873646"/>
    <w:rsid w:val="008757E3"/>
    <w:rsid w:val="008A1E59"/>
    <w:rsid w:val="008B4568"/>
    <w:rsid w:val="008C0DB1"/>
    <w:rsid w:val="008C578C"/>
    <w:rsid w:val="008D1562"/>
    <w:rsid w:val="008D65BC"/>
    <w:rsid w:val="008E3DB0"/>
    <w:rsid w:val="008F2FA4"/>
    <w:rsid w:val="00902F82"/>
    <w:rsid w:val="009632D6"/>
    <w:rsid w:val="009831A2"/>
    <w:rsid w:val="0099041A"/>
    <w:rsid w:val="009A11D1"/>
    <w:rsid w:val="00A1483D"/>
    <w:rsid w:val="00A37A44"/>
    <w:rsid w:val="00A65EF9"/>
    <w:rsid w:val="00A87802"/>
    <w:rsid w:val="00AB445F"/>
    <w:rsid w:val="00B10097"/>
    <w:rsid w:val="00B400C2"/>
    <w:rsid w:val="00B63B33"/>
    <w:rsid w:val="00BC6ED0"/>
    <w:rsid w:val="00C80CF1"/>
    <w:rsid w:val="00C85969"/>
    <w:rsid w:val="00CB4070"/>
    <w:rsid w:val="00CC6D86"/>
    <w:rsid w:val="00CF4FD4"/>
    <w:rsid w:val="00D0570A"/>
    <w:rsid w:val="00D258C4"/>
    <w:rsid w:val="00D41D7D"/>
    <w:rsid w:val="00D607BB"/>
    <w:rsid w:val="00D73FF3"/>
    <w:rsid w:val="00DD65AF"/>
    <w:rsid w:val="00DF21E3"/>
    <w:rsid w:val="00E27990"/>
    <w:rsid w:val="00E7264D"/>
    <w:rsid w:val="00EA3B92"/>
    <w:rsid w:val="00EB1C37"/>
    <w:rsid w:val="00F16D77"/>
    <w:rsid w:val="00FC02E4"/>
    <w:rsid w:val="00FD7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2C7D63"/>
  <w15:docId w15:val="{38012A65-42DC-40FE-ABEB-5D0EA79F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7E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757E3"/>
    <w:rPr>
      <w:b/>
      <w:bCs/>
      <w:lang w:val="x-none"/>
    </w:rPr>
  </w:style>
  <w:style w:type="character" w:customStyle="1" w:styleId="TekstpodstawowyZnak">
    <w:name w:val="Tekst podstawowy Znak"/>
    <w:basedOn w:val="Domylnaczcionkaakapitu"/>
    <w:link w:val="Tekstpodstawowy"/>
    <w:semiHidden/>
    <w:rsid w:val="008757E3"/>
    <w:rPr>
      <w:rFonts w:ascii="Times New Roman" w:eastAsia="Times New Roman" w:hAnsi="Times New Roman" w:cs="Times New Roman"/>
      <w:b/>
      <w:bCs/>
      <w:sz w:val="24"/>
      <w:szCs w:val="24"/>
      <w:lang w:val="x-none" w:eastAsia="ar-SA"/>
    </w:rPr>
  </w:style>
  <w:style w:type="character" w:styleId="Hipercze">
    <w:name w:val="Hyperlink"/>
    <w:basedOn w:val="Domylnaczcionkaakapitu"/>
    <w:uiPriority w:val="99"/>
    <w:semiHidden/>
    <w:unhideWhenUsed/>
    <w:rsid w:val="008757E3"/>
    <w:rPr>
      <w:color w:val="0000FF"/>
      <w:u w:val="single"/>
    </w:rPr>
  </w:style>
  <w:style w:type="paragraph" w:styleId="Tekstdymka">
    <w:name w:val="Balloon Text"/>
    <w:basedOn w:val="Normalny"/>
    <w:link w:val="TekstdymkaZnak"/>
    <w:uiPriority w:val="99"/>
    <w:semiHidden/>
    <w:unhideWhenUsed/>
    <w:rsid w:val="007E3425"/>
    <w:rPr>
      <w:rFonts w:ascii="Tahoma" w:hAnsi="Tahoma" w:cs="Tahoma"/>
      <w:sz w:val="16"/>
      <w:szCs w:val="16"/>
    </w:rPr>
  </w:style>
  <w:style w:type="character" w:customStyle="1" w:styleId="TekstdymkaZnak">
    <w:name w:val="Tekst dymka Znak"/>
    <w:basedOn w:val="Domylnaczcionkaakapitu"/>
    <w:link w:val="Tekstdymka"/>
    <w:uiPriority w:val="99"/>
    <w:semiHidden/>
    <w:rsid w:val="007E3425"/>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unhideWhenUsed/>
    <w:rsid w:val="007E3425"/>
    <w:rPr>
      <w:sz w:val="16"/>
      <w:szCs w:val="16"/>
    </w:rPr>
  </w:style>
  <w:style w:type="paragraph" w:styleId="Tekstkomentarza">
    <w:name w:val="annotation text"/>
    <w:basedOn w:val="Normalny"/>
    <w:link w:val="TekstkomentarzaZnak"/>
    <w:uiPriority w:val="99"/>
    <w:unhideWhenUsed/>
    <w:rsid w:val="007E3425"/>
    <w:rPr>
      <w:sz w:val="20"/>
      <w:szCs w:val="20"/>
    </w:rPr>
  </w:style>
  <w:style w:type="character" w:customStyle="1" w:styleId="TekstkomentarzaZnak">
    <w:name w:val="Tekst komentarza Znak"/>
    <w:basedOn w:val="Domylnaczcionkaakapitu"/>
    <w:link w:val="Tekstkomentarza"/>
    <w:uiPriority w:val="99"/>
    <w:rsid w:val="007E342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E3425"/>
    <w:rPr>
      <w:b/>
      <w:bCs/>
    </w:rPr>
  </w:style>
  <w:style w:type="character" w:customStyle="1" w:styleId="TematkomentarzaZnak">
    <w:name w:val="Temat komentarza Znak"/>
    <w:basedOn w:val="TekstkomentarzaZnak"/>
    <w:link w:val="Tematkomentarza"/>
    <w:uiPriority w:val="99"/>
    <w:semiHidden/>
    <w:rsid w:val="007E3425"/>
    <w:rPr>
      <w:rFonts w:ascii="Times New Roman" w:eastAsia="Times New Roman" w:hAnsi="Times New Roman" w:cs="Times New Roman"/>
      <w:b/>
      <w:bCs/>
      <w:sz w:val="20"/>
      <w:szCs w:val="20"/>
      <w:lang w:eastAsia="ar-SA"/>
    </w:rPr>
  </w:style>
  <w:style w:type="paragraph" w:styleId="Akapitzlist">
    <w:name w:val="List Paragraph"/>
    <w:aliases w:val="Normal,Akapit z listą3,List Paragraph,Normal2"/>
    <w:basedOn w:val="Normalny"/>
    <w:link w:val="AkapitzlistZnak"/>
    <w:qFormat/>
    <w:rsid w:val="007E3425"/>
    <w:pPr>
      <w:ind w:left="720"/>
      <w:contextualSpacing/>
    </w:pPr>
  </w:style>
  <w:style w:type="paragraph" w:styleId="Nagwek">
    <w:name w:val="header"/>
    <w:basedOn w:val="Normalny"/>
    <w:link w:val="NagwekZnak"/>
    <w:uiPriority w:val="99"/>
    <w:unhideWhenUsed/>
    <w:rsid w:val="001C4C44"/>
    <w:pPr>
      <w:tabs>
        <w:tab w:val="center" w:pos="4536"/>
        <w:tab w:val="right" w:pos="9072"/>
      </w:tabs>
    </w:pPr>
  </w:style>
  <w:style w:type="character" w:customStyle="1" w:styleId="NagwekZnak">
    <w:name w:val="Nagłówek Znak"/>
    <w:basedOn w:val="Domylnaczcionkaakapitu"/>
    <w:link w:val="Nagwek"/>
    <w:uiPriority w:val="99"/>
    <w:rsid w:val="001C4C4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1C4C44"/>
    <w:pPr>
      <w:tabs>
        <w:tab w:val="center" w:pos="4536"/>
        <w:tab w:val="right" w:pos="9072"/>
      </w:tabs>
    </w:pPr>
  </w:style>
  <w:style w:type="character" w:customStyle="1" w:styleId="StopkaZnak">
    <w:name w:val="Stopka Znak"/>
    <w:basedOn w:val="Domylnaczcionkaakapitu"/>
    <w:link w:val="Stopka"/>
    <w:uiPriority w:val="99"/>
    <w:rsid w:val="001C4C44"/>
    <w:rPr>
      <w:rFonts w:ascii="Times New Roman" w:eastAsia="Times New Roman" w:hAnsi="Times New Roman" w:cs="Times New Roman"/>
      <w:sz w:val="24"/>
      <w:szCs w:val="24"/>
      <w:lang w:eastAsia="ar-SA"/>
    </w:rPr>
  </w:style>
  <w:style w:type="character" w:customStyle="1" w:styleId="AkapitzlistZnak">
    <w:name w:val="Akapit z listą Znak"/>
    <w:aliases w:val="Normal Znak,Akapit z listą3 Znak,List Paragraph Znak,Normal2 Znak"/>
    <w:link w:val="Akapitzlist"/>
    <w:locked/>
    <w:rsid w:val="00D41D7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4003">
      <w:bodyDiv w:val="1"/>
      <w:marLeft w:val="0"/>
      <w:marRight w:val="0"/>
      <w:marTop w:val="0"/>
      <w:marBottom w:val="0"/>
      <w:divBdr>
        <w:top w:val="none" w:sz="0" w:space="0" w:color="auto"/>
        <w:left w:val="none" w:sz="0" w:space="0" w:color="auto"/>
        <w:bottom w:val="none" w:sz="0" w:space="0" w:color="auto"/>
        <w:right w:val="none" w:sz="0" w:space="0" w:color="auto"/>
      </w:divBdr>
    </w:div>
    <w:div w:id="11825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2802-5F48-4F23-B12E-23D81ACB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3863</Words>
  <Characters>23182</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26992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Majewska</dc:creator>
  <cp:lastModifiedBy>Marta Pawlaczyk</cp:lastModifiedBy>
  <cp:revision>8</cp:revision>
  <cp:lastPrinted>2018-10-16T13:15:00Z</cp:lastPrinted>
  <dcterms:created xsi:type="dcterms:W3CDTF">2019-10-03T10:40:00Z</dcterms:created>
  <dcterms:modified xsi:type="dcterms:W3CDTF">2019-10-07T07:22:00Z</dcterms:modified>
</cp:coreProperties>
</file>