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E2397" w14:textId="070FD86A" w:rsidR="005B183A" w:rsidRPr="00E134E0" w:rsidRDefault="0057699F" w:rsidP="00E134E0">
      <w:pPr>
        <w:pStyle w:val="Tekstpodstawowy31"/>
        <w:spacing w:line="276" w:lineRule="auto"/>
        <w:ind w:left="5664" w:firstLine="708"/>
        <w:jc w:val="left"/>
        <w:rPr>
          <w:b w:val="0"/>
          <w:sz w:val="24"/>
        </w:rPr>
      </w:pPr>
      <w:r>
        <w:rPr>
          <w:b w:val="0"/>
          <w:sz w:val="24"/>
        </w:rPr>
        <w:t xml:space="preserve">   </w:t>
      </w:r>
      <w:r w:rsidR="005B183A" w:rsidRPr="00E134E0">
        <w:rPr>
          <w:b w:val="0"/>
          <w:sz w:val="24"/>
        </w:rPr>
        <w:t xml:space="preserve">Załącznik </w:t>
      </w:r>
      <w:r>
        <w:rPr>
          <w:b w:val="0"/>
          <w:sz w:val="24"/>
        </w:rPr>
        <w:t xml:space="preserve">nr 5 </w:t>
      </w:r>
      <w:r w:rsidR="005B183A" w:rsidRPr="00E134E0">
        <w:rPr>
          <w:b w:val="0"/>
          <w:sz w:val="24"/>
        </w:rPr>
        <w:t>do SIWZ</w:t>
      </w:r>
    </w:p>
    <w:p w14:paraId="7D085A87" w14:textId="77777777" w:rsidR="005B183A" w:rsidRPr="00E134E0" w:rsidRDefault="005B183A" w:rsidP="00E134E0">
      <w:pPr>
        <w:pStyle w:val="Tekstpodstawowy"/>
        <w:spacing w:line="276" w:lineRule="auto"/>
      </w:pPr>
    </w:p>
    <w:p w14:paraId="4485E4DA" w14:textId="77777777" w:rsidR="005B183A" w:rsidRPr="00E134E0" w:rsidRDefault="005B183A" w:rsidP="00E134E0">
      <w:pPr>
        <w:spacing w:line="276" w:lineRule="auto"/>
        <w:jc w:val="center"/>
        <w:rPr>
          <w:b/>
        </w:rPr>
      </w:pPr>
      <w:r w:rsidRPr="00E134E0">
        <w:rPr>
          <w:b/>
        </w:rPr>
        <w:t>PROJEKT UMOWY</w:t>
      </w:r>
    </w:p>
    <w:p w14:paraId="5FA96A1E" w14:textId="77777777" w:rsidR="005B183A" w:rsidRPr="00E134E0" w:rsidRDefault="005B183A" w:rsidP="00E134E0">
      <w:pPr>
        <w:tabs>
          <w:tab w:val="left" w:pos="708"/>
        </w:tabs>
        <w:spacing w:line="276" w:lineRule="auto"/>
        <w:jc w:val="both"/>
        <w:rPr>
          <w:bCs/>
        </w:rPr>
      </w:pPr>
    </w:p>
    <w:p w14:paraId="49F46903" w14:textId="281EE06E" w:rsidR="005B183A" w:rsidRPr="00E134E0" w:rsidRDefault="005B183A" w:rsidP="00FF7E5E">
      <w:pPr>
        <w:tabs>
          <w:tab w:val="left" w:pos="708"/>
        </w:tabs>
        <w:spacing w:line="276" w:lineRule="auto"/>
        <w:jc w:val="both"/>
        <w:rPr>
          <w:lang w:eastAsia="pl-PL"/>
        </w:rPr>
      </w:pPr>
      <w:r w:rsidRPr="00E134E0">
        <w:rPr>
          <w:bCs/>
        </w:rPr>
        <w:t>zawarta w dniu ........................................................... we Wrocławiu w wyniku prowadzonego postępowania nr</w:t>
      </w:r>
      <w:r w:rsidR="00FF7E5E">
        <w:rPr>
          <w:bCs/>
        </w:rPr>
        <w:t xml:space="preserve"> </w:t>
      </w:r>
      <w:r w:rsidR="00FF7E5E" w:rsidRPr="00FF7E5E">
        <w:rPr>
          <w:bCs/>
        </w:rPr>
        <w:t>WM/SZP/PN/63/2019/S</w:t>
      </w:r>
      <w:r w:rsidRPr="00E134E0">
        <w:rPr>
          <w:bCs/>
        </w:rPr>
        <w:t xml:space="preserve"> w trybie przetargu nieograniczonego zgodnie z ustawą z dnia 29 stycznia 2004 r. Prawo zamówień publicznych, zwaną dalej ustawą </w:t>
      </w:r>
      <w:proofErr w:type="spellStart"/>
      <w:r w:rsidRPr="00E134E0">
        <w:rPr>
          <w:bCs/>
        </w:rPr>
        <w:t>Pzp</w:t>
      </w:r>
      <w:proofErr w:type="spellEnd"/>
      <w:r w:rsidRPr="00E134E0">
        <w:rPr>
          <w:bCs/>
        </w:rPr>
        <w:t>, pomiędzy:</w:t>
      </w:r>
      <w:r w:rsidR="00FF7E5E">
        <w:rPr>
          <w:bCs/>
        </w:rPr>
        <w:t xml:space="preserve"> </w:t>
      </w:r>
      <w:r w:rsidRPr="00E134E0">
        <w:rPr>
          <w:b/>
          <w:bCs/>
          <w:lang w:eastAsia="pl-PL"/>
        </w:rPr>
        <w:t>spółką Wrocławskie Mieszkania Sp. z o.o.</w:t>
      </w:r>
      <w:r w:rsidRPr="00E134E0">
        <w:rPr>
          <w:lang w:eastAsia="pl-PL"/>
        </w:rPr>
        <w:t>, z siedzibą we Wrocławiu, przy ul. Mikoł</w:t>
      </w:r>
      <w:r w:rsidR="005F755D">
        <w:rPr>
          <w:lang w:eastAsia="pl-PL"/>
        </w:rPr>
        <w:t xml:space="preserve">aja Reja 53-55, zarejestrowaną </w:t>
      </w:r>
      <w:r w:rsidRPr="00E134E0">
        <w:rPr>
          <w:lang w:eastAsia="pl-PL"/>
        </w:rPr>
        <w:t xml:space="preserve">w Sądzie Rejonowym dla Wrocławia Fabrycznej, VI Wydział Gospodarczy Krajowego Rejestru Sądowego, KRS nr 0000291108, NIP 8982123598, REGON 020610504, kapitał zakładowy 38 088 000 zł wpłacony w całości, </w:t>
      </w:r>
    </w:p>
    <w:p w14:paraId="406D6F02" w14:textId="77777777" w:rsidR="005B183A" w:rsidRPr="00E134E0" w:rsidRDefault="005B183A" w:rsidP="00E134E0">
      <w:pPr>
        <w:spacing w:line="276" w:lineRule="auto"/>
        <w:jc w:val="both"/>
      </w:pPr>
      <w:r w:rsidRPr="00E134E0">
        <w:t>reprezentowaną przez:</w:t>
      </w:r>
    </w:p>
    <w:p w14:paraId="414879A4" w14:textId="77777777" w:rsidR="005B183A" w:rsidRPr="00E134E0" w:rsidRDefault="005B183A" w:rsidP="00E134E0">
      <w:pPr>
        <w:spacing w:line="276" w:lineRule="auto"/>
        <w:jc w:val="both"/>
        <w:rPr>
          <w:bCs/>
        </w:rPr>
      </w:pPr>
      <w:r w:rsidRPr="00E134E0">
        <w:rPr>
          <w:bCs/>
        </w:rPr>
        <w:t>……………………………………………………………..</w:t>
      </w:r>
    </w:p>
    <w:p w14:paraId="146F6139" w14:textId="77777777" w:rsidR="005B183A" w:rsidRPr="00E134E0" w:rsidRDefault="005B183A" w:rsidP="00E134E0">
      <w:pPr>
        <w:spacing w:line="276" w:lineRule="auto"/>
        <w:jc w:val="both"/>
        <w:rPr>
          <w:bCs/>
        </w:rPr>
      </w:pPr>
      <w:r w:rsidRPr="00E134E0">
        <w:rPr>
          <w:bCs/>
        </w:rPr>
        <w:t>……………………………………………………………..</w:t>
      </w:r>
    </w:p>
    <w:p w14:paraId="0FF1769E" w14:textId="77777777" w:rsidR="005B183A" w:rsidRPr="00E134E0" w:rsidRDefault="005B183A" w:rsidP="00E134E0">
      <w:pPr>
        <w:tabs>
          <w:tab w:val="left" w:pos="0"/>
        </w:tabs>
        <w:spacing w:line="276" w:lineRule="auto"/>
        <w:jc w:val="both"/>
        <w:rPr>
          <w:b/>
          <w:bCs/>
        </w:rPr>
      </w:pPr>
      <w:r w:rsidRPr="00E134E0">
        <w:t xml:space="preserve">zwaną dalej </w:t>
      </w:r>
      <w:r w:rsidRPr="00E134E0">
        <w:rPr>
          <w:b/>
          <w:bCs/>
        </w:rPr>
        <w:t>Zamawiającym,</w:t>
      </w:r>
    </w:p>
    <w:p w14:paraId="3D6033A3" w14:textId="77777777" w:rsidR="005B183A" w:rsidRPr="00E134E0" w:rsidRDefault="005B183A" w:rsidP="00E134E0">
      <w:pPr>
        <w:tabs>
          <w:tab w:val="left" w:pos="0"/>
        </w:tabs>
        <w:spacing w:line="276" w:lineRule="auto"/>
        <w:jc w:val="both"/>
      </w:pPr>
    </w:p>
    <w:p w14:paraId="2EA9BC72" w14:textId="77777777" w:rsidR="005B183A" w:rsidRPr="00E134E0" w:rsidRDefault="005B183A" w:rsidP="00E134E0">
      <w:pPr>
        <w:tabs>
          <w:tab w:val="left" w:pos="0"/>
        </w:tabs>
        <w:spacing w:line="276" w:lineRule="auto"/>
        <w:jc w:val="both"/>
      </w:pPr>
      <w:r w:rsidRPr="00E134E0">
        <w:t>a</w:t>
      </w:r>
    </w:p>
    <w:p w14:paraId="40AF3F26" w14:textId="77777777" w:rsidR="005B183A" w:rsidRPr="00E134E0" w:rsidRDefault="005B183A" w:rsidP="00E134E0">
      <w:pPr>
        <w:spacing w:line="276" w:lineRule="auto"/>
        <w:jc w:val="both"/>
      </w:pPr>
      <w:r w:rsidRPr="00E134E0">
        <w:t>................................, z siedzibą w ..................... przy ul. ............................., wpisaną do ............................................ NIP ......................</w:t>
      </w:r>
      <w:r w:rsidRPr="00E134E0">
        <w:rPr>
          <w:b/>
        </w:rPr>
        <w:t xml:space="preserve"> </w:t>
      </w:r>
      <w:r w:rsidRPr="00E134E0">
        <w:t xml:space="preserve">REGON ...................... </w:t>
      </w:r>
    </w:p>
    <w:p w14:paraId="1E167790" w14:textId="77777777" w:rsidR="005B183A" w:rsidRPr="00E134E0" w:rsidRDefault="005B183A" w:rsidP="00E134E0">
      <w:pPr>
        <w:spacing w:line="276" w:lineRule="auto"/>
        <w:jc w:val="both"/>
      </w:pPr>
      <w:r w:rsidRPr="00E134E0">
        <w:t>reprezentowanym przez:</w:t>
      </w:r>
    </w:p>
    <w:p w14:paraId="5EF59239" w14:textId="77777777" w:rsidR="005B183A" w:rsidRPr="00E134E0" w:rsidRDefault="005B183A" w:rsidP="00E134E0">
      <w:pPr>
        <w:spacing w:line="276" w:lineRule="auto"/>
        <w:jc w:val="both"/>
      </w:pPr>
      <w:r w:rsidRPr="00E134E0">
        <w:t>................................... – ……………………</w:t>
      </w:r>
    </w:p>
    <w:p w14:paraId="0DF7766B" w14:textId="77777777" w:rsidR="005B183A" w:rsidRPr="00E134E0" w:rsidRDefault="005B183A" w:rsidP="00E134E0">
      <w:pPr>
        <w:spacing w:line="276" w:lineRule="auto"/>
        <w:jc w:val="both"/>
        <w:rPr>
          <w:b/>
        </w:rPr>
      </w:pPr>
      <w:r w:rsidRPr="00E134E0">
        <w:t xml:space="preserve">zwanym dalej </w:t>
      </w:r>
      <w:r w:rsidRPr="00E134E0">
        <w:rPr>
          <w:b/>
        </w:rPr>
        <w:t>Wykonawcą</w:t>
      </w:r>
    </w:p>
    <w:p w14:paraId="698694F3" w14:textId="77777777" w:rsidR="005B183A" w:rsidRPr="00E134E0" w:rsidRDefault="005B183A" w:rsidP="00E134E0">
      <w:pPr>
        <w:spacing w:line="276" w:lineRule="auto"/>
        <w:jc w:val="both"/>
        <w:rPr>
          <w:b/>
        </w:rPr>
      </w:pPr>
      <w:r w:rsidRPr="00E134E0">
        <w:t>o następującej treści:</w:t>
      </w:r>
      <w:r w:rsidRPr="00E134E0">
        <w:rPr>
          <w:b/>
        </w:rPr>
        <w:t xml:space="preserve">            </w:t>
      </w:r>
    </w:p>
    <w:p w14:paraId="6B0D2350" w14:textId="77777777" w:rsidR="00AD4E2D" w:rsidRPr="00E134E0" w:rsidRDefault="00AD4E2D" w:rsidP="00E134E0">
      <w:pPr>
        <w:spacing w:line="276" w:lineRule="auto"/>
      </w:pPr>
    </w:p>
    <w:p w14:paraId="7210A99F" w14:textId="77777777" w:rsidR="005B183A" w:rsidRPr="00E134E0" w:rsidRDefault="005B183A" w:rsidP="00E134E0">
      <w:pPr>
        <w:spacing w:line="276" w:lineRule="auto"/>
        <w:ind w:left="20"/>
        <w:jc w:val="center"/>
        <w:rPr>
          <w:b/>
          <w:bCs/>
        </w:rPr>
      </w:pPr>
      <w:r w:rsidRPr="00E134E0">
        <w:rPr>
          <w:b/>
          <w:bCs/>
        </w:rPr>
        <w:t>§ 1</w:t>
      </w:r>
    </w:p>
    <w:p w14:paraId="044838D1" w14:textId="77777777" w:rsidR="005B183A" w:rsidRPr="00E134E0" w:rsidRDefault="005B183A" w:rsidP="00E134E0">
      <w:pPr>
        <w:spacing w:line="276" w:lineRule="auto"/>
        <w:ind w:left="20"/>
        <w:jc w:val="center"/>
        <w:rPr>
          <w:b/>
          <w:bCs/>
          <w:u w:val="single"/>
        </w:rPr>
      </w:pPr>
      <w:r w:rsidRPr="00E134E0">
        <w:rPr>
          <w:b/>
          <w:bCs/>
          <w:u w:val="single"/>
        </w:rPr>
        <w:t>Przedmiot zamówienia</w:t>
      </w:r>
    </w:p>
    <w:p w14:paraId="61B86DBC" w14:textId="77777777" w:rsidR="005B183A" w:rsidRPr="00E134E0" w:rsidRDefault="005B183A" w:rsidP="00E134E0">
      <w:pPr>
        <w:spacing w:line="276" w:lineRule="auto"/>
        <w:ind w:left="20"/>
        <w:jc w:val="both"/>
        <w:rPr>
          <w:b/>
          <w:bCs/>
        </w:rPr>
      </w:pPr>
    </w:p>
    <w:p w14:paraId="7B56ADE5" w14:textId="407817B8" w:rsidR="005B183A" w:rsidRPr="00E134E0" w:rsidRDefault="005B183A" w:rsidP="00E134E0">
      <w:pPr>
        <w:numPr>
          <w:ilvl w:val="0"/>
          <w:numId w:val="1"/>
        </w:numPr>
        <w:spacing w:line="276" w:lineRule="auto"/>
        <w:jc w:val="both"/>
      </w:pPr>
      <w:r w:rsidRPr="00E134E0">
        <w:t>Przedmiotem umowy jest sprzedaż, dostawa</w:t>
      </w:r>
      <w:r w:rsidR="00D13A08">
        <w:t>, rozładunek</w:t>
      </w:r>
      <w:r w:rsidRPr="00E134E0">
        <w:t xml:space="preserve"> oraz montaż mebli biurowych</w:t>
      </w:r>
      <w:r w:rsidR="009772BB" w:rsidRPr="00E134E0">
        <w:t xml:space="preserve"> i foteli biurowych</w:t>
      </w:r>
      <w:r w:rsidR="00D13A08">
        <w:t xml:space="preserve">, </w:t>
      </w:r>
      <w:r w:rsidR="00D13A08" w:rsidRPr="00D13A08">
        <w:t>wraz z wniesieniem do miejsc wskazanych przez Zamawiającego</w:t>
      </w:r>
      <w:r w:rsidRPr="00E134E0">
        <w:t>, zwanych dalej meblami, na warunkach określonych w niniejszej umowie</w:t>
      </w:r>
      <w:r w:rsidR="00DA6AFF" w:rsidRPr="00E134E0">
        <w:t xml:space="preserve"> do </w:t>
      </w:r>
      <w:r w:rsidR="00DA0D2E" w:rsidRPr="00E134E0">
        <w:t>Centrum Grafit, ul. Namysłowska 8, Wrocław</w:t>
      </w:r>
      <w:r w:rsidRPr="00E134E0">
        <w:t xml:space="preserve">. </w:t>
      </w:r>
    </w:p>
    <w:p w14:paraId="475A19E9" w14:textId="0CA3046A" w:rsidR="005B183A" w:rsidRPr="00E134E0" w:rsidRDefault="005B183A" w:rsidP="00E134E0">
      <w:pPr>
        <w:numPr>
          <w:ilvl w:val="0"/>
          <w:numId w:val="1"/>
        </w:numPr>
        <w:tabs>
          <w:tab w:val="clear" w:pos="350"/>
          <w:tab w:val="left" w:pos="360"/>
          <w:tab w:val="num" w:pos="426"/>
        </w:tabs>
        <w:spacing w:line="276" w:lineRule="auto"/>
        <w:jc w:val="both"/>
      </w:pPr>
      <w:r w:rsidRPr="00E134E0">
        <w:t>Rodzaje mebli oraz ceny jednostkowe wyszczególnione zostały w Załączniku nr 1 do niniejszej umowy. Szczegółowy opis przedmiotu zamówienia</w:t>
      </w:r>
      <w:r w:rsidR="00544CF0" w:rsidRPr="00E134E0">
        <w:t xml:space="preserve"> oraz wymagane przez Zamawiającego (certyfikaty i atesty) </w:t>
      </w:r>
      <w:r w:rsidRPr="00E134E0">
        <w:t xml:space="preserve"> określa Załącznik nr 2 do umowy.</w:t>
      </w:r>
    </w:p>
    <w:p w14:paraId="66A0D2E3" w14:textId="77777777" w:rsidR="005B183A" w:rsidRPr="00E134E0" w:rsidRDefault="005B183A" w:rsidP="00E134E0">
      <w:pPr>
        <w:numPr>
          <w:ilvl w:val="0"/>
          <w:numId w:val="1"/>
        </w:numPr>
        <w:tabs>
          <w:tab w:val="num" w:pos="426"/>
        </w:tabs>
        <w:spacing w:line="276" w:lineRule="auto"/>
        <w:jc w:val="both"/>
      </w:pPr>
      <w:r w:rsidRPr="00E134E0">
        <w:rPr>
          <w:b/>
        </w:rPr>
        <w:t>Wykonawca</w:t>
      </w:r>
      <w:r w:rsidRPr="00E134E0">
        <w:t xml:space="preserve"> zobowiązuje się do wykonania przedmiotu umowy z należytą starannością</w:t>
      </w:r>
      <w:r w:rsidRPr="00E134E0">
        <w:br/>
        <w:t>i zasadami profesjonalizmu zawodowego.</w:t>
      </w:r>
    </w:p>
    <w:p w14:paraId="42C74719" w14:textId="77777777" w:rsidR="005B183A" w:rsidRPr="00E134E0" w:rsidRDefault="005B183A" w:rsidP="00E134E0">
      <w:pPr>
        <w:numPr>
          <w:ilvl w:val="0"/>
          <w:numId w:val="1"/>
        </w:numPr>
        <w:tabs>
          <w:tab w:val="num" w:pos="426"/>
        </w:tabs>
        <w:spacing w:line="276" w:lineRule="auto"/>
        <w:jc w:val="both"/>
      </w:pPr>
      <w:r w:rsidRPr="00E134E0">
        <w:rPr>
          <w:b/>
        </w:rPr>
        <w:t>Wykonawca</w:t>
      </w:r>
      <w:r w:rsidRPr="00E134E0">
        <w:t xml:space="preserve"> zobowiązuje się, że dostarczane przez niego meble będą fabrycznie nowe, wolne od wad oraz nie będą nosić znamion użytkowania.</w:t>
      </w:r>
    </w:p>
    <w:p w14:paraId="45A04EDD" w14:textId="77777777" w:rsidR="00BD386A" w:rsidRPr="00E134E0" w:rsidRDefault="00BD386A" w:rsidP="00E134E0">
      <w:pPr>
        <w:numPr>
          <w:ilvl w:val="0"/>
          <w:numId w:val="1"/>
        </w:numPr>
        <w:spacing w:line="276" w:lineRule="auto"/>
        <w:jc w:val="both"/>
      </w:pPr>
      <w:r w:rsidRPr="00E134E0">
        <w:rPr>
          <w:b/>
        </w:rPr>
        <w:t>Wykonawca</w:t>
      </w:r>
      <w:r w:rsidRPr="00E134E0">
        <w:t xml:space="preserve"> zobowiązuje się do zrealizowania przedmiotu niniejszej umowy zgodnie </w:t>
      </w:r>
    </w:p>
    <w:p w14:paraId="31FE46A2" w14:textId="667DA210" w:rsidR="00BD386A" w:rsidRPr="00E134E0" w:rsidRDefault="00BD386A" w:rsidP="00E134E0">
      <w:pPr>
        <w:spacing w:line="276" w:lineRule="auto"/>
        <w:ind w:left="350"/>
        <w:jc w:val="both"/>
      </w:pPr>
      <w:r w:rsidRPr="00E134E0">
        <w:t xml:space="preserve">z warunkami przeprowadzonego postępowania opisanymi w Specyfikacji Istotnych Warunków Zamówienia, zwanej w dalszej części umowy „SIWZ”, obowiązującymi przepisami, ogólnie przyjętą wiedzą w tym zakresie, ofertą Wykonawcy oraz ustaleniami </w:t>
      </w:r>
      <w:r w:rsidR="00B77029">
        <w:br/>
      </w:r>
      <w:r w:rsidRPr="00E134E0">
        <w:t>z Zamawiającym.</w:t>
      </w:r>
    </w:p>
    <w:p w14:paraId="71FF74DA" w14:textId="77777777" w:rsidR="005B183A" w:rsidRPr="00E134E0" w:rsidRDefault="005B183A" w:rsidP="00E134E0">
      <w:pPr>
        <w:numPr>
          <w:ilvl w:val="0"/>
          <w:numId w:val="1"/>
        </w:numPr>
        <w:tabs>
          <w:tab w:val="num" w:pos="426"/>
        </w:tabs>
        <w:spacing w:line="276" w:lineRule="auto"/>
        <w:jc w:val="both"/>
      </w:pPr>
      <w:r w:rsidRPr="00E134E0">
        <w:rPr>
          <w:b/>
        </w:rPr>
        <w:lastRenderedPageBreak/>
        <w:t>Zamawiający</w:t>
      </w:r>
      <w:r w:rsidRPr="00E134E0">
        <w:t xml:space="preserve"> zastrzega sobie prawo zmiany ilości poszczególnych mebli wymienionych w Załączniku nr 1 z zachowaniem cen jednostkowych. Z tego tytułu nie przysługuje </w:t>
      </w:r>
      <w:r w:rsidRPr="00E134E0">
        <w:rPr>
          <w:b/>
        </w:rPr>
        <w:t>Wykonawcy</w:t>
      </w:r>
      <w:r w:rsidRPr="00E134E0">
        <w:t xml:space="preserve"> żadne roszczenie w stosunku do </w:t>
      </w:r>
      <w:r w:rsidRPr="00E134E0">
        <w:rPr>
          <w:b/>
        </w:rPr>
        <w:t>Zamawiającego</w:t>
      </w:r>
      <w:r w:rsidRPr="00E134E0">
        <w:t xml:space="preserve">. Wskazane w Załączniku nr 1 ilości są szacunkowe tzn. wskazują maksymalną ilość mebli, która przyjęta została przez  </w:t>
      </w:r>
      <w:r w:rsidRPr="00E134E0">
        <w:rPr>
          <w:b/>
        </w:rPr>
        <w:t>Zamawiającego</w:t>
      </w:r>
      <w:r w:rsidRPr="00E134E0">
        <w:t xml:space="preserve">  w celu określenia maksymalnej wartości umowy.</w:t>
      </w:r>
    </w:p>
    <w:p w14:paraId="7032C92D" w14:textId="77777777" w:rsidR="005B183A" w:rsidRPr="00E134E0" w:rsidRDefault="005B183A" w:rsidP="00E134E0">
      <w:pPr>
        <w:numPr>
          <w:ilvl w:val="0"/>
          <w:numId w:val="1"/>
        </w:numPr>
        <w:tabs>
          <w:tab w:val="num" w:pos="426"/>
        </w:tabs>
        <w:spacing w:line="276" w:lineRule="auto"/>
        <w:jc w:val="both"/>
      </w:pPr>
      <w:r w:rsidRPr="00E134E0">
        <w:rPr>
          <w:b/>
        </w:rPr>
        <w:t>Zamawiający</w:t>
      </w:r>
      <w:r w:rsidRPr="00E134E0">
        <w:t xml:space="preserve"> zobowiązuje się do zrealizowania przedmiotu zamówienia w co najmniej</w:t>
      </w:r>
      <w:r w:rsidRPr="00E134E0">
        <w:br/>
        <w:t xml:space="preserve">80 %. Z tytułu niezrealizowania całości przedmiotu umowy, </w:t>
      </w:r>
      <w:r w:rsidRPr="00E134E0">
        <w:rPr>
          <w:b/>
        </w:rPr>
        <w:t>Wykonawcy</w:t>
      </w:r>
      <w:r w:rsidRPr="00E134E0">
        <w:t xml:space="preserve"> nie przysługują żadne roszczenia wobec </w:t>
      </w:r>
      <w:r w:rsidRPr="00E134E0">
        <w:rPr>
          <w:b/>
        </w:rPr>
        <w:t>Zamawiającego</w:t>
      </w:r>
      <w:r w:rsidRPr="00E134E0">
        <w:t>.</w:t>
      </w:r>
    </w:p>
    <w:p w14:paraId="0F6D6740" w14:textId="51CE1B9B" w:rsidR="00D82A8F" w:rsidRPr="00AC4F55" w:rsidRDefault="0085255C" w:rsidP="00D82A8F">
      <w:pPr>
        <w:pStyle w:val="Akapitzlist"/>
        <w:numPr>
          <w:ilvl w:val="0"/>
          <w:numId w:val="1"/>
        </w:numPr>
        <w:tabs>
          <w:tab w:val="num" w:pos="426"/>
        </w:tabs>
        <w:spacing w:line="276" w:lineRule="auto"/>
        <w:jc w:val="both"/>
        <w:rPr>
          <w:rStyle w:val="Odwoaniedokomentarza"/>
          <w:sz w:val="24"/>
          <w:szCs w:val="24"/>
          <w:lang w:eastAsia="pl-PL"/>
        </w:rPr>
      </w:pPr>
      <w:r w:rsidRPr="00AC4F55">
        <w:t>Zamawiający może w każdym przypadku zrezygnować z wykonania części umowy, o ile będzie dotyczyło to nie więcej niż 20% zamówienia. W takim przypadku wynagrodzenie Wykonawcy zostanie pomniejszone o cenę tych mebli, z których Zamawiający zrezygnował. Wykonawca na powyższe wyraża zgodę i oświadcza, iż zrzeka się wobec Zamawiającego wszelkich roszczeń z tytułu niezrealizowanej części umowy. Strony ustalają, iż rezygnacja z części mebli nie wymaga aneksu do umowy, a jedynie pisemnego powiadomienia Wykonawcy nie później niż</w:t>
      </w:r>
      <w:r w:rsidR="00C87BE1" w:rsidRPr="00AC4F55">
        <w:t xml:space="preserve"> 5 </w:t>
      </w:r>
      <w:r w:rsidRPr="00AC4F55">
        <w:t xml:space="preserve">dni przed terminem dostawy. </w:t>
      </w:r>
    </w:p>
    <w:p w14:paraId="2602B2A3" w14:textId="2AB4CD13" w:rsidR="00D82A8F" w:rsidRPr="00AC4F55" w:rsidRDefault="00D82A8F" w:rsidP="00D82A8F">
      <w:pPr>
        <w:pStyle w:val="Akapitzlist"/>
        <w:numPr>
          <w:ilvl w:val="0"/>
          <w:numId w:val="1"/>
        </w:numPr>
        <w:tabs>
          <w:tab w:val="num" w:pos="426"/>
        </w:tabs>
        <w:spacing w:line="276" w:lineRule="auto"/>
        <w:jc w:val="both"/>
        <w:rPr>
          <w:lang w:eastAsia="pl-PL"/>
        </w:rPr>
      </w:pPr>
      <w:r w:rsidRPr="00AC4F55">
        <w:rPr>
          <w:rStyle w:val="Odwoaniedokomentarza"/>
          <w:b/>
          <w:sz w:val="24"/>
          <w:szCs w:val="24"/>
        </w:rPr>
        <w:t>Z</w:t>
      </w:r>
      <w:r w:rsidRPr="00AC4F55">
        <w:rPr>
          <w:b/>
          <w:lang w:eastAsia="pl-PL"/>
        </w:rPr>
        <w:t>amawiający</w:t>
      </w:r>
      <w:r w:rsidRPr="00AC4F55">
        <w:rPr>
          <w:lang w:eastAsia="pl-PL"/>
        </w:rPr>
        <w:t xml:space="preserve"> zgodnie z art. 144 ust. 1 pkt 6 ustawy </w:t>
      </w:r>
      <w:proofErr w:type="spellStart"/>
      <w:r w:rsidRPr="00AC4F55">
        <w:rPr>
          <w:lang w:eastAsia="pl-PL"/>
        </w:rPr>
        <w:t>Pzp</w:t>
      </w:r>
      <w:proofErr w:type="spellEnd"/>
      <w:r w:rsidRPr="00AC4F55">
        <w:rPr>
          <w:lang w:eastAsia="pl-PL"/>
        </w:rPr>
        <w:t xml:space="preserve"> dopuszcza w drodze aneksu do niniejszej umowy możliwość zwiększenia ilości mebli, pod warunkiem, że wartość zmian jest mniejsza niż kwoty określone w przepisach wydanych na podstawie art. 11 ust. 8 ustawy </w:t>
      </w:r>
      <w:proofErr w:type="spellStart"/>
      <w:r w:rsidRPr="00AC4F55">
        <w:rPr>
          <w:lang w:eastAsia="pl-PL"/>
        </w:rPr>
        <w:t>Pzp</w:t>
      </w:r>
      <w:proofErr w:type="spellEnd"/>
      <w:r w:rsidRPr="00AC4F55">
        <w:rPr>
          <w:lang w:eastAsia="pl-PL"/>
        </w:rPr>
        <w:t xml:space="preserve"> i jest mniejsza od 10% wartości zamówienia określonej w § 5 ust. 1 niniejszej umowy. Strony ustalają, iż Wykonawca otrzyma wynagrodzenie za faktycznie wykonane usługi.</w:t>
      </w:r>
    </w:p>
    <w:p w14:paraId="23224163" w14:textId="77777777" w:rsidR="00DA0D2E" w:rsidRPr="00E134E0" w:rsidRDefault="00DA0D2E" w:rsidP="00E134E0">
      <w:pPr>
        <w:spacing w:line="276" w:lineRule="auto"/>
        <w:ind w:left="20" w:hanging="30"/>
        <w:jc w:val="center"/>
        <w:rPr>
          <w:b/>
        </w:rPr>
      </w:pPr>
    </w:p>
    <w:p w14:paraId="74333D24" w14:textId="77777777" w:rsidR="00DA6AFF" w:rsidRPr="00E134E0" w:rsidRDefault="00DA6AFF" w:rsidP="00E134E0">
      <w:pPr>
        <w:spacing w:line="276" w:lineRule="auto"/>
        <w:ind w:left="20" w:hanging="30"/>
        <w:jc w:val="center"/>
        <w:rPr>
          <w:b/>
        </w:rPr>
      </w:pPr>
      <w:r w:rsidRPr="00E134E0">
        <w:rPr>
          <w:b/>
        </w:rPr>
        <w:t>§ 2</w:t>
      </w:r>
    </w:p>
    <w:p w14:paraId="6CBD8789" w14:textId="77777777" w:rsidR="00DA6AFF" w:rsidRPr="00E134E0" w:rsidRDefault="00DA6AFF" w:rsidP="00E134E0">
      <w:pPr>
        <w:spacing w:line="276" w:lineRule="auto"/>
        <w:ind w:left="20" w:hanging="30"/>
        <w:jc w:val="center"/>
        <w:rPr>
          <w:b/>
          <w:u w:val="single"/>
        </w:rPr>
      </w:pPr>
      <w:r w:rsidRPr="00E134E0">
        <w:rPr>
          <w:b/>
          <w:u w:val="single"/>
        </w:rPr>
        <w:t>Realizacja zamówienia</w:t>
      </w:r>
    </w:p>
    <w:p w14:paraId="3E057D8B" w14:textId="77777777" w:rsidR="00DA6AFF" w:rsidRPr="00E134E0" w:rsidRDefault="00DA6AFF" w:rsidP="00E134E0">
      <w:pPr>
        <w:spacing w:line="276" w:lineRule="auto"/>
        <w:ind w:left="20" w:hanging="30"/>
        <w:jc w:val="center"/>
        <w:rPr>
          <w:b/>
          <w:u w:val="single"/>
        </w:rPr>
      </w:pPr>
    </w:p>
    <w:p w14:paraId="3E7C585F" w14:textId="15E7016F" w:rsidR="00D82A8F" w:rsidRPr="00D82A8F" w:rsidRDefault="00D82A8F" w:rsidP="00D82A8F">
      <w:pPr>
        <w:pStyle w:val="Akapitzlist"/>
        <w:numPr>
          <w:ilvl w:val="0"/>
          <w:numId w:val="8"/>
        </w:numPr>
        <w:jc w:val="both"/>
      </w:pPr>
      <w:r w:rsidRPr="00D82A8F">
        <w:rPr>
          <w:b/>
        </w:rPr>
        <w:t xml:space="preserve">Wykonawca </w:t>
      </w:r>
      <w:r w:rsidRPr="00D82A8F">
        <w:t>zobowiązuje się do wykonania całości przedmiotu umowy</w:t>
      </w:r>
      <w:r w:rsidR="00AC4F55">
        <w:t xml:space="preserve"> w terminie </w:t>
      </w:r>
      <w:r>
        <w:t xml:space="preserve">do </w:t>
      </w:r>
      <w:r w:rsidR="00AC4F55">
        <w:t xml:space="preserve">dnia </w:t>
      </w:r>
      <w:r>
        <w:t>31 stycznia 2020 roku</w:t>
      </w:r>
      <w:r w:rsidRPr="00D82A8F">
        <w:t xml:space="preserve"> od dnia podpisania umowy z zastrzeżeniem, iż umowa ulega rozwiązaniu w razie zrealizowania przedmiotu umowy przed upływem </w:t>
      </w:r>
      <w:r>
        <w:t xml:space="preserve">powyższego </w:t>
      </w:r>
      <w:r w:rsidRPr="00D82A8F">
        <w:t xml:space="preserve">terminu za wynagrodzeniem łącznym brutto określonym w § </w:t>
      </w:r>
      <w:r>
        <w:t>4</w:t>
      </w:r>
      <w:r w:rsidRPr="00D82A8F">
        <w:t xml:space="preserve"> ust. </w:t>
      </w:r>
      <w:r>
        <w:t>2</w:t>
      </w:r>
      <w:r w:rsidRPr="00D82A8F">
        <w:t xml:space="preserve"> umowy, z zastrzeżeniem terminów pośrednich wskazanych w ust. 3 niniejszego paragrafu.</w:t>
      </w:r>
    </w:p>
    <w:p w14:paraId="44A9C9F9" w14:textId="6D132380" w:rsidR="009C346A" w:rsidRPr="00AC4F55" w:rsidRDefault="009C346A" w:rsidP="00E134E0">
      <w:pPr>
        <w:pStyle w:val="Akapitzlist"/>
        <w:numPr>
          <w:ilvl w:val="0"/>
          <w:numId w:val="8"/>
        </w:numPr>
        <w:spacing w:line="276" w:lineRule="auto"/>
      </w:pPr>
      <w:r w:rsidRPr="00E134E0">
        <w:t>Wykonawca zobowiązuje się dostarczyć meble wymienione w załącznik</w:t>
      </w:r>
      <w:r w:rsidR="00C87BE1">
        <w:t>u</w:t>
      </w:r>
      <w:r w:rsidRPr="00E134E0">
        <w:t xml:space="preserve"> nr 1 do umowy </w:t>
      </w:r>
      <w:r w:rsidRPr="00AC4F55">
        <w:t>w termin</w:t>
      </w:r>
      <w:r w:rsidR="00C87BE1" w:rsidRPr="00AC4F55">
        <w:t>ie</w:t>
      </w:r>
      <w:r w:rsidRPr="00AC4F55">
        <w:t xml:space="preserve"> wskazany</w:t>
      </w:r>
      <w:r w:rsidR="00C87BE1" w:rsidRPr="00AC4F55">
        <w:t>m</w:t>
      </w:r>
      <w:r w:rsidRPr="00AC4F55">
        <w:t xml:space="preserve"> w ust. 1.</w:t>
      </w:r>
    </w:p>
    <w:p w14:paraId="600C0D63" w14:textId="63CF0825" w:rsidR="00D82A8F" w:rsidRPr="00AC4F55" w:rsidRDefault="00D82A8F" w:rsidP="00C87BE1">
      <w:pPr>
        <w:pStyle w:val="Akapitzlist"/>
        <w:numPr>
          <w:ilvl w:val="0"/>
          <w:numId w:val="8"/>
        </w:numPr>
        <w:jc w:val="both"/>
      </w:pPr>
      <w:r w:rsidRPr="00AC4F55">
        <w:t xml:space="preserve">Dostawy mebli będą odbywać się sukcesywnie etapami, </w:t>
      </w:r>
      <w:r w:rsidR="00C87BE1" w:rsidRPr="00AC4F55">
        <w:t>w terminie wskazanym w ust. 1</w:t>
      </w:r>
      <w:r w:rsidRPr="00AC4F55">
        <w:t xml:space="preserve">, przy czym dostawa stanowiąca pierwszy etap realizacji przedmiotu umowy musi zostać zrealizowana w terminie do </w:t>
      </w:r>
      <w:r w:rsidR="00AC4F55" w:rsidRPr="00AC4F55">
        <w:t>14</w:t>
      </w:r>
      <w:r w:rsidRPr="00AC4F55">
        <w:t xml:space="preserve"> dni od daty podpisania niniejszej umowy.</w:t>
      </w:r>
      <w:r w:rsidR="009029A5">
        <w:t xml:space="preserve"> Zamawiający w terminie 2 dni roboczych od dnia zawarcia umowy złoży zamówienie </w:t>
      </w:r>
      <w:r w:rsidR="00251045">
        <w:t>na 90 sztuk mebli z wyłączeniem krzeseł i foteli.</w:t>
      </w:r>
      <w:r w:rsidRPr="00AC4F55">
        <w:t xml:space="preserve"> Kolejne etapy realizacji przedmiotu umowy w postaci dostaw częściowych będą realizowane </w:t>
      </w:r>
      <w:r w:rsidR="00C87BE1" w:rsidRPr="00AC4F55">
        <w:t>każdorazowo na podstawie zamówień Zamawiającego składanych w drodze elektronicznej na adres poczty elektronicznej Wykonawcy: ………………………………..</w:t>
      </w:r>
      <w:r w:rsidRPr="00AC4F55">
        <w:t xml:space="preserve"> </w:t>
      </w:r>
      <w:r w:rsidR="00AC4F55" w:rsidRPr="00AC4F55">
        <w:t xml:space="preserve">. Termin na realizację zamówienia ustalony będzie przez Strony. </w:t>
      </w:r>
      <w:r w:rsidRPr="00AC4F55">
        <w:t xml:space="preserve">Dostawy będą realizowane transportem, na koszt i ryzyko </w:t>
      </w:r>
      <w:r w:rsidRPr="00AC4F55">
        <w:rPr>
          <w:b/>
        </w:rPr>
        <w:t>Wykonawcy</w:t>
      </w:r>
      <w:r w:rsidRPr="00AC4F55">
        <w:t xml:space="preserve">, wraz z wyładunkiem wykonanym przez </w:t>
      </w:r>
      <w:r w:rsidRPr="00AC4F55">
        <w:rPr>
          <w:b/>
        </w:rPr>
        <w:t>Wykonawcę</w:t>
      </w:r>
      <w:r w:rsidRPr="00AC4F55">
        <w:t xml:space="preserve"> w miejscu wskazanym przez </w:t>
      </w:r>
      <w:r w:rsidRPr="00AC4F55">
        <w:rPr>
          <w:b/>
        </w:rPr>
        <w:t>Zamawiającego</w:t>
      </w:r>
      <w:r w:rsidRPr="00AC4F55">
        <w:t>.</w:t>
      </w:r>
    </w:p>
    <w:p w14:paraId="2316D999" w14:textId="288B6392" w:rsidR="00F1275E" w:rsidRPr="00AC4F55" w:rsidRDefault="00C87BE1" w:rsidP="00C87BE1">
      <w:pPr>
        <w:pStyle w:val="Akapitzlist"/>
        <w:numPr>
          <w:ilvl w:val="0"/>
          <w:numId w:val="8"/>
        </w:numPr>
        <w:jc w:val="both"/>
      </w:pPr>
      <w:r w:rsidRPr="00AC4F55">
        <w:t xml:space="preserve">Montaż mebli wykonany będzie przez </w:t>
      </w:r>
      <w:r w:rsidRPr="00AC4F55">
        <w:rPr>
          <w:b/>
        </w:rPr>
        <w:t>Wykonawcę</w:t>
      </w:r>
      <w:r w:rsidRPr="00AC4F55">
        <w:t xml:space="preserve"> w miejscu wskazanym przez </w:t>
      </w:r>
      <w:r w:rsidRPr="00AC4F55">
        <w:rPr>
          <w:b/>
        </w:rPr>
        <w:t>Zamawiającego.</w:t>
      </w:r>
    </w:p>
    <w:p w14:paraId="3EA6930E" w14:textId="77777777" w:rsidR="00DA6AFF" w:rsidRPr="00E134E0" w:rsidRDefault="00DA6AFF" w:rsidP="00E134E0">
      <w:pPr>
        <w:pStyle w:val="Akapitzlist"/>
        <w:numPr>
          <w:ilvl w:val="0"/>
          <w:numId w:val="8"/>
        </w:numPr>
        <w:spacing w:line="276" w:lineRule="auto"/>
        <w:jc w:val="both"/>
      </w:pPr>
      <w:r w:rsidRPr="00E134E0">
        <w:rPr>
          <w:b/>
        </w:rPr>
        <w:t xml:space="preserve">Zamawiający </w:t>
      </w:r>
      <w:r w:rsidRPr="00E134E0">
        <w:t>każdorazowo</w:t>
      </w:r>
      <w:r w:rsidRPr="00E134E0">
        <w:rPr>
          <w:b/>
        </w:rPr>
        <w:t xml:space="preserve"> </w:t>
      </w:r>
      <w:r w:rsidRPr="00E134E0">
        <w:t>określi w zamówieniach ilość i rodzaj mebli.</w:t>
      </w:r>
    </w:p>
    <w:p w14:paraId="17645D13" w14:textId="77777777" w:rsidR="00F1275E" w:rsidRPr="00E134E0" w:rsidRDefault="00DA6AFF" w:rsidP="00E134E0">
      <w:pPr>
        <w:numPr>
          <w:ilvl w:val="0"/>
          <w:numId w:val="8"/>
        </w:numPr>
        <w:spacing w:line="276" w:lineRule="auto"/>
        <w:jc w:val="both"/>
        <w:rPr>
          <w:b/>
        </w:rPr>
      </w:pPr>
      <w:r w:rsidRPr="00E134E0">
        <w:rPr>
          <w:b/>
        </w:rPr>
        <w:lastRenderedPageBreak/>
        <w:t>Zamawiający</w:t>
      </w:r>
      <w:r w:rsidRPr="00E134E0">
        <w:t xml:space="preserve"> wskaże w zamówieniu</w:t>
      </w:r>
      <w:r w:rsidR="00F1275E" w:rsidRPr="00E134E0">
        <w:t xml:space="preserve"> miejsce dostawy tj. </w:t>
      </w:r>
      <w:r w:rsidRPr="00E134E0">
        <w:t>numer pokoju</w:t>
      </w:r>
      <w:r w:rsidR="00F1275E" w:rsidRPr="00E134E0">
        <w:t>/pomieszczenia</w:t>
      </w:r>
      <w:r w:rsidRPr="00E134E0">
        <w:t xml:space="preserve">, do którego </w:t>
      </w:r>
      <w:r w:rsidRPr="00E134E0">
        <w:rPr>
          <w:b/>
        </w:rPr>
        <w:t>Wykonawca</w:t>
      </w:r>
      <w:r w:rsidRPr="00E134E0">
        <w:t xml:space="preserve"> zobowiązany będzie meble dostarczyć oraz zmontować i które będzie miejscem wydania mebli. </w:t>
      </w:r>
    </w:p>
    <w:p w14:paraId="1A63805E" w14:textId="77777777" w:rsidR="00F1275E" w:rsidRPr="00E134E0" w:rsidRDefault="00DA6AFF" w:rsidP="00E134E0">
      <w:pPr>
        <w:numPr>
          <w:ilvl w:val="0"/>
          <w:numId w:val="8"/>
        </w:numPr>
        <w:spacing w:line="276" w:lineRule="auto"/>
        <w:jc w:val="both"/>
      </w:pPr>
      <w:r w:rsidRPr="00E134E0">
        <w:rPr>
          <w:b/>
        </w:rPr>
        <w:t xml:space="preserve">Wykonawca  </w:t>
      </w:r>
      <w:r w:rsidRPr="00E134E0">
        <w:t xml:space="preserve">w ramach wynagrodzenia określonego w </w:t>
      </w:r>
      <w:r w:rsidRPr="00E134E0">
        <w:rPr>
          <w:lang w:eastAsia="pl-PL"/>
        </w:rPr>
        <w:t xml:space="preserve">§ 4 ust. 2 </w:t>
      </w:r>
      <w:r w:rsidRPr="00E134E0">
        <w:t>zapewni transport,  rozładunek, montaż zamówionych mebli oraz usunięcie wszelkich odpadów i opakowań</w:t>
      </w:r>
      <w:r w:rsidR="00F1275E" w:rsidRPr="00E134E0">
        <w:t>.</w:t>
      </w:r>
    </w:p>
    <w:p w14:paraId="76404DBE" w14:textId="77777777" w:rsidR="00DA6AFF" w:rsidRPr="00E134E0" w:rsidRDefault="00DA6AFF" w:rsidP="00E134E0">
      <w:pPr>
        <w:numPr>
          <w:ilvl w:val="0"/>
          <w:numId w:val="8"/>
        </w:numPr>
        <w:spacing w:line="276" w:lineRule="auto"/>
        <w:jc w:val="both"/>
      </w:pPr>
      <w:r w:rsidRPr="00E134E0">
        <w:rPr>
          <w:b/>
        </w:rPr>
        <w:t xml:space="preserve">Wykonawca </w:t>
      </w:r>
      <w:r w:rsidRPr="00E134E0">
        <w:t xml:space="preserve">zobowiązany jest do wniesienia dostarczonych mebli do pomieszczenia wskazanego przez </w:t>
      </w:r>
      <w:r w:rsidRPr="00E134E0">
        <w:rPr>
          <w:b/>
        </w:rPr>
        <w:t xml:space="preserve">Zamawiającego </w:t>
      </w:r>
      <w:r w:rsidRPr="00E134E0">
        <w:t>w zamówieniu.</w:t>
      </w:r>
    </w:p>
    <w:p w14:paraId="1BF3780E" w14:textId="308D7A76" w:rsidR="00DA6AFF" w:rsidRPr="00E134E0" w:rsidRDefault="00DA6AFF" w:rsidP="00E134E0">
      <w:pPr>
        <w:numPr>
          <w:ilvl w:val="0"/>
          <w:numId w:val="8"/>
        </w:numPr>
        <w:spacing w:line="276" w:lineRule="auto"/>
        <w:jc w:val="both"/>
      </w:pPr>
      <w:r w:rsidRPr="00E134E0">
        <w:rPr>
          <w:b/>
        </w:rPr>
        <w:t>Wykonawca</w:t>
      </w:r>
      <w:r w:rsidRPr="00E134E0">
        <w:t xml:space="preserve"> zobowiązany jest zabezpieczyć meble w czasie załadunku, transportu do miejsca dostawy i rozładunku w sposób uniemożliwiający </w:t>
      </w:r>
      <w:r w:rsidR="00AC4F55">
        <w:t>ich</w:t>
      </w:r>
      <w:r w:rsidRPr="00E134E0">
        <w:t xml:space="preserve"> uszkodzeni</w:t>
      </w:r>
      <w:r w:rsidR="00AC4F55">
        <w:t>a</w:t>
      </w:r>
      <w:r w:rsidRPr="00E134E0">
        <w:t>.</w:t>
      </w:r>
    </w:p>
    <w:p w14:paraId="02E696AD" w14:textId="0CCC07C8" w:rsidR="00544CF0" w:rsidRPr="00E134E0" w:rsidRDefault="00544CF0" w:rsidP="00E134E0">
      <w:pPr>
        <w:pStyle w:val="Akapitzlist"/>
        <w:numPr>
          <w:ilvl w:val="0"/>
          <w:numId w:val="8"/>
        </w:numPr>
        <w:spacing w:line="276" w:lineRule="auto"/>
        <w:jc w:val="both"/>
      </w:pPr>
      <w:r w:rsidRPr="00E134E0">
        <w:t>Wraz z meblami</w:t>
      </w:r>
      <w:r w:rsidRPr="00E134E0">
        <w:rPr>
          <w:b/>
        </w:rPr>
        <w:t xml:space="preserve"> Wykonawca </w:t>
      </w:r>
      <w:r w:rsidRPr="00E134E0">
        <w:t>zobowiązany jest dostarczyć: certyfikaty/atesty wymienione w załączniku nr 2 do umowy,  karty gwarancyjne, instrukcje użytkowania i konserwacji wydane przez producenta mebli, w opisanym segregatorze/segregatorach, ze spisem treści.</w:t>
      </w:r>
    </w:p>
    <w:p w14:paraId="66516AB4" w14:textId="77777777" w:rsidR="00DA6AFF" w:rsidRPr="00E134E0" w:rsidRDefault="00DA6AFF" w:rsidP="00E134E0">
      <w:pPr>
        <w:numPr>
          <w:ilvl w:val="0"/>
          <w:numId w:val="8"/>
        </w:numPr>
        <w:tabs>
          <w:tab w:val="clear" w:pos="350"/>
          <w:tab w:val="left" w:pos="360"/>
        </w:tabs>
        <w:spacing w:line="276" w:lineRule="auto"/>
        <w:jc w:val="both"/>
      </w:pPr>
      <w:r w:rsidRPr="00E134E0">
        <w:rPr>
          <w:b/>
        </w:rPr>
        <w:t>Wykonawca</w:t>
      </w:r>
      <w:r w:rsidRPr="00E134E0">
        <w:t xml:space="preserve"> zobowiązany jest do przestrzegania przepisów BHP i p. </w:t>
      </w:r>
      <w:proofErr w:type="spellStart"/>
      <w:r w:rsidRPr="00E134E0">
        <w:t>poż</w:t>
      </w:r>
      <w:proofErr w:type="spellEnd"/>
      <w:r w:rsidRPr="00E134E0">
        <w:t>. oraz ponosi odpowiedzialność za wszelkie szkody powstałe w związku z realizacją przedmiotu u</w:t>
      </w:r>
      <w:r w:rsidR="00F1275E" w:rsidRPr="00E134E0">
        <w:t>m</w:t>
      </w:r>
      <w:r w:rsidRPr="00E134E0">
        <w:t>owy.</w:t>
      </w:r>
    </w:p>
    <w:p w14:paraId="5C776F61" w14:textId="49204AF3" w:rsidR="00DA6AFF" w:rsidRPr="007A198F" w:rsidRDefault="00DA6AFF" w:rsidP="007A198F">
      <w:pPr>
        <w:numPr>
          <w:ilvl w:val="0"/>
          <w:numId w:val="8"/>
        </w:numPr>
        <w:spacing w:line="276" w:lineRule="auto"/>
        <w:jc w:val="both"/>
      </w:pPr>
      <w:r w:rsidRPr="00E134E0">
        <w:t xml:space="preserve">Dostawy będą realizowane przez </w:t>
      </w:r>
      <w:r w:rsidRPr="00E134E0">
        <w:rPr>
          <w:b/>
        </w:rPr>
        <w:t>Wykonawcę</w:t>
      </w:r>
      <w:r w:rsidRPr="00E134E0">
        <w:t xml:space="preserve"> w dniach oraz godzinach pracy </w:t>
      </w:r>
      <w:r w:rsidRPr="007A198F">
        <w:rPr>
          <w:b/>
        </w:rPr>
        <w:t xml:space="preserve">Zamawiającego </w:t>
      </w:r>
      <w:r w:rsidRPr="007A198F">
        <w:t xml:space="preserve">tj. od poniedziałku do piątku w godzinach 07:30 – </w:t>
      </w:r>
      <w:r w:rsidR="00D82A8F" w:rsidRPr="007A198F">
        <w:t>17:30</w:t>
      </w:r>
      <w:r w:rsidRPr="007A198F">
        <w:t>.</w:t>
      </w:r>
    </w:p>
    <w:p w14:paraId="76E835C6" w14:textId="3B200297" w:rsidR="00D82A8F" w:rsidRPr="007A198F" w:rsidRDefault="00D82A8F" w:rsidP="007A198F">
      <w:pPr>
        <w:pStyle w:val="Akapitzlist"/>
        <w:numPr>
          <w:ilvl w:val="0"/>
          <w:numId w:val="8"/>
        </w:numPr>
        <w:jc w:val="both"/>
      </w:pPr>
      <w:r w:rsidRPr="007A198F">
        <w:t xml:space="preserve">Montaż mebli będzie realizowany przez </w:t>
      </w:r>
      <w:r w:rsidRPr="007A198F">
        <w:rPr>
          <w:b/>
        </w:rPr>
        <w:t xml:space="preserve">Wykonawcę </w:t>
      </w:r>
      <w:r w:rsidRPr="007A198F">
        <w:t>w dniach oraz godzinach pracy</w:t>
      </w:r>
      <w:r w:rsidRPr="007A198F">
        <w:br/>
      </w:r>
      <w:r w:rsidRPr="007A198F">
        <w:rPr>
          <w:b/>
        </w:rPr>
        <w:t>Zamawiającego</w:t>
      </w:r>
      <w:r w:rsidRPr="007A198F">
        <w:t xml:space="preserve"> tj. od poniedziałku do piątku w godzinach 07:30 – 17:30.</w:t>
      </w:r>
    </w:p>
    <w:p w14:paraId="6CF8BCF8" w14:textId="77777777" w:rsidR="00DA6AFF" w:rsidRPr="00E134E0" w:rsidRDefault="00DA6AFF" w:rsidP="007A198F">
      <w:pPr>
        <w:numPr>
          <w:ilvl w:val="0"/>
          <w:numId w:val="8"/>
        </w:numPr>
        <w:spacing w:line="276" w:lineRule="auto"/>
        <w:jc w:val="both"/>
      </w:pPr>
      <w:r w:rsidRPr="00E134E0">
        <w:rPr>
          <w:b/>
        </w:rPr>
        <w:t xml:space="preserve">Wykonawca </w:t>
      </w:r>
      <w:r w:rsidRPr="00E134E0">
        <w:t>zobowiązany jest każdorazowo powiadomić</w:t>
      </w:r>
      <w:r w:rsidRPr="00E134E0">
        <w:rPr>
          <w:b/>
        </w:rPr>
        <w:t xml:space="preserve"> </w:t>
      </w:r>
      <w:r w:rsidRPr="00E134E0">
        <w:t>drogą elektroniczną na adres</w:t>
      </w:r>
      <w:r w:rsidRPr="00E134E0">
        <w:br/>
        <w:t xml:space="preserve">e-mail: …………………… </w:t>
      </w:r>
      <w:r w:rsidRPr="00E134E0">
        <w:rPr>
          <w:b/>
        </w:rPr>
        <w:t xml:space="preserve">Zamawiającego </w:t>
      </w:r>
      <w:r w:rsidRPr="00E134E0">
        <w:t>o dokładnym terminie dostawy, co najmniej z dwudniowym wyprzedzeniem.</w:t>
      </w:r>
    </w:p>
    <w:p w14:paraId="1D76630B" w14:textId="5B0F4E79" w:rsidR="00DA6AFF" w:rsidRPr="00E134E0" w:rsidRDefault="00DA6AFF" w:rsidP="007A198F">
      <w:pPr>
        <w:numPr>
          <w:ilvl w:val="0"/>
          <w:numId w:val="8"/>
        </w:numPr>
        <w:spacing w:line="276" w:lineRule="auto"/>
        <w:jc w:val="both"/>
      </w:pPr>
      <w:r w:rsidRPr="00E134E0">
        <w:t xml:space="preserve">Meble odbierane będą przez </w:t>
      </w:r>
      <w:r w:rsidRPr="00E134E0">
        <w:rPr>
          <w:b/>
        </w:rPr>
        <w:t>Zamawiającego</w:t>
      </w:r>
      <w:r w:rsidRPr="00E134E0">
        <w:t xml:space="preserve"> w obecności przedstawiciela </w:t>
      </w:r>
      <w:r w:rsidRPr="00E134E0">
        <w:rPr>
          <w:b/>
        </w:rPr>
        <w:t>Wykonawcy</w:t>
      </w:r>
      <w:r w:rsidRPr="00E134E0">
        <w:t xml:space="preserve">, </w:t>
      </w:r>
      <w:r w:rsidR="00C87BE1">
        <w:br/>
      </w:r>
      <w:r w:rsidRPr="00E134E0">
        <w:t xml:space="preserve">a ich przyjęcie będzie potwierdzone na protokole zdawczo-odbiorczym. </w:t>
      </w:r>
    </w:p>
    <w:p w14:paraId="61C254AB" w14:textId="77777777" w:rsidR="00DA6AFF" w:rsidRPr="00E134E0" w:rsidRDefault="00DA6AFF" w:rsidP="007A198F">
      <w:pPr>
        <w:numPr>
          <w:ilvl w:val="0"/>
          <w:numId w:val="8"/>
        </w:numPr>
        <w:spacing w:line="276" w:lineRule="auto"/>
        <w:jc w:val="both"/>
      </w:pPr>
      <w:r w:rsidRPr="00E134E0">
        <w:rPr>
          <w:b/>
        </w:rPr>
        <w:t>Zamawiający</w:t>
      </w:r>
      <w:r w:rsidRPr="00E134E0">
        <w:t xml:space="preserve"> ma prawo odmówić odbioru mebli w przypadku stwierdzenia wad mebli lub niekompletności dostawy.</w:t>
      </w:r>
    </w:p>
    <w:p w14:paraId="7736FC62" w14:textId="77777777" w:rsidR="00DA6AFF" w:rsidRPr="00E134E0" w:rsidRDefault="00DA6AFF" w:rsidP="007A198F">
      <w:pPr>
        <w:numPr>
          <w:ilvl w:val="0"/>
          <w:numId w:val="8"/>
        </w:numPr>
        <w:tabs>
          <w:tab w:val="clear" w:pos="350"/>
          <w:tab w:val="left" w:pos="360"/>
        </w:tabs>
        <w:spacing w:line="276" w:lineRule="auto"/>
        <w:jc w:val="both"/>
      </w:pPr>
      <w:r w:rsidRPr="00E134E0">
        <w:rPr>
          <w:b/>
        </w:rPr>
        <w:t xml:space="preserve">Wykonawca </w:t>
      </w:r>
      <w:r w:rsidRPr="00E134E0">
        <w:t>ponosi pełną odpowiedzialność za:</w:t>
      </w:r>
    </w:p>
    <w:p w14:paraId="137D3AC2" w14:textId="77777777" w:rsidR="00DA6AFF" w:rsidRPr="00E134E0" w:rsidRDefault="00DA6AFF" w:rsidP="007A198F">
      <w:pPr>
        <w:numPr>
          <w:ilvl w:val="0"/>
          <w:numId w:val="21"/>
        </w:numPr>
        <w:spacing w:line="276" w:lineRule="auto"/>
        <w:ind w:left="709"/>
        <w:jc w:val="both"/>
      </w:pPr>
      <w:r w:rsidRPr="00E134E0">
        <w:t>przejmowane na czas montażu pomieszczenia;</w:t>
      </w:r>
    </w:p>
    <w:p w14:paraId="4643E165" w14:textId="77777777" w:rsidR="00DA6AFF" w:rsidRPr="00E134E0" w:rsidRDefault="00DA6AFF" w:rsidP="007A198F">
      <w:pPr>
        <w:numPr>
          <w:ilvl w:val="0"/>
          <w:numId w:val="21"/>
        </w:numPr>
        <w:spacing w:line="276" w:lineRule="auto"/>
        <w:ind w:left="709"/>
        <w:jc w:val="both"/>
      </w:pPr>
      <w:r w:rsidRPr="00E134E0">
        <w:t xml:space="preserve">przeszkolenie pracowników i podwykonawców z zakresu bhp i p. </w:t>
      </w:r>
      <w:proofErr w:type="spellStart"/>
      <w:r w:rsidRPr="00E134E0">
        <w:t>poż</w:t>
      </w:r>
      <w:proofErr w:type="spellEnd"/>
      <w:r w:rsidRPr="00E134E0">
        <w:t>.;</w:t>
      </w:r>
    </w:p>
    <w:p w14:paraId="352AAD05" w14:textId="77777777" w:rsidR="00DA6AFF" w:rsidRPr="00E134E0" w:rsidRDefault="00DA6AFF" w:rsidP="007A198F">
      <w:pPr>
        <w:numPr>
          <w:ilvl w:val="0"/>
          <w:numId w:val="21"/>
        </w:numPr>
        <w:spacing w:line="276" w:lineRule="auto"/>
        <w:ind w:left="709"/>
        <w:jc w:val="both"/>
      </w:pPr>
      <w:r w:rsidRPr="00E134E0">
        <w:t>szkody powstałe w wyniku zniszczenia wszelkiej własności spowodowane jego działaniem lub zaniechaniem.</w:t>
      </w:r>
    </w:p>
    <w:p w14:paraId="413C5DAD" w14:textId="77777777" w:rsidR="00DA6AFF" w:rsidRPr="00E134E0" w:rsidRDefault="00DA6AFF" w:rsidP="00E134E0">
      <w:pPr>
        <w:spacing w:line="276" w:lineRule="auto"/>
        <w:jc w:val="both"/>
      </w:pPr>
    </w:p>
    <w:p w14:paraId="43E28CEA" w14:textId="77777777" w:rsidR="00DA6AFF" w:rsidRPr="00E134E0" w:rsidRDefault="00DA6AFF" w:rsidP="00E134E0">
      <w:pPr>
        <w:spacing w:line="276" w:lineRule="auto"/>
        <w:jc w:val="center"/>
        <w:rPr>
          <w:b/>
        </w:rPr>
      </w:pPr>
      <w:r w:rsidRPr="00E134E0">
        <w:rPr>
          <w:b/>
        </w:rPr>
        <w:t>§ 3</w:t>
      </w:r>
    </w:p>
    <w:p w14:paraId="6544C964" w14:textId="77777777" w:rsidR="00DA6AFF" w:rsidRPr="00E134E0" w:rsidRDefault="00DA6AFF" w:rsidP="00E134E0">
      <w:pPr>
        <w:spacing w:line="276" w:lineRule="auto"/>
        <w:jc w:val="center"/>
        <w:rPr>
          <w:b/>
          <w:u w:val="single"/>
        </w:rPr>
      </w:pPr>
      <w:r w:rsidRPr="00E134E0">
        <w:rPr>
          <w:b/>
          <w:u w:val="single"/>
        </w:rPr>
        <w:t>Czas trwania umowy</w:t>
      </w:r>
    </w:p>
    <w:p w14:paraId="1AEF001C" w14:textId="77777777" w:rsidR="00DA6AFF" w:rsidRPr="00E134E0" w:rsidRDefault="00DA6AFF" w:rsidP="00E134E0">
      <w:pPr>
        <w:spacing w:line="276" w:lineRule="auto"/>
        <w:jc w:val="both"/>
        <w:rPr>
          <w:b/>
        </w:rPr>
      </w:pPr>
    </w:p>
    <w:p w14:paraId="5DE3F289" w14:textId="1F5F8638" w:rsidR="00DA6AFF" w:rsidRPr="007A198F" w:rsidRDefault="00DA6AFF" w:rsidP="00E134E0">
      <w:pPr>
        <w:numPr>
          <w:ilvl w:val="0"/>
          <w:numId w:val="9"/>
        </w:numPr>
        <w:spacing w:line="276" w:lineRule="auto"/>
        <w:jc w:val="both"/>
        <w:rPr>
          <w:b/>
        </w:rPr>
      </w:pPr>
      <w:r w:rsidRPr="007A198F">
        <w:t xml:space="preserve">Umowa zostaje zawarta na czas określony od dnia </w:t>
      </w:r>
      <w:r w:rsidR="00D82A8F" w:rsidRPr="007A198F">
        <w:t>podpisania umowy</w:t>
      </w:r>
      <w:r w:rsidRPr="007A198F">
        <w:t xml:space="preserve"> do dnia </w:t>
      </w:r>
      <w:r w:rsidR="007A198F" w:rsidRPr="007A198F">
        <w:br/>
      </w:r>
      <w:r w:rsidR="00D82A8F" w:rsidRPr="007A198F">
        <w:t>31.01.2020</w:t>
      </w:r>
      <w:r w:rsidR="007A198F" w:rsidRPr="007A198F">
        <w:t xml:space="preserve"> </w:t>
      </w:r>
      <w:r w:rsidRPr="007A198F">
        <w:t>r.</w:t>
      </w:r>
    </w:p>
    <w:p w14:paraId="0CDC4CBC" w14:textId="77777777" w:rsidR="00DA6AFF" w:rsidRPr="00E134E0" w:rsidRDefault="00DA6AFF" w:rsidP="00E134E0">
      <w:pPr>
        <w:numPr>
          <w:ilvl w:val="0"/>
          <w:numId w:val="9"/>
        </w:numPr>
        <w:spacing w:line="276" w:lineRule="auto"/>
        <w:jc w:val="both"/>
        <w:rPr>
          <w:lang w:eastAsia="pl-PL"/>
        </w:rPr>
      </w:pPr>
      <w:r w:rsidRPr="00E134E0">
        <w:rPr>
          <w:b/>
          <w:lang w:eastAsia="pl-PL"/>
        </w:rPr>
        <w:t xml:space="preserve">Zamawiający </w:t>
      </w:r>
      <w:r w:rsidRPr="00E134E0">
        <w:rPr>
          <w:lang w:eastAsia="pl-PL"/>
        </w:rPr>
        <w:t>przewiduje zmianę terminu zakończenia umowy i jej przedłużenie maksymalnie o 3 miesiące, w przypadku niewykorzystania maksymalnej wartości umowy wskazanej w § 4 ust. 2 w terminie ustalonym w § 3 ust. 1.</w:t>
      </w:r>
    </w:p>
    <w:p w14:paraId="7A788F67" w14:textId="77777777" w:rsidR="00DA6AFF" w:rsidRPr="00E134E0" w:rsidRDefault="00DA6AFF" w:rsidP="00E134E0">
      <w:pPr>
        <w:spacing w:line="276" w:lineRule="auto"/>
        <w:jc w:val="both"/>
        <w:rPr>
          <w:b/>
        </w:rPr>
      </w:pPr>
    </w:p>
    <w:p w14:paraId="34F1B699" w14:textId="77777777" w:rsidR="00CA6BA3" w:rsidRDefault="00CA6BA3" w:rsidP="00E134E0">
      <w:pPr>
        <w:spacing w:line="276" w:lineRule="auto"/>
        <w:jc w:val="center"/>
        <w:rPr>
          <w:b/>
        </w:rPr>
      </w:pPr>
    </w:p>
    <w:p w14:paraId="37F6DD2E" w14:textId="77777777" w:rsidR="00CA6BA3" w:rsidRDefault="00CA6BA3" w:rsidP="00E134E0">
      <w:pPr>
        <w:spacing w:line="276" w:lineRule="auto"/>
        <w:jc w:val="center"/>
        <w:rPr>
          <w:b/>
        </w:rPr>
      </w:pPr>
    </w:p>
    <w:p w14:paraId="14900023" w14:textId="77777777" w:rsidR="00CA6BA3" w:rsidRDefault="00CA6BA3" w:rsidP="00E134E0">
      <w:pPr>
        <w:spacing w:line="276" w:lineRule="auto"/>
        <w:jc w:val="center"/>
        <w:rPr>
          <w:b/>
        </w:rPr>
      </w:pPr>
    </w:p>
    <w:p w14:paraId="7361EAB2" w14:textId="77777777" w:rsidR="00CA6BA3" w:rsidRDefault="00CA6BA3" w:rsidP="00E134E0">
      <w:pPr>
        <w:spacing w:line="276" w:lineRule="auto"/>
        <w:jc w:val="center"/>
        <w:rPr>
          <w:b/>
        </w:rPr>
      </w:pPr>
    </w:p>
    <w:p w14:paraId="0E75A069" w14:textId="77777777" w:rsidR="00CA6BA3" w:rsidRDefault="00CA6BA3" w:rsidP="00E134E0">
      <w:pPr>
        <w:spacing w:line="276" w:lineRule="auto"/>
        <w:jc w:val="center"/>
        <w:rPr>
          <w:b/>
        </w:rPr>
      </w:pPr>
    </w:p>
    <w:p w14:paraId="7E224AB7" w14:textId="77777777" w:rsidR="00DA6AFF" w:rsidRPr="00E134E0" w:rsidRDefault="00DA6AFF" w:rsidP="00E134E0">
      <w:pPr>
        <w:spacing w:line="276" w:lineRule="auto"/>
        <w:jc w:val="center"/>
        <w:rPr>
          <w:b/>
          <w:u w:val="single"/>
        </w:rPr>
      </w:pPr>
      <w:r w:rsidRPr="00E134E0">
        <w:rPr>
          <w:b/>
        </w:rPr>
        <w:t>§ 4</w:t>
      </w:r>
    </w:p>
    <w:p w14:paraId="049948B1" w14:textId="77777777" w:rsidR="00DA6AFF" w:rsidRPr="00E134E0" w:rsidRDefault="00DA6AFF" w:rsidP="00E134E0">
      <w:pPr>
        <w:spacing w:line="276" w:lineRule="auto"/>
        <w:jc w:val="center"/>
        <w:rPr>
          <w:b/>
          <w:u w:val="single"/>
        </w:rPr>
      </w:pPr>
      <w:r w:rsidRPr="00E134E0">
        <w:rPr>
          <w:b/>
          <w:u w:val="single"/>
        </w:rPr>
        <w:t>Wynagrodzenie, zasady płatności</w:t>
      </w:r>
    </w:p>
    <w:p w14:paraId="07866BAC" w14:textId="77777777" w:rsidR="00DA6AFF" w:rsidRPr="00E134E0" w:rsidRDefault="00DA6AFF" w:rsidP="00E134E0">
      <w:pPr>
        <w:spacing w:line="276" w:lineRule="auto"/>
        <w:jc w:val="both"/>
        <w:rPr>
          <w:b/>
        </w:rPr>
      </w:pPr>
    </w:p>
    <w:p w14:paraId="4ADD4FE5" w14:textId="3DC8C846" w:rsidR="00DA6AFF" w:rsidRPr="00E134E0" w:rsidRDefault="00DA6AFF" w:rsidP="00E134E0">
      <w:pPr>
        <w:numPr>
          <w:ilvl w:val="0"/>
          <w:numId w:val="10"/>
        </w:numPr>
        <w:spacing w:line="276" w:lineRule="auto"/>
        <w:jc w:val="both"/>
        <w:rPr>
          <w:b/>
        </w:rPr>
      </w:pPr>
      <w:r w:rsidRPr="00E134E0">
        <w:t>Ceny jednostkow</w:t>
      </w:r>
      <w:r w:rsidR="009C346A" w:rsidRPr="00E134E0">
        <w:t>e (ceny za poszczególne meble</w:t>
      </w:r>
      <w:r w:rsidRPr="00E134E0">
        <w:t>) określone są w Załączniku nr 1 do umowy.</w:t>
      </w:r>
    </w:p>
    <w:p w14:paraId="274ED6B0" w14:textId="77777777" w:rsidR="00DA6AFF" w:rsidRPr="00E134E0" w:rsidRDefault="00DA6AFF" w:rsidP="00E134E0">
      <w:pPr>
        <w:numPr>
          <w:ilvl w:val="0"/>
          <w:numId w:val="10"/>
        </w:numPr>
        <w:spacing w:line="276" w:lineRule="auto"/>
        <w:jc w:val="both"/>
        <w:rPr>
          <w:b/>
        </w:rPr>
      </w:pPr>
      <w:r w:rsidRPr="00E134E0">
        <w:t>Całkowita wartość umowy nie może przekroczyć:</w:t>
      </w:r>
      <w:r w:rsidRPr="00E134E0">
        <w:rPr>
          <w:b/>
        </w:rPr>
        <w:t xml:space="preserve"> ………………. zł (</w:t>
      </w:r>
      <w:r w:rsidRPr="00E134E0">
        <w:t xml:space="preserve">słownie: ………………………………zł ……./100) w tym podatek VAT w wysokości: </w:t>
      </w:r>
      <w:r w:rsidRPr="00E134E0">
        <w:br/>
        <w:t>……………….. zł (słownie: ……………………………….. zł ………../100).</w:t>
      </w:r>
    </w:p>
    <w:p w14:paraId="168EF741" w14:textId="77777777" w:rsidR="00DA6AFF" w:rsidRPr="00E134E0" w:rsidRDefault="00DA6AFF" w:rsidP="00E134E0">
      <w:pPr>
        <w:numPr>
          <w:ilvl w:val="0"/>
          <w:numId w:val="10"/>
        </w:numPr>
        <w:tabs>
          <w:tab w:val="clear" w:pos="350"/>
          <w:tab w:val="left" w:pos="360"/>
        </w:tabs>
        <w:spacing w:line="276" w:lineRule="auto"/>
        <w:jc w:val="both"/>
        <w:rPr>
          <w:b/>
        </w:rPr>
      </w:pPr>
      <w:r w:rsidRPr="00E134E0">
        <w:t>Kwota wynagrodzenia określona w ust. 2 została ustalona na podstawie oferty</w:t>
      </w:r>
      <w:r w:rsidRPr="00E134E0">
        <w:rPr>
          <w:b/>
        </w:rPr>
        <w:t xml:space="preserve"> Wykonawcy, </w:t>
      </w:r>
      <w:r w:rsidRPr="00E134E0">
        <w:t>stanowiącej Załącznik nr 1 do umowy, obejmuje cenę za sprzedaż mebli oraz wszystkie koszty związane z realizacją dostawy, w tym koszt transportu, montażu oraz usunięcie wszelkich odpadów i opakowań.</w:t>
      </w:r>
      <w:r w:rsidRPr="00E134E0">
        <w:rPr>
          <w:b/>
        </w:rPr>
        <w:t xml:space="preserve">  </w:t>
      </w:r>
    </w:p>
    <w:p w14:paraId="558F1DE2" w14:textId="77777777" w:rsidR="00DA6AFF" w:rsidRPr="00E134E0" w:rsidRDefault="00DA6AFF" w:rsidP="00E134E0">
      <w:pPr>
        <w:numPr>
          <w:ilvl w:val="0"/>
          <w:numId w:val="10"/>
        </w:numPr>
        <w:spacing w:line="276" w:lineRule="auto"/>
        <w:jc w:val="both"/>
      </w:pPr>
      <w:r w:rsidRPr="00E134E0">
        <w:t xml:space="preserve">Wynagrodzenie, jakie </w:t>
      </w:r>
      <w:r w:rsidRPr="00E134E0">
        <w:rPr>
          <w:b/>
          <w:bCs/>
        </w:rPr>
        <w:t>Zamawiający</w:t>
      </w:r>
      <w:r w:rsidRPr="00E134E0">
        <w:t xml:space="preserve"> zobowiązany będzie zapłacić </w:t>
      </w:r>
      <w:r w:rsidRPr="00E134E0">
        <w:rPr>
          <w:b/>
          <w:bCs/>
        </w:rPr>
        <w:t xml:space="preserve">Wykonawcy </w:t>
      </w:r>
      <w:r w:rsidRPr="00E134E0">
        <w:rPr>
          <w:bCs/>
        </w:rPr>
        <w:t xml:space="preserve">na podstawie niniejszej umowy </w:t>
      </w:r>
      <w:r w:rsidRPr="00E134E0">
        <w:t>stanowić będzie iloczyn zamówionych mebli i cen jednostkowych brutto za poszczególne meble podane w Załączniku nr 1 do umowy.</w:t>
      </w:r>
    </w:p>
    <w:p w14:paraId="6C6B4095" w14:textId="1AB8F8BA" w:rsidR="00A3283B" w:rsidRPr="00E134E0" w:rsidRDefault="00DA6AFF" w:rsidP="00E134E0">
      <w:pPr>
        <w:numPr>
          <w:ilvl w:val="0"/>
          <w:numId w:val="10"/>
        </w:numPr>
        <w:spacing w:line="276" w:lineRule="auto"/>
        <w:jc w:val="both"/>
      </w:pPr>
      <w:r w:rsidRPr="00E134E0">
        <w:t xml:space="preserve">Podstawą rozliczenia umowy będą faktury wystawiane na rzecz: </w:t>
      </w:r>
      <w:r w:rsidR="00961F1D" w:rsidRPr="00E134E0">
        <w:t>Wrocławskie Mieszkania Sp. z o.o. ul. M. Reja 53-55, 50-343 Wrocław, NIP: 8982123598.</w:t>
      </w:r>
    </w:p>
    <w:p w14:paraId="66B7C594" w14:textId="77777777" w:rsidR="00DA6AFF" w:rsidRPr="00E134E0" w:rsidRDefault="00DA6AFF" w:rsidP="00E134E0">
      <w:pPr>
        <w:numPr>
          <w:ilvl w:val="0"/>
          <w:numId w:val="10"/>
        </w:numPr>
        <w:spacing w:line="276" w:lineRule="auto"/>
        <w:jc w:val="both"/>
      </w:pPr>
      <w:r w:rsidRPr="00E134E0">
        <w:t>Podstawą wystawienia faktury będzie protokół zdawczo – odbiorczy.</w:t>
      </w:r>
    </w:p>
    <w:p w14:paraId="4EEA430A" w14:textId="174493F8" w:rsidR="00A3283B" w:rsidRPr="00E134E0" w:rsidRDefault="00A3283B" w:rsidP="00E134E0">
      <w:pPr>
        <w:numPr>
          <w:ilvl w:val="0"/>
          <w:numId w:val="10"/>
        </w:numPr>
        <w:spacing w:line="276" w:lineRule="auto"/>
        <w:jc w:val="both"/>
      </w:pPr>
      <w:r w:rsidRPr="00E134E0">
        <w:t xml:space="preserve">Zapłata należności wynikających z faktur następować będzie na rachunek bankowy Wykonawcy wskazany na fakturze, w terminie </w:t>
      </w:r>
      <w:r w:rsidR="00B84261">
        <w:t>30</w:t>
      </w:r>
      <w:r w:rsidRPr="00E134E0">
        <w:t xml:space="preserve"> dni od ich otrzymania przez Zamawiającego.</w:t>
      </w:r>
    </w:p>
    <w:p w14:paraId="0C1ABE0A" w14:textId="77777777" w:rsidR="00A3283B" w:rsidRPr="00E134E0" w:rsidRDefault="00A3283B" w:rsidP="00E134E0">
      <w:pPr>
        <w:numPr>
          <w:ilvl w:val="0"/>
          <w:numId w:val="10"/>
        </w:numPr>
        <w:spacing w:line="276" w:lineRule="auto"/>
        <w:jc w:val="both"/>
      </w:pPr>
      <w:r w:rsidRPr="00E134E0">
        <w:t xml:space="preserve">Terminem płatności jest dzień obciążenia rachunku bankowego </w:t>
      </w:r>
      <w:r w:rsidRPr="00E134E0">
        <w:rPr>
          <w:b/>
        </w:rPr>
        <w:t>Zamawiającego</w:t>
      </w:r>
      <w:r w:rsidRPr="00E134E0">
        <w:t>.</w:t>
      </w:r>
    </w:p>
    <w:p w14:paraId="531E4882" w14:textId="6FEDA366" w:rsidR="00961F1D" w:rsidRPr="00E134E0" w:rsidRDefault="00961F1D" w:rsidP="00EA4B62">
      <w:pPr>
        <w:pStyle w:val="Akapitzlist"/>
        <w:numPr>
          <w:ilvl w:val="0"/>
          <w:numId w:val="10"/>
        </w:numPr>
        <w:spacing w:line="276" w:lineRule="auto"/>
        <w:jc w:val="both"/>
      </w:pPr>
      <w:r w:rsidRPr="00E134E0">
        <w:t xml:space="preserve">Dopuszcza się wystawienie ustrukturyzowanych faktur elektronicznych przesyłanych do </w:t>
      </w:r>
      <w:r w:rsidRPr="00B84261">
        <w:rPr>
          <w:b/>
        </w:rPr>
        <w:t>Zamawiającego</w:t>
      </w:r>
      <w:r w:rsidRPr="00E134E0">
        <w:t xml:space="preserve"> za pośrednictwem platformy: https://brokerpefexpert.efaktura.gov.pl/, adres PEF: NIP 8982123598. NABYWCA TOWARU/USŁUGI:  Wrocławskie Mieszkania Sp. z o.o. ul. M. Reja 53-55, 50-343 Wrocław, NIP: 8982123598. ODBIORCA TOWARU/USŁUGI: Wrocławskie Mieszkania Sp. z o.o. ul. M. Reja 53-55, 50-343 Wrocław. Adres elektroniczny, z którego Wykonawca będzie wysyłał faktury w formie elektronicznej: ………………………..</w:t>
      </w:r>
    </w:p>
    <w:p w14:paraId="596896D4" w14:textId="77777777" w:rsidR="0098386D" w:rsidRDefault="0098386D" w:rsidP="00E134E0">
      <w:pPr>
        <w:spacing w:line="276" w:lineRule="auto"/>
        <w:jc w:val="center"/>
        <w:rPr>
          <w:b/>
        </w:rPr>
      </w:pPr>
    </w:p>
    <w:p w14:paraId="63D8C162" w14:textId="2B40361C" w:rsidR="00DA6AFF" w:rsidRPr="00E134E0" w:rsidRDefault="00DA6AFF" w:rsidP="00E134E0">
      <w:pPr>
        <w:spacing w:line="276" w:lineRule="auto"/>
        <w:jc w:val="center"/>
        <w:rPr>
          <w:b/>
        </w:rPr>
      </w:pPr>
      <w:r w:rsidRPr="00E134E0">
        <w:rPr>
          <w:b/>
        </w:rPr>
        <w:t>§ 5</w:t>
      </w:r>
    </w:p>
    <w:p w14:paraId="0D7FCB4F" w14:textId="77777777" w:rsidR="00DA6AFF" w:rsidRPr="00E134E0" w:rsidRDefault="00DA6AFF" w:rsidP="00E134E0">
      <w:pPr>
        <w:spacing w:line="276" w:lineRule="auto"/>
        <w:jc w:val="center"/>
        <w:rPr>
          <w:b/>
          <w:u w:val="single"/>
        </w:rPr>
      </w:pPr>
      <w:r w:rsidRPr="00E134E0">
        <w:rPr>
          <w:b/>
          <w:u w:val="single"/>
        </w:rPr>
        <w:t>Odpowiedzialność Wykonawcy za wady</w:t>
      </w:r>
    </w:p>
    <w:p w14:paraId="7AA74F17" w14:textId="77777777" w:rsidR="00DA6AFF" w:rsidRPr="00E134E0" w:rsidRDefault="00DA6AFF" w:rsidP="00E134E0">
      <w:pPr>
        <w:spacing w:line="276" w:lineRule="auto"/>
        <w:jc w:val="both"/>
        <w:rPr>
          <w:b/>
        </w:rPr>
      </w:pPr>
    </w:p>
    <w:p w14:paraId="7F922ACD" w14:textId="77777777" w:rsidR="00DA6AFF" w:rsidRPr="00E134E0" w:rsidRDefault="00DA6AFF" w:rsidP="00E134E0">
      <w:pPr>
        <w:numPr>
          <w:ilvl w:val="0"/>
          <w:numId w:val="11"/>
        </w:numPr>
        <w:spacing w:line="276" w:lineRule="auto"/>
        <w:jc w:val="both"/>
      </w:pPr>
      <w:r w:rsidRPr="00E134E0">
        <w:rPr>
          <w:b/>
        </w:rPr>
        <w:t xml:space="preserve">Wykonawca </w:t>
      </w:r>
      <w:r w:rsidRPr="00E134E0">
        <w:t>oświadcza, że dostarczone i zmontowane meble będą zgodne z opisem określonym w Załączniku nr 1 do umowy.</w:t>
      </w:r>
    </w:p>
    <w:p w14:paraId="2580E7A5" w14:textId="3FD33D5C" w:rsidR="00DA6AFF" w:rsidRPr="00E134E0" w:rsidRDefault="00DA6AFF" w:rsidP="00E134E0">
      <w:pPr>
        <w:numPr>
          <w:ilvl w:val="0"/>
          <w:numId w:val="11"/>
        </w:numPr>
        <w:spacing w:line="276" w:lineRule="auto"/>
        <w:jc w:val="both"/>
      </w:pPr>
      <w:r w:rsidRPr="00E134E0">
        <w:rPr>
          <w:b/>
        </w:rPr>
        <w:t>Wykonawca</w:t>
      </w:r>
      <w:r w:rsidRPr="00E134E0">
        <w:t xml:space="preserve"> udziela na dostarc</w:t>
      </w:r>
      <w:r w:rsidR="00A3283B" w:rsidRPr="00E134E0">
        <w:t xml:space="preserve">zone meble gwarancji na okres </w:t>
      </w:r>
      <w:r w:rsidR="00E151E3">
        <w:t>36</w:t>
      </w:r>
      <w:r w:rsidRPr="00E134E0">
        <w:t xml:space="preserve"> miesięcy</w:t>
      </w:r>
      <w:r w:rsidR="00E151E3" w:rsidRPr="000D532D">
        <w:rPr>
          <w:rFonts w:ascii="Calibri" w:hAnsi="Calibri"/>
          <w:b/>
          <w:color w:val="000000"/>
          <w:sz w:val="20"/>
          <w:szCs w:val="20"/>
        </w:rPr>
        <w:t xml:space="preserve">, </w:t>
      </w:r>
      <w:r w:rsidR="00E151E3" w:rsidRPr="00E151E3">
        <w:t>a w przypadku krzeseł i foteli 24</w:t>
      </w:r>
      <w:r w:rsidR="00E151E3">
        <w:t xml:space="preserve"> </w:t>
      </w:r>
      <w:r w:rsidR="00E151E3" w:rsidRPr="00E151E3">
        <w:t>miesięczną gwarancją</w:t>
      </w:r>
      <w:r w:rsidR="00E151E3" w:rsidRPr="00E134E0">
        <w:t xml:space="preserve"> </w:t>
      </w:r>
      <w:r w:rsidR="00617588" w:rsidRPr="00E134E0">
        <w:t>licząc od dnia podpisania protokołu odbioru</w:t>
      </w:r>
      <w:r w:rsidRPr="00E134E0">
        <w:t>.</w:t>
      </w:r>
    </w:p>
    <w:p w14:paraId="5D437171" w14:textId="77777777" w:rsidR="00DA6AFF" w:rsidRPr="00E134E0" w:rsidRDefault="00DA6AFF" w:rsidP="00E134E0">
      <w:pPr>
        <w:numPr>
          <w:ilvl w:val="0"/>
          <w:numId w:val="11"/>
        </w:numPr>
        <w:spacing w:line="276" w:lineRule="auto"/>
        <w:jc w:val="both"/>
      </w:pPr>
      <w:r w:rsidRPr="00E134E0">
        <w:rPr>
          <w:b/>
        </w:rPr>
        <w:t>Zamawiający</w:t>
      </w:r>
      <w:r w:rsidRPr="00E134E0">
        <w:t xml:space="preserve"> składać będzie reklamacje w formie zgłoszenia reklamacyjnego drogą elektroniczną na konto poczty elektronicznej </w:t>
      </w:r>
      <w:r w:rsidRPr="00E134E0">
        <w:rPr>
          <w:b/>
        </w:rPr>
        <w:t xml:space="preserve">Wykonawcy: </w:t>
      </w:r>
      <w:hyperlink r:id="rId7" w:history="1">
        <w:r w:rsidRPr="00E134E0">
          <w:rPr>
            <w:b/>
          </w:rPr>
          <w:t>……………………………….</w:t>
        </w:r>
      </w:hyperlink>
    </w:p>
    <w:p w14:paraId="7F63E758" w14:textId="38E3102F" w:rsidR="00DA6AFF" w:rsidRPr="00E134E0" w:rsidRDefault="00DA6AFF" w:rsidP="00E134E0">
      <w:pPr>
        <w:numPr>
          <w:ilvl w:val="0"/>
          <w:numId w:val="11"/>
        </w:numPr>
        <w:spacing w:line="276" w:lineRule="auto"/>
        <w:jc w:val="both"/>
        <w:rPr>
          <w:bCs/>
        </w:rPr>
      </w:pPr>
      <w:r w:rsidRPr="00E134E0">
        <w:t xml:space="preserve">W okresie gwarancji </w:t>
      </w:r>
      <w:r w:rsidRPr="00E134E0">
        <w:rPr>
          <w:b/>
        </w:rPr>
        <w:t>Wykonawca</w:t>
      </w:r>
      <w:r w:rsidRPr="00E134E0">
        <w:t xml:space="preserve"> zobowiązuje się do usuwania wad lub wymiany mebli wadliwych n</w:t>
      </w:r>
      <w:r w:rsidR="00A3283B" w:rsidRPr="00E134E0">
        <w:t xml:space="preserve">a wolne od wad w terminie </w:t>
      </w:r>
      <w:r w:rsidR="00E151E3">
        <w:t>3</w:t>
      </w:r>
      <w:r w:rsidRPr="00E134E0">
        <w:t xml:space="preserve"> dni </w:t>
      </w:r>
      <w:r w:rsidR="00E151E3">
        <w:t xml:space="preserve">roboczych </w:t>
      </w:r>
      <w:r w:rsidRPr="00E134E0">
        <w:t xml:space="preserve">od zawiadomienia o wadzie. W przypadku wykonania dwukrotnej naprawy i dalszego występowania wady, </w:t>
      </w:r>
      <w:r w:rsidRPr="00E134E0">
        <w:rPr>
          <w:b/>
        </w:rPr>
        <w:t>Wykonawca</w:t>
      </w:r>
      <w:r w:rsidRPr="00E134E0">
        <w:t xml:space="preserve"> </w:t>
      </w:r>
      <w:r w:rsidRPr="00E134E0">
        <w:lastRenderedPageBreak/>
        <w:t>zobowiązany jest do wymiany mebli na no</w:t>
      </w:r>
      <w:r w:rsidR="00A3283B" w:rsidRPr="00E134E0">
        <w:t xml:space="preserve">we, wolne od wad, w terminie </w:t>
      </w:r>
      <w:r w:rsidR="00E151E3">
        <w:t xml:space="preserve">3 </w:t>
      </w:r>
      <w:r w:rsidRPr="00E134E0">
        <w:t>dni</w:t>
      </w:r>
      <w:r w:rsidR="00E151E3">
        <w:t xml:space="preserve"> roboczych</w:t>
      </w:r>
      <w:r w:rsidRPr="00E134E0">
        <w:t xml:space="preserve"> od zgłoszenia takiego żądania przez </w:t>
      </w:r>
      <w:r w:rsidRPr="00E134E0">
        <w:rPr>
          <w:b/>
        </w:rPr>
        <w:t>Zamawiającego</w:t>
      </w:r>
      <w:r w:rsidRPr="00E134E0">
        <w:rPr>
          <w:bCs/>
        </w:rPr>
        <w:t>.</w:t>
      </w:r>
    </w:p>
    <w:p w14:paraId="7A968713" w14:textId="77777777" w:rsidR="00617588" w:rsidRPr="00E134E0" w:rsidRDefault="00617588" w:rsidP="00E134E0">
      <w:pPr>
        <w:pStyle w:val="Akapitzlist"/>
        <w:numPr>
          <w:ilvl w:val="0"/>
          <w:numId w:val="11"/>
        </w:numPr>
        <w:spacing w:line="276" w:lineRule="auto"/>
        <w:rPr>
          <w:bCs/>
        </w:rPr>
      </w:pPr>
      <w:r w:rsidRPr="00E134E0">
        <w:rPr>
          <w:b/>
          <w:bCs/>
        </w:rPr>
        <w:t>Zamawiający</w:t>
      </w:r>
      <w:r w:rsidRPr="00E134E0">
        <w:rPr>
          <w:bCs/>
        </w:rPr>
        <w:t xml:space="preserve"> ma prawo wyboru wykonania uprawnień z tytułu rękojmi lub gwarancji.</w:t>
      </w:r>
    </w:p>
    <w:p w14:paraId="4999CD8A" w14:textId="77777777" w:rsidR="00617588" w:rsidRPr="00E134E0" w:rsidRDefault="00617588" w:rsidP="00E134E0">
      <w:pPr>
        <w:numPr>
          <w:ilvl w:val="0"/>
          <w:numId w:val="11"/>
        </w:numPr>
        <w:spacing w:line="276" w:lineRule="auto"/>
        <w:jc w:val="both"/>
        <w:rPr>
          <w:b/>
          <w:bCs/>
        </w:rPr>
      </w:pPr>
      <w:r w:rsidRPr="00E134E0">
        <w:rPr>
          <w:bCs/>
        </w:rPr>
        <w:t xml:space="preserve">W przypadku nie usunięcia wad przez </w:t>
      </w:r>
      <w:r w:rsidRPr="00E134E0">
        <w:rPr>
          <w:b/>
          <w:bCs/>
        </w:rPr>
        <w:t xml:space="preserve">Wykonawcę </w:t>
      </w:r>
      <w:r w:rsidRPr="00E134E0">
        <w:rPr>
          <w:bCs/>
        </w:rPr>
        <w:t xml:space="preserve">w wyznaczonym terminie </w:t>
      </w:r>
      <w:r w:rsidRPr="00E134E0">
        <w:rPr>
          <w:b/>
          <w:bCs/>
        </w:rPr>
        <w:t xml:space="preserve">Zamawiający </w:t>
      </w:r>
      <w:r w:rsidRPr="00E134E0">
        <w:rPr>
          <w:bCs/>
        </w:rPr>
        <w:t xml:space="preserve">może powierzyć te czynności osobie trzeciej, na ryzyko i koszt </w:t>
      </w:r>
      <w:r w:rsidRPr="00E134E0">
        <w:rPr>
          <w:b/>
          <w:bCs/>
        </w:rPr>
        <w:t>Wykonawcy.</w:t>
      </w:r>
    </w:p>
    <w:p w14:paraId="2C6F11C2" w14:textId="77777777" w:rsidR="00617588" w:rsidRPr="00E134E0" w:rsidRDefault="00617588" w:rsidP="00E134E0">
      <w:pPr>
        <w:numPr>
          <w:ilvl w:val="0"/>
          <w:numId w:val="11"/>
        </w:numPr>
        <w:spacing w:line="276" w:lineRule="auto"/>
        <w:jc w:val="both"/>
        <w:rPr>
          <w:bCs/>
        </w:rPr>
      </w:pPr>
      <w:r w:rsidRPr="00E134E0">
        <w:rPr>
          <w:bCs/>
        </w:rPr>
        <w:t xml:space="preserve">Niezależnie od uprawnień z tytułu rękojmi i gwarancji </w:t>
      </w:r>
      <w:r w:rsidRPr="00E134E0">
        <w:rPr>
          <w:b/>
          <w:bCs/>
        </w:rPr>
        <w:t>Zamawiający</w:t>
      </w:r>
      <w:r w:rsidRPr="00E134E0">
        <w:rPr>
          <w:bCs/>
        </w:rPr>
        <w:t xml:space="preserve"> może żądać odszkodowania za wszelkie szkody powstałe w wyniku zaistnienia wad.</w:t>
      </w:r>
    </w:p>
    <w:p w14:paraId="5197856E" w14:textId="77777777" w:rsidR="00CA6BA3" w:rsidRDefault="00CA6BA3" w:rsidP="00E134E0">
      <w:pPr>
        <w:spacing w:line="276" w:lineRule="auto"/>
        <w:jc w:val="center"/>
        <w:rPr>
          <w:b/>
        </w:rPr>
      </w:pPr>
    </w:p>
    <w:p w14:paraId="7753317C" w14:textId="4011D2B0" w:rsidR="00DA6AFF" w:rsidRPr="00E134E0" w:rsidRDefault="00DA6AFF" w:rsidP="00E134E0">
      <w:pPr>
        <w:spacing w:line="276" w:lineRule="auto"/>
        <w:jc w:val="center"/>
        <w:rPr>
          <w:b/>
        </w:rPr>
      </w:pPr>
      <w:r w:rsidRPr="00E134E0">
        <w:rPr>
          <w:b/>
        </w:rPr>
        <w:t>§ 6</w:t>
      </w:r>
    </w:p>
    <w:p w14:paraId="4D9E682B" w14:textId="77777777" w:rsidR="00DA6AFF" w:rsidRPr="00E134E0" w:rsidRDefault="00DA6AFF" w:rsidP="00E134E0">
      <w:pPr>
        <w:spacing w:line="276" w:lineRule="auto"/>
        <w:jc w:val="center"/>
        <w:rPr>
          <w:b/>
          <w:u w:val="single"/>
        </w:rPr>
      </w:pPr>
      <w:r w:rsidRPr="00E134E0">
        <w:rPr>
          <w:b/>
          <w:u w:val="single"/>
        </w:rPr>
        <w:t>Kary umowne</w:t>
      </w:r>
    </w:p>
    <w:p w14:paraId="510F18DB" w14:textId="77777777" w:rsidR="00DA6AFF" w:rsidRPr="00E134E0" w:rsidRDefault="00DA6AFF" w:rsidP="00E134E0">
      <w:pPr>
        <w:spacing w:line="276" w:lineRule="auto"/>
        <w:jc w:val="both"/>
        <w:rPr>
          <w:b/>
          <w:u w:val="single"/>
        </w:rPr>
      </w:pPr>
    </w:p>
    <w:p w14:paraId="4B395E3A" w14:textId="7C44B92A" w:rsidR="00DA6AFF" w:rsidRDefault="00DA6AFF" w:rsidP="00E134E0">
      <w:pPr>
        <w:numPr>
          <w:ilvl w:val="0"/>
          <w:numId w:val="12"/>
        </w:numPr>
        <w:spacing w:line="276" w:lineRule="auto"/>
        <w:jc w:val="both"/>
      </w:pPr>
      <w:r w:rsidRPr="00E134E0">
        <w:t xml:space="preserve">W przypadku nieterminowej realizacji zamówienia, </w:t>
      </w:r>
      <w:r w:rsidRPr="00E134E0">
        <w:rPr>
          <w:b/>
        </w:rPr>
        <w:t>Zamawiający</w:t>
      </w:r>
      <w:r w:rsidRPr="00E134E0">
        <w:t xml:space="preserve"> może na</w:t>
      </w:r>
      <w:r w:rsidR="00A3283B" w:rsidRPr="00E134E0">
        <w:t xml:space="preserve">liczyć karę umowną w wysokości </w:t>
      </w:r>
      <w:r w:rsidR="007A198F">
        <w:t>0,01</w:t>
      </w:r>
      <w:r w:rsidRPr="00E134E0">
        <w:t xml:space="preserve"> % wartości brutto danego zamówienia, którego opóźnienie dotyczyło, za każdy dzień opóźnienia</w:t>
      </w:r>
      <w:r w:rsidR="00A3283B" w:rsidRPr="00E134E0">
        <w:t xml:space="preserve"> w stosunku do terminów określonych w § 2 ust. 1 umowy</w:t>
      </w:r>
      <w:r w:rsidRPr="00E134E0">
        <w:t>.</w:t>
      </w:r>
    </w:p>
    <w:p w14:paraId="738078BD" w14:textId="7B4E00F6" w:rsidR="007A198F" w:rsidRPr="00E134E0" w:rsidRDefault="007A198F" w:rsidP="007A198F">
      <w:pPr>
        <w:pStyle w:val="Akapitzlist"/>
        <w:numPr>
          <w:ilvl w:val="0"/>
          <w:numId w:val="12"/>
        </w:numPr>
        <w:jc w:val="both"/>
      </w:pPr>
      <w:r w:rsidRPr="007A198F">
        <w:t xml:space="preserve">W przypadku nieterminowej realizacji </w:t>
      </w:r>
      <w:r>
        <w:t>zlecenia</w:t>
      </w:r>
      <w:r w:rsidRPr="007A198F">
        <w:t>, Zamawiający może nali</w:t>
      </w:r>
      <w:r>
        <w:t>czyć karę umowną w wysokości 0,</w:t>
      </w:r>
      <w:r w:rsidRPr="007A198F">
        <w:t xml:space="preserve">1 % wartości brutto danego </w:t>
      </w:r>
      <w:r>
        <w:t>zlecenia</w:t>
      </w:r>
      <w:r w:rsidRPr="007A198F">
        <w:t xml:space="preserve">, którego opóźnienie dotyczyło, za każdy dzień opóźnienia w stosunku do terminów określonych w </w:t>
      </w:r>
      <w:r>
        <w:t>zleceniu</w:t>
      </w:r>
      <w:r w:rsidRPr="007A198F">
        <w:t>.</w:t>
      </w:r>
    </w:p>
    <w:p w14:paraId="72E0BAA6" w14:textId="355ABA89" w:rsidR="00DA6AFF" w:rsidRPr="00E134E0" w:rsidRDefault="00DA6AFF" w:rsidP="00E134E0">
      <w:pPr>
        <w:numPr>
          <w:ilvl w:val="0"/>
          <w:numId w:val="12"/>
        </w:numPr>
        <w:spacing w:line="276" w:lineRule="auto"/>
        <w:jc w:val="both"/>
      </w:pPr>
      <w:r w:rsidRPr="00E134E0">
        <w:t>W przypadku opóźnienia w usunięciu wad i usterek oraz wymianie wadliwych mebli</w:t>
      </w:r>
      <w:r w:rsidRPr="00E134E0">
        <w:br/>
        <w:t xml:space="preserve">na nowe, wolne od wad, </w:t>
      </w:r>
      <w:r w:rsidRPr="00E134E0">
        <w:rPr>
          <w:b/>
        </w:rPr>
        <w:t>Zamawiający</w:t>
      </w:r>
      <w:r w:rsidRPr="00E134E0">
        <w:t xml:space="preserve"> może naliczyć karę umowną w wysokości </w:t>
      </w:r>
      <w:r w:rsidR="007A198F">
        <w:t>0,01</w:t>
      </w:r>
      <w:r w:rsidRPr="00E134E0">
        <w:t xml:space="preserve"> % za każdy rozpoczęty dzień opóźnienia, liczony od dnia następnego po wyznaczonym terminie na usunięcie wad lub wymianę mebli na wolne od wad.</w:t>
      </w:r>
    </w:p>
    <w:p w14:paraId="32655B81" w14:textId="55DF1F85" w:rsidR="00DA6AFF" w:rsidRPr="00E134E0" w:rsidRDefault="00DA6AFF" w:rsidP="004067E7">
      <w:pPr>
        <w:numPr>
          <w:ilvl w:val="0"/>
          <w:numId w:val="12"/>
        </w:numPr>
        <w:spacing w:line="276" w:lineRule="auto"/>
        <w:jc w:val="both"/>
      </w:pPr>
      <w:r w:rsidRPr="00E134E0">
        <w:t xml:space="preserve">W przypadku odstąpienia od umowy przez </w:t>
      </w:r>
      <w:r w:rsidRPr="00E134E0">
        <w:rPr>
          <w:b/>
        </w:rPr>
        <w:t>Zamawiającego</w:t>
      </w:r>
      <w:r w:rsidRPr="00E134E0">
        <w:t xml:space="preserve"> z przyczyn leżących po stronie </w:t>
      </w:r>
      <w:r w:rsidRPr="00E134E0">
        <w:rPr>
          <w:b/>
        </w:rPr>
        <w:t>Wykonawcy</w:t>
      </w:r>
      <w:r w:rsidRPr="00E134E0">
        <w:t xml:space="preserve">, </w:t>
      </w:r>
      <w:r w:rsidRPr="00E134E0">
        <w:rPr>
          <w:b/>
        </w:rPr>
        <w:t>Wykonawca</w:t>
      </w:r>
      <w:r w:rsidRPr="00E134E0">
        <w:t xml:space="preserve"> zapłaci </w:t>
      </w:r>
      <w:r w:rsidRPr="00E134E0">
        <w:rPr>
          <w:b/>
        </w:rPr>
        <w:t>Zamawiającemu</w:t>
      </w:r>
      <w:r w:rsidRPr="00E134E0">
        <w:t xml:space="preserve"> karę umowną w wysokości </w:t>
      </w:r>
      <w:r w:rsidR="007A198F">
        <w:t>1</w:t>
      </w:r>
      <w:r w:rsidRPr="00E134E0">
        <w:t xml:space="preserve"> % wartości umowy określonej w § 4 ust. 2.</w:t>
      </w:r>
    </w:p>
    <w:p w14:paraId="1B0F8ADB" w14:textId="2FC6F96F" w:rsidR="00617588" w:rsidRPr="00E134E0" w:rsidRDefault="00617588" w:rsidP="004067E7">
      <w:pPr>
        <w:pStyle w:val="Akapitzlist"/>
        <w:numPr>
          <w:ilvl w:val="0"/>
          <w:numId w:val="12"/>
        </w:numPr>
        <w:spacing w:line="276" w:lineRule="auto"/>
        <w:jc w:val="both"/>
      </w:pPr>
      <w:r w:rsidRPr="00E134E0">
        <w:t xml:space="preserve">W przypadku odstąpienia od umowy przez </w:t>
      </w:r>
      <w:r w:rsidRPr="00E134E0">
        <w:rPr>
          <w:b/>
        </w:rPr>
        <w:t>Wykonawcę</w:t>
      </w:r>
      <w:r w:rsidRPr="00E134E0">
        <w:t xml:space="preserve"> z przyczyn nie leżących po stronie </w:t>
      </w:r>
      <w:r w:rsidRPr="004067E7">
        <w:rPr>
          <w:b/>
        </w:rPr>
        <w:t>Zamawiającego, Wykonawca</w:t>
      </w:r>
      <w:r w:rsidRPr="00E134E0">
        <w:t xml:space="preserve"> zapłaci </w:t>
      </w:r>
      <w:r w:rsidRPr="004067E7">
        <w:rPr>
          <w:b/>
        </w:rPr>
        <w:t xml:space="preserve">Zamawiającemu </w:t>
      </w:r>
      <w:r w:rsidRPr="00E134E0">
        <w:t xml:space="preserve">karę umowną w wysokości </w:t>
      </w:r>
      <w:r w:rsidR="007A198F">
        <w:t>5</w:t>
      </w:r>
      <w:r w:rsidRPr="00E134E0">
        <w:t xml:space="preserve"> % wartości umowy określonej w § 4 ust. 2.</w:t>
      </w:r>
    </w:p>
    <w:p w14:paraId="75743E99" w14:textId="671065BC" w:rsidR="00DA6AFF" w:rsidRPr="00E134E0" w:rsidRDefault="00DA6AFF" w:rsidP="004067E7">
      <w:pPr>
        <w:numPr>
          <w:ilvl w:val="0"/>
          <w:numId w:val="12"/>
        </w:numPr>
        <w:spacing w:line="276" w:lineRule="auto"/>
        <w:jc w:val="both"/>
      </w:pPr>
      <w:r w:rsidRPr="00E134E0">
        <w:rPr>
          <w:b/>
          <w:bCs/>
        </w:rPr>
        <w:t>Zamawiający</w:t>
      </w:r>
      <w:r w:rsidRPr="00E134E0">
        <w:t xml:space="preserve"> zastrzega sobie prawo dochodzenia odszkodowania przewyższającego kary umowne, na zasadach ogólnych.</w:t>
      </w:r>
    </w:p>
    <w:p w14:paraId="7B1BC119" w14:textId="1AE8B16E" w:rsidR="00617588" w:rsidRPr="007A198F" w:rsidRDefault="00617588" w:rsidP="004067E7">
      <w:pPr>
        <w:numPr>
          <w:ilvl w:val="0"/>
          <w:numId w:val="12"/>
        </w:numPr>
        <w:spacing w:line="276" w:lineRule="auto"/>
        <w:jc w:val="both"/>
      </w:pPr>
      <w:r w:rsidRPr="00E134E0">
        <w:rPr>
          <w:b/>
          <w:bCs/>
        </w:rPr>
        <w:t xml:space="preserve">Wykonawca </w:t>
      </w:r>
      <w:r w:rsidRPr="00E134E0">
        <w:rPr>
          <w:bCs/>
        </w:rPr>
        <w:t>wyraża zgodę na potrącenie kar umownych z przysługującego mu wynagrodzenia.</w:t>
      </w:r>
      <w:r w:rsidR="007A198F">
        <w:rPr>
          <w:bCs/>
        </w:rPr>
        <w:t xml:space="preserve"> </w:t>
      </w:r>
    </w:p>
    <w:p w14:paraId="10C74CA2" w14:textId="3BE21EEA" w:rsidR="007A198F" w:rsidRDefault="007A198F" w:rsidP="00A757CC">
      <w:pPr>
        <w:numPr>
          <w:ilvl w:val="0"/>
          <w:numId w:val="12"/>
        </w:numPr>
        <w:spacing w:line="276" w:lineRule="auto"/>
        <w:jc w:val="both"/>
      </w:pPr>
      <w:r>
        <w:t>Strony zastrzegają prawo dochodzenia odszkodowania uzupełniającego w przypadku, gdy wysokość szkody przewyższy należne kary umowne na zasadach ogólnych kodeksu cywilnego.</w:t>
      </w:r>
    </w:p>
    <w:p w14:paraId="2848FE17" w14:textId="77777777" w:rsidR="007A198F" w:rsidRDefault="007A198F" w:rsidP="007A198F">
      <w:pPr>
        <w:numPr>
          <w:ilvl w:val="0"/>
          <w:numId w:val="12"/>
        </w:numPr>
        <w:spacing w:line="276" w:lineRule="auto"/>
        <w:jc w:val="both"/>
      </w:pPr>
      <w:r>
        <w:t xml:space="preserve">W przypadku naliczenia kary umownej, o której mowa w ust. 1 </w:t>
      </w:r>
      <w:r w:rsidRPr="007A198F">
        <w:rPr>
          <w:b/>
        </w:rPr>
        <w:t>Wykonawca</w:t>
      </w:r>
      <w:r>
        <w:t xml:space="preserve"> zapłaci karę umowną w terminie 7 dni od doręczenia mu noty obciążeniowej. </w:t>
      </w:r>
    </w:p>
    <w:p w14:paraId="13488682" w14:textId="77777777" w:rsidR="007A198F" w:rsidRDefault="007A198F" w:rsidP="007A198F">
      <w:pPr>
        <w:numPr>
          <w:ilvl w:val="0"/>
          <w:numId w:val="12"/>
        </w:numPr>
        <w:spacing w:line="276" w:lineRule="auto"/>
        <w:jc w:val="both"/>
      </w:pPr>
      <w:r>
        <w:t xml:space="preserve">Naliczanie kar umownych nie zwalnia </w:t>
      </w:r>
      <w:r w:rsidRPr="007A198F">
        <w:rPr>
          <w:b/>
        </w:rPr>
        <w:t>Wykonawcy</w:t>
      </w:r>
      <w:r>
        <w:t xml:space="preserve"> z obowiązku należytego wykonania przedmiotu umowy, w tym usunięcia zgłoszonych wad/ usterek.</w:t>
      </w:r>
    </w:p>
    <w:p w14:paraId="605CEE02" w14:textId="77777777" w:rsidR="007A198F" w:rsidRDefault="007A198F" w:rsidP="007A198F">
      <w:pPr>
        <w:numPr>
          <w:ilvl w:val="0"/>
          <w:numId w:val="12"/>
        </w:numPr>
        <w:spacing w:line="276" w:lineRule="auto"/>
        <w:jc w:val="both"/>
      </w:pPr>
      <w:r w:rsidRPr="007A198F">
        <w:rPr>
          <w:b/>
        </w:rPr>
        <w:t>Zamawiający</w:t>
      </w:r>
      <w:r>
        <w:t xml:space="preserve"> ma prawo do naliczenia kar w każdym przypadku wystąpienia okoliczności opisanych w ust. 1. Zamawiający jest uprawniony do sumowania kar umownych.</w:t>
      </w:r>
    </w:p>
    <w:p w14:paraId="6823B930" w14:textId="77777777" w:rsidR="007A198F" w:rsidRDefault="007A198F" w:rsidP="007A198F">
      <w:pPr>
        <w:numPr>
          <w:ilvl w:val="0"/>
          <w:numId w:val="12"/>
        </w:numPr>
        <w:spacing w:line="276" w:lineRule="auto"/>
        <w:jc w:val="both"/>
      </w:pPr>
      <w:r>
        <w:t>W pozostałych przypadkach strony ponoszą odpowiedzialność na zasadach ogólnych Kodeksu cywilnego.</w:t>
      </w:r>
    </w:p>
    <w:p w14:paraId="47D01A1C" w14:textId="77777777" w:rsidR="007A198F" w:rsidRDefault="007A198F" w:rsidP="00E134E0">
      <w:pPr>
        <w:spacing w:line="276" w:lineRule="auto"/>
        <w:jc w:val="center"/>
        <w:rPr>
          <w:b/>
        </w:rPr>
      </w:pPr>
    </w:p>
    <w:p w14:paraId="649C924A" w14:textId="739C21F8" w:rsidR="00DA6AFF" w:rsidRPr="00E134E0" w:rsidRDefault="00DA6AFF" w:rsidP="00E134E0">
      <w:pPr>
        <w:spacing w:line="276" w:lineRule="auto"/>
        <w:jc w:val="center"/>
        <w:rPr>
          <w:b/>
        </w:rPr>
      </w:pPr>
      <w:r w:rsidRPr="00E134E0">
        <w:rPr>
          <w:b/>
        </w:rPr>
        <w:lastRenderedPageBreak/>
        <w:t>§ 7</w:t>
      </w:r>
    </w:p>
    <w:p w14:paraId="65A506DC" w14:textId="77777777" w:rsidR="00DA6AFF" w:rsidRPr="00E134E0" w:rsidRDefault="00DA6AFF" w:rsidP="00E134E0">
      <w:pPr>
        <w:spacing w:line="276" w:lineRule="auto"/>
        <w:jc w:val="center"/>
        <w:rPr>
          <w:b/>
          <w:u w:val="single"/>
        </w:rPr>
      </w:pPr>
      <w:r w:rsidRPr="00E134E0">
        <w:rPr>
          <w:b/>
          <w:u w:val="single"/>
        </w:rPr>
        <w:t>Odstąpienie od umowy</w:t>
      </w:r>
    </w:p>
    <w:p w14:paraId="070507EF" w14:textId="77777777" w:rsidR="00DA6AFF" w:rsidRPr="00E134E0" w:rsidRDefault="00DA6AFF" w:rsidP="00E134E0">
      <w:pPr>
        <w:spacing w:line="276" w:lineRule="auto"/>
        <w:jc w:val="both"/>
        <w:rPr>
          <w:b/>
        </w:rPr>
      </w:pPr>
    </w:p>
    <w:p w14:paraId="62062830" w14:textId="4A8262BE" w:rsidR="0085255C" w:rsidRPr="00E134E0" w:rsidRDefault="0085255C" w:rsidP="00E134E0">
      <w:pPr>
        <w:numPr>
          <w:ilvl w:val="0"/>
          <w:numId w:val="15"/>
        </w:numPr>
        <w:spacing w:line="276" w:lineRule="auto"/>
        <w:jc w:val="both"/>
      </w:pPr>
      <w:r w:rsidRPr="00E134E0">
        <w:rPr>
          <w:b/>
        </w:rPr>
        <w:t>Zamawiający</w:t>
      </w:r>
      <w:r w:rsidRPr="00E134E0">
        <w:t xml:space="preserve"> ma prawo odstąpienia od niniejszej umowy w całości lub w części, w terminie </w:t>
      </w:r>
      <w:r w:rsidR="007A198F">
        <w:t>100</w:t>
      </w:r>
      <w:r w:rsidRPr="00E134E0">
        <w:t xml:space="preserve"> dni od daty podpisania umowy przez strony.</w:t>
      </w:r>
    </w:p>
    <w:p w14:paraId="670DFF6A" w14:textId="3E8EC349" w:rsidR="00DA6AFF" w:rsidRPr="00E134E0" w:rsidRDefault="00DA6AFF" w:rsidP="00E134E0">
      <w:pPr>
        <w:numPr>
          <w:ilvl w:val="0"/>
          <w:numId w:val="15"/>
        </w:numPr>
        <w:spacing w:line="276" w:lineRule="auto"/>
        <w:jc w:val="both"/>
      </w:pPr>
      <w:r w:rsidRPr="00E134E0">
        <w:rPr>
          <w:b/>
        </w:rPr>
        <w:t>Zamawiającemu</w:t>
      </w:r>
      <w:r w:rsidRPr="00E134E0">
        <w:t xml:space="preserve"> przysługuje prawo do odstąpienia od umowy</w:t>
      </w:r>
      <w:r w:rsidR="0085255C" w:rsidRPr="00E134E0">
        <w:t xml:space="preserve"> w szczególności </w:t>
      </w:r>
      <w:r w:rsidR="0085255C" w:rsidRPr="00E134E0">
        <w:br/>
      </w:r>
      <w:r w:rsidRPr="00E134E0">
        <w:t>w przypadku:</w:t>
      </w:r>
    </w:p>
    <w:p w14:paraId="4AEE4C7C" w14:textId="6813ED37" w:rsidR="0085255C" w:rsidRPr="00E134E0" w:rsidRDefault="00DA6AFF" w:rsidP="00E134E0">
      <w:pPr>
        <w:pStyle w:val="Akapitzlist"/>
        <w:numPr>
          <w:ilvl w:val="0"/>
          <w:numId w:val="25"/>
        </w:numPr>
        <w:spacing w:line="276" w:lineRule="auto"/>
        <w:jc w:val="both"/>
      </w:pPr>
      <w:r w:rsidRPr="00E134E0">
        <w:t xml:space="preserve">opóźnienia w realizacji </w:t>
      </w:r>
      <w:r w:rsidR="007A198F">
        <w:t>przedmiotu</w:t>
      </w:r>
      <w:r w:rsidR="0085255C" w:rsidRPr="00E134E0">
        <w:t xml:space="preserve"> zamówienia przekraczającego </w:t>
      </w:r>
      <w:r w:rsidR="007A198F">
        <w:t>7</w:t>
      </w:r>
      <w:r w:rsidRPr="00E134E0">
        <w:t xml:space="preserve"> dni;</w:t>
      </w:r>
    </w:p>
    <w:p w14:paraId="44BA07D9" w14:textId="23218176" w:rsidR="00FD7AB5" w:rsidRPr="00E134E0" w:rsidRDefault="007A198F" w:rsidP="004A3405">
      <w:pPr>
        <w:pStyle w:val="Akapitzlist"/>
        <w:numPr>
          <w:ilvl w:val="0"/>
          <w:numId w:val="25"/>
        </w:numPr>
        <w:spacing w:line="276" w:lineRule="auto"/>
        <w:jc w:val="both"/>
      </w:pPr>
      <w:r w:rsidRPr="007A198F">
        <w:t>opóźnienia w realizacji któregokolwiek za</w:t>
      </w:r>
      <w:r>
        <w:t>mówienia przekraczającego 7 dni</w:t>
      </w:r>
      <w:r w:rsidR="00DA6AFF" w:rsidRPr="00E134E0">
        <w:t>.</w:t>
      </w:r>
    </w:p>
    <w:p w14:paraId="60C6272F" w14:textId="23F2CEBC" w:rsidR="00FD7AB5" w:rsidRPr="00E134E0" w:rsidRDefault="00FD7AB5" w:rsidP="00E134E0">
      <w:pPr>
        <w:pStyle w:val="Akapitzlist"/>
        <w:numPr>
          <w:ilvl w:val="0"/>
          <w:numId w:val="15"/>
        </w:numPr>
        <w:autoSpaceDE w:val="0"/>
        <w:autoSpaceDN w:val="0"/>
        <w:adjustRightInd w:val="0"/>
        <w:spacing w:line="276" w:lineRule="auto"/>
        <w:jc w:val="both"/>
        <w:rPr>
          <w:b/>
          <w:bCs/>
        </w:rPr>
      </w:pPr>
      <w:r w:rsidRPr="00E134E0">
        <w:t xml:space="preserve">W przypadku odstąpienia </w:t>
      </w:r>
      <w:r w:rsidRPr="00E134E0">
        <w:rPr>
          <w:b/>
        </w:rPr>
        <w:t>Zamawiającego</w:t>
      </w:r>
      <w:r w:rsidRPr="00E134E0">
        <w:t xml:space="preserve"> od umowy w części oświadczenie o odstąpieniu będzie w takim przypadku dotyczyło mebli niedostarczonych </w:t>
      </w:r>
      <w:r w:rsidR="00CA6BA3">
        <w:t xml:space="preserve">na dzień złożenia oświadczenia </w:t>
      </w:r>
      <w:r w:rsidRPr="00E134E0">
        <w:t xml:space="preserve">o odstąpieniu </w:t>
      </w:r>
    </w:p>
    <w:p w14:paraId="2E615B7F" w14:textId="77777777" w:rsidR="00FD7AB5" w:rsidRPr="00E134E0" w:rsidRDefault="00FD7AB5" w:rsidP="00E134E0">
      <w:pPr>
        <w:pStyle w:val="Akapitzlist"/>
        <w:numPr>
          <w:ilvl w:val="0"/>
          <w:numId w:val="15"/>
        </w:numPr>
        <w:autoSpaceDE w:val="0"/>
        <w:autoSpaceDN w:val="0"/>
        <w:adjustRightInd w:val="0"/>
        <w:spacing w:line="276" w:lineRule="auto"/>
        <w:jc w:val="both"/>
        <w:rPr>
          <w:b/>
          <w:bCs/>
        </w:rPr>
      </w:pPr>
      <w:r w:rsidRPr="00E134E0">
        <w:t xml:space="preserve">Oświadczenie  </w:t>
      </w:r>
      <w:r w:rsidRPr="00E134E0">
        <w:rPr>
          <w:b/>
        </w:rPr>
        <w:t xml:space="preserve">Zamawiającego </w:t>
      </w:r>
      <w:r w:rsidRPr="00E134E0">
        <w:t xml:space="preserve">o odstąpieniu od umowy powinno nastąpić w formie pisemnej pod rygorem nieważności takiego oświadczenia. </w:t>
      </w:r>
    </w:p>
    <w:p w14:paraId="6A4AEB65" w14:textId="77777777" w:rsidR="00FD7AB5" w:rsidRPr="00E134E0" w:rsidRDefault="00FD7AB5" w:rsidP="00E134E0">
      <w:pPr>
        <w:pStyle w:val="Akapitzlist"/>
        <w:numPr>
          <w:ilvl w:val="0"/>
          <w:numId w:val="15"/>
        </w:numPr>
        <w:autoSpaceDE w:val="0"/>
        <w:autoSpaceDN w:val="0"/>
        <w:adjustRightInd w:val="0"/>
        <w:spacing w:line="276" w:lineRule="auto"/>
        <w:jc w:val="both"/>
        <w:rPr>
          <w:b/>
          <w:bCs/>
        </w:rPr>
      </w:pPr>
      <w:r w:rsidRPr="00E134E0">
        <w:t xml:space="preserve">W przypadku odstąpienia </w:t>
      </w:r>
      <w:r w:rsidRPr="00E134E0">
        <w:rPr>
          <w:b/>
        </w:rPr>
        <w:t xml:space="preserve">Zamawiającego </w:t>
      </w:r>
      <w:r w:rsidRPr="00E134E0">
        <w:t xml:space="preserve">od umowy w części, </w:t>
      </w:r>
      <w:r w:rsidRPr="00E134E0">
        <w:rPr>
          <w:b/>
        </w:rPr>
        <w:t>Wykonawca</w:t>
      </w:r>
      <w:r w:rsidRPr="00E134E0">
        <w:t xml:space="preserve"> nie będzie miał roszczeń o zapłatę wynagrodzenia w pozostałej, niewykonanej części przedmiotu umowy.</w:t>
      </w:r>
    </w:p>
    <w:p w14:paraId="16D01BE4" w14:textId="36E629C5" w:rsidR="0085255C" w:rsidRPr="00CA6BA3" w:rsidRDefault="00FD7AB5" w:rsidP="00CA6BA3">
      <w:pPr>
        <w:pStyle w:val="Akapitzlist"/>
        <w:numPr>
          <w:ilvl w:val="0"/>
          <w:numId w:val="15"/>
        </w:numPr>
        <w:autoSpaceDE w:val="0"/>
        <w:autoSpaceDN w:val="0"/>
        <w:adjustRightInd w:val="0"/>
        <w:spacing w:line="276" w:lineRule="auto"/>
        <w:jc w:val="both"/>
        <w:rPr>
          <w:b/>
          <w:bCs/>
        </w:rPr>
      </w:pPr>
      <w:r w:rsidRPr="00E134E0">
        <w:rPr>
          <w:b/>
        </w:rPr>
        <w:t xml:space="preserve">Zamawiający </w:t>
      </w:r>
      <w:r w:rsidRPr="00E134E0">
        <w:t xml:space="preserve">ma również prawo do odstąpienia od umowy w sytuacji określonej w art. 145 ustawy </w:t>
      </w:r>
      <w:proofErr w:type="spellStart"/>
      <w:r w:rsidRPr="00E134E0">
        <w:t>Pzp</w:t>
      </w:r>
      <w:proofErr w:type="spellEnd"/>
      <w:r w:rsidRPr="00E134E0">
        <w:t xml:space="preserve"> oraz do rozwiązania umowy w przypadkach wskazanych w art. 145a ustawy </w:t>
      </w:r>
      <w:proofErr w:type="spellStart"/>
      <w:r w:rsidRPr="00E134E0">
        <w:t>Pzp</w:t>
      </w:r>
      <w:proofErr w:type="spellEnd"/>
      <w:r w:rsidRPr="00E134E0">
        <w:t>.</w:t>
      </w:r>
    </w:p>
    <w:p w14:paraId="0A72F606" w14:textId="77777777" w:rsidR="00DA6AFF" w:rsidRPr="00E134E0" w:rsidRDefault="00DA6AFF" w:rsidP="00E134E0">
      <w:pPr>
        <w:spacing w:line="276" w:lineRule="auto"/>
        <w:jc w:val="center"/>
        <w:rPr>
          <w:b/>
        </w:rPr>
      </w:pPr>
      <w:r w:rsidRPr="00E134E0">
        <w:rPr>
          <w:b/>
        </w:rPr>
        <w:t>§ 8</w:t>
      </w:r>
    </w:p>
    <w:p w14:paraId="7754FE05" w14:textId="77777777" w:rsidR="00DA6AFF" w:rsidRPr="00E134E0" w:rsidRDefault="00DA6AFF" w:rsidP="00E134E0">
      <w:pPr>
        <w:spacing w:line="276" w:lineRule="auto"/>
        <w:jc w:val="center"/>
        <w:rPr>
          <w:b/>
          <w:bCs/>
          <w:u w:val="single"/>
        </w:rPr>
      </w:pPr>
      <w:r w:rsidRPr="00E134E0">
        <w:rPr>
          <w:b/>
          <w:bCs/>
          <w:u w:val="single"/>
        </w:rPr>
        <w:t>Nadzór nad umową</w:t>
      </w:r>
    </w:p>
    <w:p w14:paraId="12A20EB7" w14:textId="77777777" w:rsidR="00DA6AFF" w:rsidRPr="00E134E0" w:rsidRDefault="00DA6AFF" w:rsidP="00E134E0">
      <w:pPr>
        <w:spacing w:line="276" w:lineRule="auto"/>
        <w:ind w:left="4248" w:firstLine="708"/>
        <w:jc w:val="both"/>
        <w:rPr>
          <w:b/>
        </w:rPr>
      </w:pPr>
    </w:p>
    <w:p w14:paraId="6E1B308F" w14:textId="77777777" w:rsidR="00DA6AFF" w:rsidRPr="00E134E0" w:rsidRDefault="00DA6AFF" w:rsidP="00E134E0">
      <w:pPr>
        <w:numPr>
          <w:ilvl w:val="0"/>
          <w:numId w:val="13"/>
        </w:numPr>
        <w:spacing w:line="276" w:lineRule="auto"/>
        <w:jc w:val="both"/>
      </w:pPr>
      <w:r w:rsidRPr="00E134E0">
        <w:t>Osobami uprawnionymi do kontaktu w sprawie realizacji postanowień niniejszej umowy są:</w:t>
      </w:r>
    </w:p>
    <w:p w14:paraId="2422D2FD" w14:textId="645053C4" w:rsidR="00DA6AFF" w:rsidRPr="00E134E0" w:rsidRDefault="00DA6AFF" w:rsidP="001D4BD3">
      <w:pPr>
        <w:pStyle w:val="Akapitzlist"/>
        <w:numPr>
          <w:ilvl w:val="0"/>
          <w:numId w:val="34"/>
        </w:numPr>
        <w:spacing w:line="276" w:lineRule="auto"/>
        <w:jc w:val="both"/>
      </w:pPr>
      <w:r w:rsidRPr="00E134E0">
        <w:t xml:space="preserve">ze strony </w:t>
      </w:r>
      <w:r w:rsidRPr="001D4BD3">
        <w:rPr>
          <w:b/>
        </w:rPr>
        <w:t>Zamawiającego</w:t>
      </w:r>
      <w:r w:rsidRPr="00E134E0">
        <w:t>:</w:t>
      </w:r>
    </w:p>
    <w:p w14:paraId="67050342" w14:textId="77777777" w:rsidR="00DA6AFF" w:rsidRPr="00E134E0" w:rsidRDefault="00DA6AFF" w:rsidP="00E134E0">
      <w:pPr>
        <w:spacing w:line="276" w:lineRule="auto"/>
        <w:jc w:val="both"/>
        <w:rPr>
          <w:lang w:val="en-US"/>
        </w:rPr>
      </w:pPr>
      <w:r w:rsidRPr="00E134E0">
        <w:t xml:space="preserve">      …………..</w:t>
      </w:r>
      <w:r w:rsidRPr="00E134E0">
        <w:tab/>
        <w:t xml:space="preserve">tel. ………..  </w:t>
      </w:r>
      <w:r w:rsidRPr="00E134E0">
        <w:rPr>
          <w:lang w:val="en-US"/>
        </w:rPr>
        <w:t>e-mail: …………………..</w:t>
      </w:r>
    </w:p>
    <w:p w14:paraId="465AE287" w14:textId="77777777" w:rsidR="00DA6AFF" w:rsidRPr="00E134E0" w:rsidRDefault="00DA6AFF" w:rsidP="00E134E0">
      <w:pPr>
        <w:spacing w:line="276" w:lineRule="auto"/>
        <w:jc w:val="both"/>
        <w:rPr>
          <w:lang w:val="en-US"/>
        </w:rPr>
      </w:pPr>
      <w:r w:rsidRPr="00E134E0">
        <w:rPr>
          <w:lang w:val="en-US"/>
        </w:rPr>
        <w:t xml:space="preserve">      …………..</w:t>
      </w:r>
      <w:r w:rsidRPr="00E134E0">
        <w:rPr>
          <w:lang w:val="en-US"/>
        </w:rPr>
        <w:tab/>
        <w:t>tel. ………..  e-mail: …………………..</w:t>
      </w:r>
    </w:p>
    <w:p w14:paraId="5388A3F6" w14:textId="76E4C042" w:rsidR="00DA6AFF" w:rsidRPr="001D4BD3" w:rsidRDefault="00DA6AFF" w:rsidP="001D4BD3">
      <w:pPr>
        <w:pStyle w:val="Akapitzlist"/>
        <w:numPr>
          <w:ilvl w:val="0"/>
          <w:numId w:val="34"/>
        </w:numPr>
        <w:spacing w:line="276" w:lineRule="auto"/>
        <w:jc w:val="both"/>
        <w:rPr>
          <w:b/>
        </w:rPr>
      </w:pPr>
      <w:r w:rsidRPr="00E134E0">
        <w:t xml:space="preserve">ze strony </w:t>
      </w:r>
      <w:r w:rsidRPr="001D4BD3">
        <w:rPr>
          <w:b/>
        </w:rPr>
        <w:t>Wykonawcy:</w:t>
      </w:r>
      <w:r w:rsidRPr="001D4BD3">
        <w:rPr>
          <w:b/>
        </w:rPr>
        <w:tab/>
      </w:r>
      <w:r w:rsidRPr="001D4BD3">
        <w:rPr>
          <w:b/>
        </w:rPr>
        <w:tab/>
      </w:r>
    </w:p>
    <w:p w14:paraId="3C0700CA" w14:textId="77777777" w:rsidR="00DA6AFF" w:rsidRPr="00E134E0" w:rsidRDefault="00DA6AFF" w:rsidP="00E134E0">
      <w:pPr>
        <w:spacing w:line="276" w:lineRule="auto"/>
        <w:ind w:firstLine="350"/>
        <w:jc w:val="both"/>
      </w:pPr>
      <w:r w:rsidRPr="00E134E0">
        <w:t>…………..</w:t>
      </w:r>
      <w:r w:rsidRPr="00E134E0">
        <w:tab/>
        <w:t>tel. ………..  e-mail: …………………..</w:t>
      </w:r>
    </w:p>
    <w:p w14:paraId="2BE44A60" w14:textId="77777777" w:rsidR="00DA6AFF" w:rsidRPr="00E134E0" w:rsidRDefault="00DA6AFF" w:rsidP="00E134E0">
      <w:pPr>
        <w:numPr>
          <w:ilvl w:val="0"/>
          <w:numId w:val="13"/>
        </w:numPr>
        <w:spacing w:line="276" w:lineRule="auto"/>
        <w:jc w:val="both"/>
      </w:pPr>
      <w:r w:rsidRPr="00E134E0">
        <w:t>Zmiana osób, o których mowa w ust. 1 następuje poprzez pisemne powiadomienie drugiej Strony i nie stanowi zmiany treści umowy.</w:t>
      </w:r>
    </w:p>
    <w:p w14:paraId="7005FCFE" w14:textId="77777777" w:rsidR="00DA6AFF" w:rsidRPr="00E134E0" w:rsidRDefault="00DA6AFF" w:rsidP="00E134E0">
      <w:pPr>
        <w:spacing w:line="276" w:lineRule="auto"/>
        <w:jc w:val="both"/>
      </w:pPr>
    </w:p>
    <w:p w14:paraId="30C79E5A" w14:textId="77777777" w:rsidR="00DA6AFF" w:rsidRPr="00E134E0" w:rsidRDefault="00DA6AFF" w:rsidP="00E134E0">
      <w:pPr>
        <w:spacing w:line="276" w:lineRule="auto"/>
        <w:jc w:val="center"/>
        <w:rPr>
          <w:b/>
        </w:rPr>
      </w:pPr>
      <w:r w:rsidRPr="00E134E0">
        <w:rPr>
          <w:b/>
        </w:rPr>
        <w:t>§ 9</w:t>
      </w:r>
    </w:p>
    <w:p w14:paraId="7512A2C2" w14:textId="77777777" w:rsidR="00DA6AFF" w:rsidRPr="00E134E0" w:rsidRDefault="00DA6AFF" w:rsidP="00E134E0">
      <w:pPr>
        <w:spacing w:line="276" w:lineRule="auto"/>
        <w:jc w:val="center"/>
        <w:rPr>
          <w:b/>
          <w:u w:val="thick"/>
        </w:rPr>
      </w:pPr>
      <w:r w:rsidRPr="00E134E0">
        <w:rPr>
          <w:b/>
          <w:u w:val="thick"/>
        </w:rPr>
        <w:t>Zmiany umowy</w:t>
      </w:r>
    </w:p>
    <w:p w14:paraId="66FAD1ED" w14:textId="77777777" w:rsidR="00DA6AFF" w:rsidRPr="00E134E0" w:rsidRDefault="00DA6AFF" w:rsidP="00E134E0">
      <w:pPr>
        <w:spacing w:line="276" w:lineRule="auto"/>
        <w:jc w:val="both"/>
        <w:rPr>
          <w:b/>
        </w:rPr>
      </w:pPr>
    </w:p>
    <w:p w14:paraId="3F546F34" w14:textId="77777777" w:rsidR="00DA6AFF" w:rsidRPr="00E134E0" w:rsidRDefault="00DA6AFF" w:rsidP="00E134E0">
      <w:pPr>
        <w:numPr>
          <w:ilvl w:val="0"/>
          <w:numId w:val="16"/>
        </w:numPr>
        <w:spacing w:line="276" w:lineRule="auto"/>
        <w:jc w:val="both"/>
      </w:pPr>
      <w:r w:rsidRPr="00E134E0">
        <w:rPr>
          <w:b/>
        </w:rPr>
        <w:t>Zamawiający</w:t>
      </w:r>
      <w:r w:rsidRPr="00E134E0">
        <w:t xml:space="preserve"> przewiduje możliwość dokonania zmian postanowień zawartej umowy </w:t>
      </w:r>
      <w:r w:rsidRPr="00E134E0">
        <w:br/>
        <w:t xml:space="preserve">w stosunku do treści umowy, na podstawie której dokonano wyboru </w:t>
      </w:r>
      <w:r w:rsidRPr="00E134E0">
        <w:rPr>
          <w:b/>
        </w:rPr>
        <w:t>Wykonawcy</w:t>
      </w:r>
      <w:r w:rsidRPr="00E134E0">
        <w:t>. Zmiany umowy oraz wszelkie uzupełnienia jej treści wymagają  formy pisemnej  pod rygorem nieważności. Zmiany mogą dotyczyć:</w:t>
      </w:r>
    </w:p>
    <w:p w14:paraId="253AEC45" w14:textId="479E28DF" w:rsidR="00DA6AFF" w:rsidRPr="00E134E0" w:rsidRDefault="00DA6AFF" w:rsidP="00E134E0">
      <w:pPr>
        <w:pStyle w:val="Akapitzlist"/>
        <w:numPr>
          <w:ilvl w:val="0"/>
          <w:numId w:val="26"/>
        </w:numPr>
        <w:spacing w:line="276" w:lineRule="auto"/>
        <w:jc w:val="both"/>
      </w:pPr>
      <w:r w:rsidRPr="00E134E0">
        <w:t>przedłużenia trwania terminu umowy w przypadku niewykorzystania maksymalnej wartości umowy wskazanej w § 4 ust. 2 w terminie ustalonym w § 3 ust. 1.</w:t>
      </w:r>
    </w:p>
    <w:p w14:paraId="4EAE74CF" w14:textId="12A18138" w:rsidR="00BD386A" w:rsidRPr="00E134E0" w:rsidRDefault="00BD386A" w:rsidP="00E134E0">
      <w:pPr>
        <w:pStyle w:val="Akapitzlist"/>
        <w:numPr>
          <w:ilvl w:val="0"/>
          <w:numId w:val="26"/>
        </w:numPr>
        <w:spacing w:line="276" w:lineRule="auto"/>
        <w:jc w:val="both"/>
      </w:pPr>
      <w:r w:rsidRPr="00E134E0">
        <w:t xml:space="preserve">Zamawiający zgodnie z art. 144 ust. 1 pkt 6 ustawy </w:t>
      </w:r>
      <w:proofErr w:type="spellStart"/>
      <w:r w:rsidRPr="00E134E0">
        <w:t>Pzp</w:t>
      </w:r>
      <w:proofErr w:type="spellEnd"/>
      <w:r w:rsidRPr="00E134E0">
        <w:t xml:space="preserve"> dopuszcza możliwość zwiększenia ilości mebli, pod warunkiem, że wartość zmian jest mniejsza niż kwoty </w:t>
      </w:r>
      <w:r w:rsidRPr="00E134E0">
        <w:lastRenderedPageBreak/>
        <w:t xml:space="preserve">określone w przepisach wydanych na podstawie art. 11 ust. 8 ustawy </w:t>
      </w:r>
      <w:proofErr w:type="spellStart"/>
      <w:r w:rsidRPr="00E134E0">
        <w:t>Pzp</w:t>
      </w:r>
      <w:proofErr w:type="spellEnd"/>
      <w:r w:rsidRPr="00E134E0">
        <w:t xml:space="preserve"> i jest mniejsza od 10% wartości zamówienia określonej w § 5 ust. 1 niniejszej umowy. </w:t>
      </w:r>
    </w:p>
    <w:p w14:paraId="6086C664" w14:textId="5C244325" w:rsidR="00DA6AFF" w:rsidRPr="00E134E0" w:rsidRDefault="00DA6AFF" w:rsidP="00E134E0">
      <w:pPr>
        <w:pStyle w:val="Akapitzlist"/>
        <w:numPr>
          <w:ilvl w:val="0"/>
          <w:numId w:val="16"/>
        </w:numPr>
        <w:spacing w:line="276" w:lineRule="auto"/>
        <w:jc w:val="both"/>
      </w:pPr>
      <w:r w:rsidRPr="00E134E0">
        <w:t>Nie stanowi zmiany umowy zmiana osób wskazanych w umowie do wzajemnych kontaktów.</w:t>
      </w:r>
    </w:p>
    <w:p w14:paraId="435AC82B" w14:textId="594A64BA" w:rsidR="0085255C" w:rsidRPr="00E134E0" w:rsidRDefault="0085255C" w:rsidP="00E134E0">
      <w:pPr>
        <w:pStyle w:val="Akapitzlist"/>
        <w:numPr>
          <w:ilvl w:val="0"/>
          <w:numId w:val="17"/>
        </w:numPr>
        <w:spacing w:line="276" w:lineRule="auto"/>
        <w:jc w:val="both"/>
      </w:pPr>
      <w:r w:rsidRPr="00E134E0">
        <w:t>Strony dopuszczają możliwość zmiany umowy w przypadku zmiany przepisów powszechnie obowiązujących w celu dostosowania warunków umownych do tych przepisów, zaś w szczególności strony dopuszczają zmianę wysokości wynagrodzenia w sytuacji zmiany obowiązującej stawki podatku od towarów i usług.</w:t>
      </w:r>
    </w:p>
    <w:p w14:paraId="22FDF653" w14:textId="4286BE9F" w:rsidR="00DA6AFF" w:rsidRPr="00CA6BA3" w:rsidRDefault="00DA6AFF" w:rsidP="00CA6BA3">
      <w:pPr>
        <w:numPr>
          <w:ilvl w:val="0"/>
          <w:numId w:val="17"/>
        </w:numPr>
        <w:spacing w:line="276" w:lineRule="auto"/>
        <w:jc w:val="both"/>
      </w:pPr>
      <w:r w:rsidRPr="00E134E0">
        <w:t>Zmiany cen jednostkowych, o których mowa</w:t>
      </w:r>
      <w:r w:rsidR="0085255C" w:rsidRPr="00E134E0">
        <w:t xml:space="preserve"> w ust. 3 dotyczą wyłącznie   </w:t>
      </w:r>
      <w:r w:rsidRPr="00E134E0">
        <w:t>niezrealizowanej części umowy.</w:t>
      </w:r>
    </w:p>
    <w:p w14:paraId="03DF8BD3" w14:textId="77777777" w:rsidR="00DA6AFF" w:rsidRPr="00E134E0" w:rsidRDefault="00DA6AFF" w:rsidP="00E134E0">
      <w:pPr>
        <w:spacing w:line="276" w:lineRule="auto"/>
        <w:jc w:val="center"/>
        <w:rPr>
          <w:b/>
        </w:rPr>
      </w:pPr>
      <w:r w:rsidRPr="00E134E0">
        <w:rPr>
          <w:b/>
        </w:rPr>
        <w:t>§ 10</w:t>
      </w:r>
    </w:p>
    <w:p w14:paraId="455946F3" w14:textId="3C3F526D" w:rsidR="00FD7AB5" w:rsidRPr="00FD7AB5" w:rsidRDefault="00FD7AB5" w:rsidP="00E134E0">
      <w:pPr>
        <w:suppressAutoHyphens w:val="0"/>
        <w:autoSpaceDE w:val="0"/>
        <w:autoSpaceDN w:val="0"/>
        <w:adjustRightInd w:val="0"/>
        <w:spacing w:line="276" w:lineRule="auto"/>
        <w:jc w:val="center"/>
        <w:rPr>
          <w:b/>
          <w:lang w:eastAsia="pl-PL"/>
        </w:rPr>
      </w:pPr>
      <w:r w:rsidRPr="00E134E0">
        <w:rPr>
          <w:b/>
          <w:lang w:eastAsia="pl-PL"/>
        </w:rPr>
        <w:t>Ubezpieczenie</w:t>
      </w:r>
    </w:p>
    <w:p w14:paraId="0D03B4AB" w14:textId="17D32F05" w:rsidR="00FD7AB5" w:rsidRPr="00FD7AB5" w:rsidRDefault="00FD7AB5" w:rsidP="00E134E0">
      <w:pPr>
        <w:numPr>
          <w:ilvl w:val="0"/>
          <w:numId w:val="29"/>
        </w:numPr>
        <w:tabs>
          <w:tab w:val="left" w:pos="426"/>
          <w:tab w:val="left" w:pos="1276"/>
        </w:tabs>
        <w:suppressAutoHyphens w:val="0"/>
        <w:spacing w:line="276" w:lineRule="auto"/>
        <w:ind w:left="426" w:right="50" w:hanging="426"/>
        <w:jc w:val="both"/>
        <w:rPr>
          <w:b/>
          <w:bCs/>
          <w:lang w:eastAsia="pl-PL"/>
        </w:rPr>
      </w:pPr>
      <w:r w:rsidRPr="00FD7AB5">
        <w:rPr>
          <w:b/>
          <w:lang w:eastAsia="pl-PL"/>
        </w:rPr>
        <w:t xml:space="preserve">Wykonawca </w:t>
      </w:r>
      <w:r w:rsidRPr="00FD7AB5">
        <w:rPr>
          <w:lang w:eastAsia="pl-PL"/>
        </w:rPr>
        <w:t>zobowiązuje się do zawarcia na własny koszt umowy ubezpieczenia od odpowiedzialności cywilnej w zakresie prowadzonej działalności obejmującej przedmiot zamówienia, na kwotę nie mniejszą niż wartość własnej oferty, w całym okresie realizacji umowy.</w:t>
      </w:r>
    </w:p>
    <w:p w14:paraId="6236B62C" w14:textId="77777777" w:rsidR="00FD7AB5" w:rsidRPr="00FD7AB5" w:rsidRDefault="00FD7AB5" w:rsidP="008F3F07">
      <w:pPr>
        <w:numPr>
          <w:ilvl w:val="0"/>
          <w:numId w:val="29"/>
        </w:numPr>
        <w:tabs>
          <w:tab w:val="left" w:pos="426"/>
        </w:tabs>
        <w:suppressAutoHyphens w:val="0"/>
        <w:spacing w:line="276" w:lineRule="auto"/>
        <w:ind w:left="426" w:right="50" w:hanging="426"/>
        <w:jc w:val="both"/>
        <w:rPr>
          <w:b/>
          <w:bCs/>
          <w:lang w:eastAsia="pl-PL"/>
        </w:rPr>
      </w:pPr>
      <w:r w:rsidRPr="00FD7AB5">
        <w:rPr>
          <w:lang w:eastAsia="pl-PL"/>
        </w:rPr>
        <w:t xml:space="preserve">Najpóźniej w dniu podpisania umowy, </w:t>
      </w:r>
      <w:r w:rsidRPr="00FD7AB5">
        <w:rPr>
          <w:b/>
          <w:lang w:eastAsia="pl-PL"/>
        </w:rPr>
        <w:t>Wykonawca</w:t>
      </w:r>
      <w:r w:rsidRPr="00FD7AB5">
        <w:rPr>
          <w:lang w:eastAsia="pl-PL"/>
        </w:rPr>
        <w:t xml:space="preserve"> przekaże </w:t>
      </w:r>
      <w:r w:rsidRPr="00FD7AB5">
        <w:rPr>
          <w:b/>
          <w:lang w:eastAsia="pl-PL"/>
        </w:rPr>
        <w:t xml:space="preserve">Zamawiającemu </w:t>
      </w:r>
      <w:r w:rsidRPr="00FD7AB5">
        <w:rPr>
          <w:lang w:eastAsia="pl-PL"/>
        </w:rPr>
        <w:t>potwierdzoną za zgodność z oryginałem kopię Polisy i dokumentów ubezpieczenia.</w:t>
      </w:r>
    </w:p>
    <w:p w14:paraId="0B46198F" w14:textId="77777777" w:rsidR="00FF7E5E" w:rsidRPr="00FF7E5E" w:rsidRDefault="00FD7AB5" w:rsidP="0098386D">
      <w:pPr>
        <w:numPr>
          <w:ilvl w:val="0"/>
          <w:numId w:val="29"/>
        </w:numPr>
        <w:suppressAutoHyphens w:val="0"/>
        <w:spacing w:line="276" w:lineRule="auto"/>
        <w:ind w:left="426" w:right="50" w:hanging="426"/>
        <w:jc w:val="both"/>
        <w:rPr>
          <w:b/>
          <w:bCs/>
          <w:lang w:eastAsia="pl-PL"/>
        </w:rPr>
      </w:pPr>
      <w:r w:rsidRPr="00FD7AB5">
        <w:rPr>
          <w:lang w:eastAsia="pl-PL"/>
        </w:rPr>
        <w:t xml:space="preserve">W przypadku gdy okres ubezpieczenia, na który zawarta jest umowa ubezpieczenia upływa w okresie realizacji przedmiotowego zamówienia, </w:t>
      </w:r>
      <w:r w:rsidRPr="00FD7AB5">
        <w:rPr>
          <w:b/>
          <w:lang w:eastAsia="pl-PL"/>
        </w:rPr>
        <w:t>Wykonawca</w:t>
      </w:r>
      <w:r w:rsidRPr="00FD7AB5">
        <w:rPr>
          <w:lang w:eastAsia="pl-PL"/>
        </w:rPr>
        <w:t xml:space="preserve"> w terminie 7 dni od zawarcia Polisy lub zapłaty raty zobowiązany jest dostarczyć </w:t>
      </w:r>
      <w:r w:rsidRPr="00FD7AB5">
        <w:rPr>
          <w:b/>
          <w:lang w:eastAsia="pl-PL"/>
        </w:rPr>
        <w:t xml:space="preserve">Zamawiającemu </w:t>
      </w:r>
      <w:r w:rsidRPr="00FD7AB5">
        <w:rPr>
          <w:lang w:eastAsia="pl-PL"/>
        </w:rPr>
        <w:t>dokumenty potwierdzające przedłużenie ubezpieczenia n</w:t>
      </w:r>
      <w:r w:rsidR="0098386D">
        <w:rPr>
          <w:lang w:eastAsia="pl-PL"/>
        </w:rPr>
        <w:t xml:space="preserve">a warunkach wskazanych </w:t>
      </w:r>
    </w:p>
    <w:p w14:paraId="3B977D15" w14:textId="464BBDCA" w:rsidR="00FD7AB5" w:rsidRPr="00CA6BA3" w:rsidRDefault="0098386D" w:rsidP="00CA6BA3">
      <w:pPr>
        <w:suppressAutoHyphens w:val="0"/>
        <w:spacing w:line="276" w:lineRule="auto"/>
        <w:ind w:left="426" w:right="50"/>
        <w:jc w:val="both"/>
        <w:rPr>
          <w:b/>
          <w:bCs/>
          <w:lang w:eastAsia="pl-PL"/>
        </w:rPr>
      </w:pPr>
      <w:r>
        <w:rPr>
          <w:lang w:eastAsia="pl-PL"/>
        </w:rPr>
        <w:t>w ust. 1.</w:t>
      </w:r>
    </w:p>
    <w:p w14:paraId="2143CD15" w14:textId="5335374E" w:rsidR="00FD7AB5" w:rsidRPr="00E134E0" w:rsidRDefault="00FD7AB5" w:rsidP="00E134E0">
      <w:pPr>
        <w:suppressAutoHyphens w:val="0"/>
        <w:spacing w:line="276" w:lineRule="auto"/>
        <w:jc w:val="center"/>
        <w:rPr>
          <w:b/>
          <w:lang w:eastAsia="pl-PL"/>
        </w:rPr>
      </w:pPr>
      <w:r w:rsidRPr="00E134E0">
        <w:rPr>
          <w:b/>
          <w:lang w:eastAsia="pl-PL"/>
        </w:rPr>
        <w:t>§ 11</w:t>
      </w:r>
    </w:p>
    <w:p w14:paraId="0EBD4AA7" w14:textId="10A441F2" w:rsidR="00E134E0" w:rsidRPr="00E134E0" w:rsidRDefault="00E134E0" w:rsidP="00E134E0">
      <w:pPr>
        <w:tabs>
          <w:tab w:val="left" w:pos="426"/>
          <w:tab w:val="left" w:pos="567"/>
          <w:tab w:val="left" w:pos="3402"/>
        </w:tabs>
        <w:spacing w:line="276" w:lineRule="auto"/>
        <w:ind w:left="357" w:right="51"/>
        <w:jc w:val="center"/>
        <w:rPr>
          <w:b/>
        </w:rPr>
      </w:pPr>
      <w:r w:rsidRPr="00E134E0">
        <w:rPr>
          <w:b/>
        </w:rPr>
        <w:t>Podwykonawcy</w:t>
      </w:r>
    </w:p>
    <w:p w14:paraId="0EE5A164" w14:textId="77777777" w:rsidR="00E134E0" w:rsidRPr="00E134E0" w:rsidRDefault="00E134E0" w:rsidP="00E134E0">
      <w:pPr>
        <w:numPr>
          <w:ilvl w:val="3"/>
          <w:numId w:val="30"/>
        </w:numPr>
        <w:suppressAutoHyphens w:val="0"/>
        <w:autoSpaceDE w:val="0"/>
        <w:autoSpaceDN w:val="0"/>
        <w:adjustRightInd w:val="0"/>
        <w:spacing w:line="276" w:lineRule="auto"/>
        <w:ind w:left="284"/>
        <w:contextualSpacing/>
        <w:jc w:val="both"/>
        <w:rPr>
          <w:bCs/>
          <w:lang w:eastAsia="pl-PL"/>
        </w:rPr>
      </w:pPr>
      <w:r w:rsidRPr="00E134E0">
        <w:rPr>
          <w:bCs/>
          <w:lang w:eastAsia="pl-PL"/>
        </w:rPr>
        <w:t>Wykonawca może powierzyć wykonanie części zamówienia Podwykonawcy.</w:t>
      </w:r>
    </w:p>
    <w:p w14:paraId="1A6D4010" w14:textId="77777777" w:rsidR="00E134E0" w:rsidRPr="00E134E0" w:rsidRDefault="00E134E0" w:rsidP="00E134E0">
      <w:pPr>
        <w:numPr>
          <w:ilvl w:val="3"/>
          <w:numId w:val="30"/>
        </w:numPr>
        <w:suppressAutoHyphens w:val="0"/>
        <w:autoSpaceDE w:val="0"/>
        <w:autoSpaceDN w:val="0"/>
        <w:adjustRightInd w:val="0"/>
        <w:spacing w:line="276" w:lineRule="auto"/>
        <w:ind w:left="284"/>
        <w:contextualSpacing/>
        <w:jc w:val="both"/>
        <w:rPr>
          <w:bCs/>
          <w:lang w:eastAsia="pl-PL"/>
        </w:rPr>
      </w:pPr>
      <w:r w:rsidRPr="00E134E0">
        <w:rPr>
          <w:bCs/>
          <w:lang w:eastAsia="pl-PL"/>
        </w:rPr>
        <w:t>Wykonawca</w:t>
      </w:r>
      <w:r w:rsidRPr="00E134E0">
        <w:rPr>
          <w:bCs/>
          <w:color w:val="00B050"/>
          <w:lang w:eastAsia="pl-PL"/>
        </w:rPr>
        <w:t>,</w:t>
      </w:r>
      <w:r w:rsidRPr="00E134E0">
        <w:rPr>
          <w:bCs/>
          <w:lang w:eastAsia="pl-PL"/>
        </w:rPr>
        <w:t xml:space="preserve"> w terminie 7 dni przed przystąpieniem do wykonania przedmiotu umowy</w:t>
      </w:r>
      <w:r w:rsidRPr="00E134E0">
        <w:rPr>
          <w:bCs/>
          <w:color w:val="00B050"/>
          <w:lang w:eastAsia="pl-PL"/>
        </w:rPr>
        <w:t>,</w:t>
      </w:r>
      <w:r w:rsidRPr="00E134E0">
        <w:rPr>
          <w:bCs/>
          <w:lang w:eastAsia="pl-PL"/>
        </w:rPr>
        <w:t xml:space="preserve"> zobowiązany jest do przedłożenia Zamawiającemu, w siedzibie Wrocławskich Mieszkań Sp. z o.o. przy ul. M. Reja 53-55 we Wrocławiu, w formie pisemnej, poświadczonej za zgodność  z oryginałem kopii zawartej umowy z Podwykonawcą, jak również Wykonawca zobowiązany jest do przedłożenia Zamawiającemu, w siedzibie Wrocławskich Mieszkań Sp. o. o., informacji o zmianach do umowy o podwykonawstwo (np. poświadczonej za zgodność z oryginałem kopii zawartego aneksu do umowy o podwykonawstwo) w terminie 7 dni od ich obowiązywania.</w:t>
      </w:r>
    </w:p>
    <w:p w14:paraId="6C3F6B45" w14:textId="77777777" w:rsidR="00E134E0" w:rsidRPr="00E134E0" w:rsidRDefault="00E134E0" w:rsidP="00E134E0">
      <w:pPr>
        <w:numPr>
          <w:ilvl w:val="3"/>
          <w:numId w:val="30"/>
        </w:numPr>
        <w:suppressAutoHyphens w:val="0"/>
        <w:autoSpaceDE w:val="0"/>
        <w:autoSpaceDN w:val="0"/>
        <w:adjustRightInd w:val="0"/>
        <w:spacing w:line="276" w:lineRule="auto"/>
        <w:ind w:left="284"/>
        <w:contextualSpacing/>
        <w:jc w:val="both"/>
        <w:rPr>
          <w:bCs/>
          <w:lang w:eastAsia="pl-PL"/>
        </w:rPr>
      </w:pPr>
      <w:r w:rsidRPr="00E134E0">
        <w:rPr>
          <w:bCs/>
          <w:lang w:eastAsia="pl-PL"/>
        </w:rPr>
        <w:t xml:space="preserve">Wykonawca odpowiada za działanie bądź zaniechanie Podwykonawców w pełnym zakresie, </w:t>
      </w:r>
      <w:r w:rsidRPr="00E134E0">
        <w:rPr>
          <w:bCs/>
          <w:lang w:eastAsia="pl-PL"/>
        </w:rPr>
        <w:br/>
        <w:t>bez ograniczenia, jak za swoje własne działanie bądź zaniechanie.</w:t>
      </w:r>
    </w:p>
    <w:p w14:paraId="58031E84" w14:textId="180A2965" w:rsidR="00E134E0" w:rsidRPr="00E134E0" w:rsidRDefault="00E134E0" w:rsidP="00E134E0">
      <w:pPr>
        <w:numPr>
          <w:ilvl w:val="3"/>
          <w:numId w:val="30"/>
        </w:numPr>
        <w:suppressAutoHyphens w:val="0"/>
        <w:autoSpaceDE w:val="0"/>
        <w:autoSpaceDN w:val="0"/>
        <w:adjustRightInd w:val="0"/>
        <w:spacing w:line="276" w:lineRule="auto"/>
        <w:ind w:left="284"/>
        <w:contextualSpacing/>
        <w:jc w:val="both"/>
        <w:rPr>
          <w:bCs/>
          <w:lang w:eastAsia="pl-PL"/>
        </w:rPr>
      </w:pPr>
      <w:r w:rsidRPr="00E134E0">
        <w:rPr>
          <w:bCs/>
          <w:lang w:eastAsia="pl-PL"/>
        </w:rPr>
        <w:t xml:space="preserve">Wykonawca uprawniony jest do powierzenia wykonania części zamówienia nowemu Podwykonawcy, zmiany Podwykonawcy lub rezygnacji z Podwykonawcy, jak również do zmiany zakresu realizacji umowy z udziałem Podwykonawców. </w:t>
      </w:r>
    </w:p>
    <w:p w14:paraId="0AB68FE3" w14:textId="7C742C72" w:rsidR="00E134E0" w:rsidRPr="00E134E0" w:rsidRDefault="00E134E0" w:rsidP="00E134E0">
      <w:pPr>
        <w:numPr>
          <w:ilvl w:val="3"/>
          <w:numId w:val="30"/>
        </w:numPr>
        <w:suppressAutoHyphens w:val="0"/>
        <w:autoSpaceDE w:val="0"/>
        <w:autoSpaceDN w:val="0"/>
        <w:adjustRightInd w:val="0"/>
        <w:spacing w:line="276" w:lineRule="auto"/>
        <w:ind w:left="284"/>
        <w:contextualSpacing/>
        <w:jc w:val="both"/>
        <w:rPr>
          <w:bCs/>
          <w:lang w:eastAsia="pl-PL"/>
        </w:rPr>
      </w:pPr>
      <w:r w:rsidRPr="00E134E0">
        <w:rPr>
          <w:bCs/>
          <w:lang w:eastAsia="pl-PL"/>
        </w:rPr>
        <w:t xml:space="preserve">Wykonawca, przed przystąpieniem do wykonania zamówienia, podaje Zamawiającemu nazwy albo imiona i nazwiska oraz dane kontaktowe Podwykonawców i osób do kontaktu z nimi, zaangażowanych w zamówienie (jeśli są mu znane). Wykonawca zawiadamia </w:t>
      </w:r>
      <w:r>
        <w:rPr>
          <w:bCs/>
          <w:lang w:eastAsia="pl-PL"/>
        </w:rPr>
        <w:t xml:space="preserve">Zamawiającego   </w:t>
      </w:r>
      <w:r w:rsidRPr="00E134E0">
        <w:rPr>
          <w:bCs/>
          <w:lang w:eastAsia="pl-PL"/>
        </w:rPr>
        <w:t>o wszelkich zmianach przedmiotowych danych. Jeżeli przedmiotowe dane nie są znane</w:t>
      </w:r>
      <w:r>
        <w:rPr>
          <w:bCs/>
          <w:lang w:eastAsia="pl-PL"/>
        </w:rPr>
        <w:t xml:space="preserve"> </w:t>
      </w:r>
      <w:r w:rsidRPr="00E134E0">
        <w:rPr>
          <w:bCs/>
          <w:lang w:eastAsia="pl-PL"/>
        </w:rPr>
        <w:t xml:space="preserve">przed przystąpieniem Wykonawcy do wykonania zamówienia, Wykonawca </w:t>
      </w:r>
      <w:r w:rsidRPr="00E134E0">
        <w:rPr>
          <w:bCs/>
          <w:lang w:eastAsia="pl-PL"/>
        </w:rPr>
        <w:lastRenderedPageBreak/>
        <w:t xml:space="preserve">podaje je nie później niż przed przystąpieniem Podwykonawcy do wykonania części zamówienia. Na tych samych zasadach Wykonawca </w:t>
      </w:r>
      <w:r w:rsidRPr="00E134E0">
        <w:rPr>
          <w:lang w:eastAsia="pl-PL"/>
        </w:rPr>
        <w:t>przekazuje dane</w:t>
      </w:r>
      <w:r>
        <w:rPr>
          <w:lang w:eastAsia="pl-PL"/>
        </w:rPr>
        <w:t xml:space="preserve"> na temat nowych Podwykonawców, </w:t>
      </w:r>
      <w:r w:rsidRPr="00E134E0">
        <w:rPr>
          <w:lang w:eastAsia="pl-PL"/>
        </w:rPr>
        <w:t>którym w późniejszym okresie zamierza powierzyć realizację zamówienia.</w:t>
      </w:r>
    </w:p>
    <w:p w14:paraId="4E8FB674" w14:textId="10574904" w:rsidR="00E134E0" w:rsidRPr="00CA6BA3" w:rsidRDefault="00E134E0" w:rsidP="00CA6BA3">
      <w:pPr>
        <w:numPr>
          <w:ilvl w:val="3"/>
          <w:numId w:val="30"/>
        </w:numPr>
        <w:suppressAutoHyphens w:val="0"/>
        <w:autoSpaceDE w:val="0"/>
        <w:autoSpaceDN w:val="0"/>
        <w:adjustRightInd w:val="0"/>
        <w:spacing w:line="276" w:lineRule="auto"/>
        <w:ind w:left="284"/>
        <w:contextualSpacing/>
        <w:jc w:val="both"/>
        <w:rPr>
          <w:bCs/>
          <w:lang w:eastAsia="pl-PL"/>
        </w:rPr>
      </w:pPr>
      <w:r w:rsidRPr="00E134E0">
        <w:rPr>
          <w:lang w:eastAsia="pl-PL"/>
        </w:rPr>
        <w:t>Wykonawca, wynagrodzenie należne Podwykonawcy lub dalszemu Podwykonawcy za wykonany przedmiot umowy, pokryje ze środków własnych, a jego rozliczenie przez Zamawiającego</w:t>
      </w:r>
      <w:r w:rsidRPr="00E134E0">
        <w:rPr>
          <w:rFonts w:eastAsia="Arial Unicode MS"/>
          <w:kern w:val="2"/>
        </w:rPr>
        <w:t xml:space="preserve"> nastąpi w oparciu o protokół odbioru oraz dowód zapłaty lub oświadczenie Podwykonawcy lub dalszego Podwykonawcy o uregulowaniu przez Wykonawcę na jego rzecz należności za zrealizowane usługi, przy czym brak oświadczenia lub dowodu zapłaty Podwykonawcy lub dalszemu Podwykonawcy wstrzymuje wypłatę wynagrodzenia dla Wykonawcy w części należnej Podwykonawcy lub dalszemu Podwykonawcy do czasu ich przedłożenia.</w:t>
      </w:r>
      <w:bookmarkStart w:id="0" w:name="_GoBack"/>
      <w:bookmarkEnd w:id="0"/>
    </w:p>
    <w:p w14:paraId="69AC0D24" w14:textId="6AB122B3" w:rsidR="00FD7AB5" w:rsidRPr="00E134E0" w:rsidRDefault="00E134E0" w:rsidP="00E134E0">
      <w:pPr>
        <w:spacing w:line="276" w:lineRule="auto"/>
        <w:jc w:val="center"/>
        <w:rPr>
          <w:b/>
        </w:rPr>
      </w:pPr>
      <w:r w:rsidRPr="00E134E0">
        <w:rPr>
          <w:b/>
        </w:rPr>
        <w:t>§ 1</w:t>
      </w:r>
      <w:r w:rsidR="008F3F07">
        <w:rPr>
          <w:b/>
        </w:rPr>
        <w:t>2</w:t>
      </w:r>
    </w:p>
    <w:p w14:paraId="548C726A" w14:textId="62BCDB07" w:rsidR="00DA6AFF" w:rsidRPr="00E134E0" w:rsidRDefault="00FD7AB5" w:rsidP="00CA6BA3">
      <w:pPr>
        <w:spacing w:line="276" w:lineRule="auto"/>
        <w:jc w:val="center"/>
        <w:rPr>
          <w:b/>
        </w:rPr>
      </w:pPr>
      <w:r w:rsidRPr="00E134E0">
        <w:rPr>
          <w:b/>
        </w:rPr>
        <w:t>Postanowienia</w:t>
      </w:r>
      <w:r w:rsidR="00DA6AFF" w:rsidRPr="00E134E0">
        <w:rPr>
          <w:b/>
        </w:rPr>
        <w:t xml:space="preserve"> końcowe</w:t>
      </w:r>
    </w:p>
    <w:p w14:paraId="2B0E2753" w14:textId="7D87F066" w:rsidR="00DA6AFF" w:rsidRPr="00E134E0" w:rsidRDefault="00DA6AFF" w:rsidP="00E134E0">
      <w:pPr>
        <w:numPr>
          <w:ilvl w:val="0"/>
          <w:numId w:val="14"/>
        </w:numPr>
        <w:spacing w:line="276" w:lineRule="auto"/>
        <w:jc w:val="both"/>
      </w:pPr>
      <w:r w:rsidRPr="00E134E0">
        <w:t>W sprawach nieuregulowanych postanowieniami niniejszej umowy mają zastosowanie p</w:t>
      </w:r>
      <w:r w:rsidR="00E134E0" w:rsidRPr="00E134E0">
        <w:t>rzepisy Kodeksu cywilnego i ustawy</w:t>
      </w:r>
      <w:r w:rsidRPr="00E134E0">
        <w:t xml:space="preserve"> prawo zamówień publicznych</w:t>
      </w:r>
      <w:r w:rsidR="00E134E0" w:rsidRPr="00E134E0">
        <w:t>.</w:t>
      </w:r>
    </w:p>
    <w:p w14:paraId="086E989B" w14:textId="77777777" w:rsidR="00E134E0" w:rsidRPr="00E134E0" w:rsidRDefault="00E134E0" w:rsidP="00E134E0">
      <w:pPr>
        <w:widowControl w:val="0"/>
        <w:numPr>
          <w:ilvl w:val="0"/>
          <w:numId w:val="14"/>
        </w:numPr>
        <w:tabs>
          <w:tab w:val="left" w:pos="426"/>
        </w:tabs>
        <w:autoSpaceDE w:val="0"/>
        <w:autoSpaceDN w:val="0"/>
        <w:adjustRightInd w:val="0"/>
        <w:spacing w:line="276" w:lineRule="auto"/>
        <w:jc w:val="both"/>
      </w:pPr>
      <w:r w:rsidRPr="00E134E0">
        <w:rPr>
          <w:b/>
        </w:rPr>
        <w:t>Wykonawca</w:t>
      </w:r>
      <w:r w:rsidRPr="00E134E0">
        <w:t xml:space="preserve"> zobowiązany jest do niezwłocznego informowania </w:t>
      </w:r>
      <w:r w:rsidRPr="00E134E0">
        <w:rPr>
          <w:b/>
        </w:rPr>
        <w:t xml:space="preserve">Zamawiającego </w:t>
      </w:r>
      <w:r w:rsidRPr="00E134E0">
        <w:t xml:space="preserve">o każdej zmianie adresu siedziby i o każdej innej zmianie w działalności mogącej mieć wpływ na realizację umowy. W przypadku niedopełnienia tego obowiązku, Wykonawcę obciążają ewentualne koszty oraz skutki prawne mogące powstać wskutek zaniechania uaktualnienia jego danych adresowych. Korespondencję przesłaną na ostatni znany adres strony uznaje się za skutecznie doręczoną. </w:t>
      </w:r>
    </w:p>
    <w:p w14:paraId="15E139CB" w14:textId="77777777" w:rsidR="00E134E0" w:rsidRPr="00E134E0" w:rsidRDefault="00E134E0" w:rsidP="00E134E0">
      <w:pPr>
        <w:numPr>
          <w:ilvl w:val="0"/>
          <w:numId w:val="14"/>
        </w:numPr>
        <w:tabs>
          <w:tab w:val="left" w:pos="426"/>
        </w:tabs>
        <w:overflowPunct w:val="0"/>
        <w:autoSpaceDE w:val="0"/>
        <w:autoSpaceDN w:val="0"/>
        <w:adjustRightInd w:val="0"/>
        <w:spacing w:line="276" w:lineRule="auto"/>
        <w:jc w:val="both"/>
        <w:textAlignment w:val="baseline"/>
        <w:rPr>
          <w:bCs/>
        </w:rPr>
      </w:pPr>
      <w:r w:rsidRPr="00E134E0">
        <w:rPr>
          <w:bCs/>
        </w:rPr>
        <w:t>Jeżeli okaże się, że do sprawnej realizacji umowy niezbędne jest dokonanie wzajemnych dodatkowych uzgodnień, strony poczynią te uzgodnienia niezwłocznie.</w:t>
      </w:r>
    </w:p>
    <w:p w14:paraId="59075452" w14:textId="78AF83E3" w:rsidR="00DA6AFF" w:rsidRPr="00E134E0" w:rsidRDefault="00DA6AFF" w:rsidP="00E134E0">
      <w:pPr>
        <w:numPr>
          <w:ilvl w:val="0"/>
          <w:numId w:val="14"/>
        </w:numPr>
        <w:spacing w:line="276" w:lineRule="auto"/>
        <w:jc w:val="both"/>
      </w:pPr>
      <w:r w:rsidRPr="00E134E0">
        <w:t xml:space="preserve">Spory wynikłe przy realizacji niniejszej umowy rozpatrywane będą przez </w:t>
      </w:r>
      <w:r w:rsidR="00BD386A" w:rsidRPr="00E134E0">
        <w:t xml:space="preserve">sąd </w:t>
      </w:r>
      <w:r w:rsidRPr="00E134E0">
        <w:t xml:space="preserve">właściwy </w:t>
      </w:r>
      <w:r w:rsidR="0085255C" w:rsidRPr="00E134E0">
        <w:t xml:space="preserve">dla </w:t>
      </w:r>
      <w:r w:rsidR="00E134E0" w:rsidRPr="00E134E0">
        <w:t xml:space="preserve">siedziby </w:t>
      </w:r>
      <w:r w:rsidR="0085255C" w:rsidRPr="00E134E0">
        <w:rPr>
          <w:b/>
        </w:rPr>
        <w:t>Zamawiającego.</w:t>
      </w:r>
    </w:p>
    <w:p w14:paraId="093ABE56" w14:textId="77777777" w:rsidR="00DA6AFF" w:rsidRPr="00E134E0" w:rsidRDefault="00DA6AFF" w:rsidP="00E134E0">
      <w:pPr>
        <w:numPr>
          <w:ilvl w:val="0"/>
          <w:numId w:val="14"/>
        </w:numPr>
        <w:spacing w:line="276" w:lineRule="auto"/>
        <w:jc w:val="both"/>
      </w:pPr>
      <w:r w:rsidRPr="00E134E0">
        <w:t xml:space="preserve">Umowę sporządzono w dwóch jednobrzmiących egzemplarzach, jeden dla </w:t>
      </w:r>
      <w:r w:rsidRPr="00E134E0">
        <w:rPr>
          <w:b/>
        </w:rPr>
        <w:t>Zamawiającego</w:t>
      </w:r>
      <w:r w:rsidRPr="00E134E0">
        <w:t xml:space="preserve"> i jeden dla </w:t>
      </w:r>
      <w:r w:rsidRPr="00E134E0">
        <w:rPr>
          <w:b/>
        </w:rPr>
        <w:t>Wykonawcy</w:t>
      </w:r>
      <w:r w:rsidRPr="00E134E0">
        <w:t>.</w:t>
      </w:r>
    </w:p>
    <w:p w14:paraId="2DA495FA" w14:textId="77777777" w:rsidR="00DA6AFF" w:rsidRPr="00E134E0" w:rsidRDefault="00DA6AFF" w:rsidP="00E134E0">
      <w:pPr>
        <w:spacing w:line="276" w:lineRule="auto"/>
        <w:jc w:val="both"/>
      </w:pPr>
    </w:p>
    <w:p w14:paraId="29F326F7" w14:textId="77777777" w:rsidR="0085255C" w:rsidRPr="00E134E0" w:rsidRDefault="0085255C" w:rsidP="00E134E0">
      <w:pPr>
        <w:spacing w:line="276" w:lineRule="auto"/>
        <w:jc w:val="both"/>
      </w:pPr>
    </w:p>
    <w:p w14:paraId="702A93AA" w14:textId="77777777" w:rsidR="0085255C" w:rsidRPr="00E134E0" w:rsidRDefault="0085255C" w:rsidP="00E134E0">
      <w:pPr>
        <w:spacing w:line="276" w:lineRule="auto"/>
        <w:jc w:val="both"/>
      </w:pPr>
    </w:p>
    <w:p w14:paraId="7D3A91DA" w14:textId="60136920" w:rsidR="00DA6AFF" w:rsidRPr="00E134E0" w:rsidRDefault="00DA6AFF" w:rsidP="00E134E0">
      <w:pPr>
        <w:spacing w:line="276" w:lineRule="auto"/>
        <w:jc w:val="both"/>
      </w:pPr>
      <w:r w:rsidRPr="00E134E0">
        <w:t xml:space="preserve">....................................                                                                          ....................................               </w:t>
      </w:r>
    </w:p>
    <w:p w14:paraId="4AFA6596" w14:textId="77777777" w:rsidR="00DA6AFF" w:rsidRPr="00E134E0" w:rsidRDefault="00DA6AFF" w:rsidP="00E134E0">
      <w:pPr>
        <w:spacing w:line="276" w:lineRule="auto"/>
        <w:ind w:firstLine="708"/>
        <w:jc w:val="both"/>
        <w:rPr>
          <w:color w:val="FF0000"/>
        </w:rPr>
      </w:pPr>
      <w:r w:rsidRPr="00E134E0">
        <w:rPr>
          <w:b/>
        </w:rPr>
        <w:t>Wykonawca</w:t>
      </w:r>
      <w:r w:rsidRPr="00E134E0">
        <w:tab/>
      </w:r>
      <w:r w:rsidRPr="00E134E0">
        <w:tab/>
      </w:r>
      <w:r w:rsidRPr="00E134E0">
        <w:tab/>
      </w:r>
      <w:r w:rsidRPr="00E134E0">
        <w:rPr>
          <w:color w:val="FF0000"/>
        </w:rPr>
        <w:tab/>
      </w:r>
      <w:r w:rsidRPr="00E134E0">
        <w:rPr>
          <w:color w:val="FF0000"/>
        </w:rPr>
        <w:tab/>
        <w:t xml:space="preserve"> </w:t>
      </w:r>
      <w:r w:rsidRPr="00E134E0">
        <w:rPr>
          <w:color w:val="FF0000"/>
        </w:rPr>
        <w:tab/>
      </w:r>
      <w:r w:rsidRPr="00E134E0">
        <w:rPr>
          <w:color w:val="FF0000"/>
        </w:rPr>
        <w:tab/>
      </w:r>
      <w:r w:rsidRPr="00E134E0">
        <w:t xml:space="preserve">                </w:t>
      </w:r>
      <w:r w:rsidRPr="00E134E0">
        <w:rPr>
          <w:b/>
        </w:rPr>
        <w:t>Zamawiający</w:t>
      </w:r>
    </w:p>
    <w:p w14:paraId="0317FC0B" w14:textId="77777777" w:rsidR="00DA6AFF" w:rsidRPr="00E134E0" w:rsidRDefault="00DA6AFF" w:rsidP="00E134E0">
      <w:pPr>
        <w:spacing w:line="276" w:lineRule="auto"/>
        <w:jc w:val="both"/>
      </w:pPr>
    </w:p>
    <w:p w14:paraId="38F0332C" w14:textId="77777777" w:rsidR="00DA6AFF" w:rsidRPr="00E134E0" w:rsidRDefault="00DA6AFF" w:rsidP="00E134E0">
      <w:pPr>
        <w:spacing w:line="276" w:lineRule="auto"/>
      </w:pPr>
    </w:p>
    <w:p w14:paraId="71E7FC1E" w14:textId="77777777" w:rsidR="00DA6AFF" w:rsidRPr="00E134E0" w:rsidRDefault="00DA6AFF" w:rsidP="00E134E0">
      <w:pPr>
        <w:spacing w:line="276" w:lineRule="auto"/>
      </w:pPr>
    </w:p>
    <w:p w14:paraId="44B4CE86" w14:textId="0612AE54" w:rsidR="00DA6AFF" w:rsidRPr="00E134E0" w:rsidRDefault="00BD386A" w:rsidP="00E134E0">
      <w:pPr>
        <w:spacing w:line="276" w:lineRule="auto"/>
      </w:pPr>
      <w:r w:rsidRPr="00E134E0">
        <w:t>Z</w:t>
      </w:r>
      <w:r w:rsidR="0085255C" w:rsidRPr="00E134E0">
        <w:t>ałączniki:</w:t>
      </w:r>
    </w:p>
    <w:p w14:paraId="3C35A9B5" w14:textId="066A6C35" w:rsidR="00BD386A" w:rsidRPr="00E134E0" w:rsidRDefault="00BD386A" w:rsidP="00E134E0">
      <w:pPr>
        <w:pStyle w:val="Akapitzlist"/>
        <w:numPr>
          <w:ilvl w:val="0"/>
          <w:numId w:val="27"/>
        </w:numPr>
        <w:spacing w:line="276" w:lineRule="auto"/>
      </w:pPr>
      <w:r w:rsidRPr="00E134E0">
        <w:t>Formularz cenowy Wykonawcy określający rodzaje mebli oraz ceny jednostkowe – Załącznik nr 1.</w:t>
      </w:r>
    </w:p>
    <w:p w14:paraId="13F30DA5" w14:textId="4FA1D6FB" w:rsidR="00DA6AFF" w:rsidRPr="00E134E0" w:rsidRDefault="00BD386A" w:rsidP="00E134E0">
      <w:pPr>
        <w:pStyle w:val="Akapitzlist"/>
        <w:numPr>
          <w:ilvl w:val="0"/>
          <w:numId w:val="27"/>
        </w:numPr>
        <w:spacing w:line="276" w:lineRule="auto"/>
      </w:pPr>
      <w:r w:rsidRPr="00E134E0">
        <w:t>Szczegółowy opis przedmiotu zamówienia - Załącznik nr 2.</w:t>
      </w:r>
    </w:p>
    <w:sectPr w:rsidR="00DA6AFF" w:rsidRPr="00E134E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FF848" w14:textId="77777777" w:rsidR="004067E7" w:rsidRDefault="004067E7" w:rsidP="004067E7">
      <w:r>
        <w:separator/>
      </w:r>
    </w:p>
  </w:endnote>
  <w:endnote w:type="continuationSeparator" w:id="0">
    <w:p w14:paraId="7C9D0BAB" w14:textId="77777777" w:rsidR="004067E7" w:rsidRDefault="004067E7" w:rsidP="0040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761206"/>
      <w:docPartObj>
        <w:docPartGallery w:val="Page Numbers (Bottom of Page)"/>
        <w:docPartUnique/>
      </w:docPartObj>
    </w:sdtPr>
    <w:sdtEndPr/>
    <w:sdtContent>
      <w:p w14:paraId="5FB8F7C5" w14:textId="30EBB283" w:rsidR="004067E7" w:rsidRDefault="004067E7">
        <w:pPr>
          <w:pStyle w:val="Stopka"/>
          <w:jc w:val="center"/>
        </w:pPr>
        <w:r>
          <w:fldChar w:fldCharType="begin"/>
        </w:r>
        <w:r>
          <w:instrText>PAGE   \* MERGEFORMAT</w:instrText>
        </w:r>
        <w:r>
          <w:fldChar w:fldCharType="separate"/>
        </w:r>
        <w:r w:rsidR="00CA6BA3">
          <w:rPr>
            <w:noProof/>
          </w:rPr>
          <w:t>8</w:t>
        </w:r>
        <w:r>
          <w:fldChar w:fldCharType="end"/>
        </w:r>
      </w:p>
    </w:sdtContent>
  </w:sdt>
  <w:p w14:paraId="6C6CFFEF" w14:textId="77777777" w:rsidR="004067E7" w:rsidRDefault="004067E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103F6" w14:textId="77777777" w:rsidR="004067E7" w:rsidRDefault="004067E7" w:rsidP="004067E7">
      <w:r>
        <w:separator/>
      </w:r>
    </w:p>
  </w:footnote>
  <w:footnote w:type="continuationSeparator" w:id="0">
    <w:p w14:paraId="1796B9F5" w14:textId="77777777" w:rsidR="004067E7" w:rsidRDefault="004067E7" w:rsidP="00406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16CA60"/>
    <w:lvl w:ilvl="0">
      <w:start w:val="1"/>
      <w:numFmt w:val="decimal"/>
      <w:lvlText w:val="%1)"/>
      <w:lvlJc w:val="left"/>
      <w:pPr>
        <w:tabs>
          <w:tab w:val="num" w:pos="1070"/>
        </w:tabs>
        <w:ind w:left="1070" w:hanging="360"/>
      </w:pPr>
      <w:rPr>
        <w:rFonts w:ascii="Times New Roman" w:eastAsia="Times New Roman" w:hAnsi="Times New Roman" w:cs="Times New Roman"/>
        <w:b w:val="0"/>
        <w:i w:val="0"/>
      </w:rPr>
    </w:lvl>
    <w:lvl w:ilvl="1">
      <w:start w:val="1"/>
      <w:numFmt w:val="decimal"/>
      <w:lvlText w:val="%2)"/>
      <w:lvlJc w:val="right"/>
      <w:pPr>
        <w:tabs>
          <w:tab w:val="num" w:pos="1430"/>
        </w:tabs>
        <w:ind w:left="1430" w:hanging="360"/>
      </w:pPr>
      <w:rPr>
        <w:rFonts w:ascii="Times New Roman" w:eastAsia="Times New Roman" w:hAnsi="Times New Roman" w:cs="Times New Roman"/>
        <w:b w:val="0"/>
        <w:i w:val="0"/>
      </w:rPr>
    </w:lvl>
    <w:lvl w:ilvl="2">
      <w:start w:val="1"/>
      <w:numFmt w:val="bullet"/>
      <w:lvlText w:val=""/>
      <w:lvlJc w:val="left"/>
      <w:pPr>
        <w:tabs>
          <w:tab w:val="num" w:pos="1790"/>
        </w:tabs>
        <w:ind w:left="1790" w:hanging="360"/>
      </w:pPr>
      <w:rPr>
        <w:rFonts w:ascii="Symbol" w:hAnsi="Symbol"/>
        <w:b/>
        <w:i w:val="0"/>
      </w:rPr>
    </w:lvl>
    <w:lvl w:ilvl="3">
      <w:start w:val="1"/>
      <w:numFmt w:val="bullet"/>
      <w:lvlText w:val=""/>
      <w:lvlJc w:val="left"/>
      <w:pPr>
        <w:tabs>
          <w:tab w:val="num" w:pos="2150"/>
        </w:tabs>
        <w:ind w:left="2150" w:hanging="360"/>
      </w:pPr>
      <w:rPr>
        <w:rFonts w:ascii="Symbol" w:hAnsi="Symbol"/>
        <w:b/>
        <w:i w:val="0"/>
      </w:rPr>
    </w:lvl>
    <w:lvl w:ilvl="4">
      <w:start w:val="1"/>
      <w:numFmt w:val="bullet"/>
      <w:lvlText w:val=""/>
      <w:lvlJc w:val="left"/>
      <w:pPr>
        <w:tabs>
          <w:tab w:val="num" w:pos="2510"/>
        </w:tabs>
        <w:ind w:left="2510" w:hanging="360"/>
      </w:pPr>
      <w:rPr>
        <w:rFonts w:ascii="Symbol" w:hAnsi="Symbol"/>
        <w:b/>
        <w:i w:val="0"/>
      </w:rPr>
    </w:lvl>
    <w:lvl w:ilvl="5">
      <w:start w:val="1"/>
      <w:numFmt w:val="bullet"/>
      <w:lvlText w:val=""/>
      <w:lvlJc w:val="left"/>
      <w:pPr>
        <w:tabs>
          <w:tab w:val="num" w:pos="2870"/>
        </w:tabs>
        <w:ind w:left="2870" w:hanging="360"/>
      </w:pPr>
      <w:rPr>
        <w:rFonts w:ascii="Symbol" w:hAnsi="Symbol"/>
        <w:b/>
        <w:i w:val="0"/>
      </w:rPr>
    </w:lvl>
    <w:lvl w:ilvl="6">
      <w:start w:val="1"/>
      <w:numFmt w:val="bullet"/>
      <w:lvlText w:val=""/>
      <w:lvlJc w:val="left"/>
      <w:pPr>
        <w:tabs>
          <w:tab w:val="num" w:pos="3230"/>
        </w:tabs>
        <w:ind w:left="3230" w:hanging="360"/>
      </w:pPr>
      <w:rPr>
        <w:rFonts w:ascii="Symbol" w:hAnsi="Symbol"/>
        <w:b/>
        <w:i w:val="0"/>
      </w:rPr>
    </w:lvl>
    <w:lvl w:ilvl="7">
      <w:start w:val="1"/>
      <w:numFmt w:val="bullet"/>
      <w:lvlText w:val=""/>
      <w:lvlJc w:val="left"/>
      <w:pPr>
        <w:tabs>
          <w:tab w:val="num" w:pos="3590"/>
        </w:tabs>
        <w:ind w:left="3590" w:hanging="360"/>
      </w:pPr>
      <w:rPr>
        <w:rFonts w:ascii="Symbol" w:hAnsi="Symbol"/>
        <w:b/>
        <w:i w:val="0"/>
      </w:rPr>
    </w:lvl>
    <w:lvl w:ilvl="8">
      <w:start w:val="1"/>
      <w:numFmt w:val="bullet"/>
      <w:lvlText w:val=""/>
      <w:lvlJc w:val="left"/>
      <w:pPr>
        <w:tabs>
          <w:tab w:val="num" w:pos="3950"/>
        </w:tabs>
        <w:ind w:left="3950" w:hanging="360"/>
      </w:pPr>
      <w:rPr>
        <w:rFonts w:ascii="Symbol" w:hAnsi="Symbol"/>
        <w:b/>
        <w:i w:val="0"/>
      </w:rPr>
    </w:lvl>
  </w:abstractNum>
  <w:abstractNum w:abstractNumId="1" w15:restartNumberingAfterBreak="0">
    <w:nsid w:val="0F950870"/>
    <w:multiLevelType w:val="hybridMultilevel"/>
    <w:tmpl w:val="36FAA3E6"/>
    <w:lvl w:ilvl="0" w:tplc="C89A4DB2">
      <w:start w:val="1"/>
      <w:numFmt w:val="decimal"/>
      <w:lvlText w:val="%1)"/>
      <w:lvlJc w:val="left"/>
      <w:pPr>
        <w:ind w:left="710" w:hanging="360"/>
      </w:pPr>
      <w:rPr>
        <w:rFonts w:hint="default"/>
        <w:b w:val="0"/>
        <w:u w:val="none"/>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2" w15:restartNumberingAfterBreak="0">
    <w:nsid w:val="111920E2"/>
    <w:multiLevelType w:val="hybridMultilevel"/>
    <w:tmpl w:val="8E6C2D8C"/>
    <w:lvl w:ilvl="0" w:tplc="08341F28">
      <w:start w:val="1"/>
      <w:numFmt w:val="decimal"/>
      <w:lvlText w:val="%1."/>
      <w:lvlJc w:val="left"/>
      <w:pPr>
        <w:tabs>
          <w:tab w:val="num" w:pos="350"/>
        </w:tabs>
        <w:ind w:left="35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2D51EA0"/>
    <w:multiLevelType w:val="hybridMultilevel"/>
    <w:tmpl w:val="2AB821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5B4790"/>
    <w:multiLevelType w:val="hybridMultilevel"/>
    <w:tmpl w:val="67D48C14"/>
    <w:name w:val="WW8Num1"/>
    <w:lvl w:ilvl="0" w:tplc="00000001">
      <w:start w:val="1"/>
      <w:numFmt w:val="decimal"/>
      <w:lvlText w:val="%1."/>
      <w:lvlJc w:val="left"/>
      <w:pPr>
        <w:tabs>
          <w:tab w:val="num" w:pos="350"/>
        </w:tabs>
        <w:ind w:left="350" w:hanging="360"/>
      </w:pPr>
    </w:lvl>
    <w:lvl w:ilvl="1" w:tplc="04150019" w:tentative="1">
      <w:start w:val="1"/>
      <w:numFmt w:val="lowerLetter"/>
      <w:lvlText w:val="%2."/>
      <w:lvlJc w:val="left"/>
      <w:pPr>
        <w:tabs>
          <w:tab w:val="num" w:pos="1430"/>
        </w:tabs>
        <w:ind w:left="1430" w:hanging="360"/>
      </w:pPr>
    </w:lvl>
    <w:lvl w:ilvl="2" w:tplc="0415001B" w:tentative="1">
      <w:start w:val="1"/>
      <w:numFmt w:val="lowerRoman"/>
      <w:lvlText w:val="%3."/>
      <w:lvlJc w:val="right"/>
      <w:pPr>
        <w:tabs>
          <w:tab w:val="num" w:pos="2150"/>
        </w:tabs>
        <w:ind w:left="2150" w:hanging="180"/>
      </w:pPr>
    </w:lvl>
    <w:lvl w:ilvl="3" w:tplc="0415000F" w:tentative="1">
      <w:start w:val="1"/>
      <w:numFmt w:val="decimal"/>
      <w:lvlText w:val="%4."/>
      <w:lvlJc w:val="left"/>
      <w:pPr>
        <w:tabs>
          <w:tab w:val="num" w:pos="2870"/>
        </w:tabs>
        <w:ind w:left="2870" w:hanging="360"/>
      </w:pPr>
    </w:lvl>
    <w:lvl w:ilvl="4" w:tplc="04150019" w:tentative="1">
      <w:start w:val="1"/>
      <w:numFmt w:val="lowerLetter"/>
      <w:lvlText w:val="%5."/>
      <w:lvlJc w:val="left"/>
      <w:pPr>
        <w:tabs>
          <w:tab w:val="num" w:pos="3590"/>
        </w:tabs>
        <w:ind w:left="3590" w:hanging="360"/>
      </w:pPr>
    </w:lvl>
    <w:lvl w:ilvl="5" w:tplc="0415001B" w:tentative="1">
      <w:start w:val="1"/>
      <w:numFmt w:val="lowerRoman"/>
      <w:lvlText w:val="%6."/>
      <w:lvlJc w:val="right"/>
      <w:pPr>
        <w:tabs>
          <w:tab w:val="num" w:pos="4310"/>
        </w:tabs>
        <w:ind w:left="4310" w:hanging="180"/>
      </w:pPr>
    </w:lvl>
    <w:lvl w:ilvl="6" w:tplc="0415000F" w:tentative="1">
      <w:start w:val="1"/>
      <w:numFmt w:val="decimal"/>
      <w:lvlText w:val="%7."/>
      <w:lvlJc w:val="left"/>
      <w:pPr>
        <w:tabs>
          <w:tab w:val="num" w:pos="5030"/>
        </w:tabs>
        <w:ind w:left="5030" w:hanging="360"/>
      </w:pPr>
    </w:lvl>
    <w:lvl w:ilvl="7" w:tplc="04150019" w:tentative="1">
      <w:start w:val="1"/>
      <w:numFmt w:val="lowerLetter"/>
      <w:lvlText w:val="%8."/>
      <w:lvlJc w:val="left"/>
      <w:pPr>
        <w:tabs>
          <w:tab w:val="num" w:pos="5750"/>
        </w:tabs>
        <w:ind w:left="5750" w:hanging="360"/>
      </w:pPr>
    </w:lvl>
    <w:lvl w:ilvl="8" w:tplc="0415001B" w:tentative="1">
      <w:start w:val="1"/>
      <w:numFmt w:val="lowerRoman"/>
      <w:lvlText w:val="%9."/>
      <w:lvlJc w:val="right"/>
      <w:pPr>
        <w:tabs>
          <w:tab w:val="num" w:pos="6470"/>
        </w:tabs>
        <w:ind w:left="6470" w:hanging="180"/>
      </w:pPr>
    </w:lvl>
  </w:abstractNum>
  <w:abstractNum w:abstractNumId="5" w15:restartNumberingAfterBreak="0">
    <w:nsid w:val="16E75DE4"/>
    <w:multiLevelType w:val="hybridMultilevel"/>
    <w:tmpl w:val="97D655B0"/>
    <w:lvl w:ilvl="0" w:tplc="08341F28">
      <w:start w:val="1"/>
      <w:numFmt w:val="decimal"/>
      <w:lvlText w:val="%1."/>
      <w:lvlJc w:val="left"/>
      <w:pPr>
        <w:tabs>
          <w:tab w:val="num" w:pos="350"/>
        </w:tabs>
        <w:ind w:left="350" w:hanging="360"/>
      </w:pPr>
      <w:rPr>
        <w:b w:val="0"/>
      </w:rPr>
    </w:lvl>
    <w:lvl w:ilvl="1" w:tplc="4B9E84FC">
      <w:start w:val="1"/>
      <w:numFmt w:val="lowerLetter"/>
      <w:lvlText w:val="%2)"/>
      <w:lvlJc w:val="left"/>
      <w:pPr>
        <w:tabs>
          <w:tab w:val="num" w:pos="108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73801E2"/>
    <w:multiLevelType w:val="hybridMultilevel"/>
    <w:tmpl w:val="EC9CA66C"/>
    <w:lvl w:ilvl="0" w:tplc="EF2400C0">
      <w:start w:val="1"/>
      <w:numFmt w:val="decimal"/>
      <w:lvlText w:val="%1."/>
      <w:lvlJc w:val="left"/>
      <w:pPr>
        <w:ind w:left="1455" w:hanging="360"/>
      </w:pPr>
      <w:rPr>
        <w:b w:val="0"/>
        <w:i/>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922E73"/>
    <w:multiLevelType w:val="hybridMultilevel"/>
    <w:tmpl w:val="EA288E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4432A3"/>
    <w:multiLevelType w:val="hybridMultilevel"/>
    <w:tmpl w:val="C00ABA14"/>
    <w:name w:val="WW8Num12"/>
    <w:lvl w:ilvl="0" w:tplc="08341F28">
      <w:start w:val="1"/>
      <w:numFmt w:val="decimal"/>
      <w:lvlText w:val="%1."/>
      <w:lvlJc w:val="left"/>
      <w:pPr>
        <w:tabs>
          <w:tab w:val="num" w:pos="350"/>
        </w:tabs>
        <w:ind w:left="350" w:hanging="360"/>
      </w:pPr>
      <w:rPr>
        <w:b w:val="0"/>
      </w:rPr>
    </w:lvl>
    <w:lvl w:ilvl="1" w:tplc="04150019" w:tentative="1">
      <w:start w:val="1"/>
      <w:numFmt w:val="lowerLetter"/>
      <w:lvlText w:val="%2."/>
      <w:lvlJc w:val="left"/>
      <w:pPr>
        <w:tabs>
          <w:tab w:val="num" w:pos="1430"/>
        </w:tabs>
        <w:ind w:left="1430" w:hanging="360"/>
      </w:pPr>
    </w:lvl>
    <w:lvl w:ilvl="2" w:tplc="0415001B" w:tentative="1">
      <w:start w:val="1"/>
      <w:numFmt w:val="lowerRoman"/>
      <w:lvlText w:val="%3."/>
      <w:lvlJc w:val="right"/>
      <w:pPr>
        <w:tabs>
          <w:tab w:val="num" w:pos="2150"/>
        </w:tabs>
        <w:ind w:left="2150" w:hanging="180"/>
      </w:pPr>
    </w:lvl>
    <w:lvl w:ilvl="3" w:tplc="0415000F" w:tentative="1">
      <w:start w:val="1"/>
      <w:numFmt w:val="decimal"/>
      <w:lvlText w:val="%4."/>
      <w:lvlJc w:val="left"/>
      <w:pPr>
        <w:tabs>
          <w:tab w:val="num" w:pos="2870"/>
        </w:tabs>
        <w:ind w:left="2870" w:hanging="360"/>
      </w:pPr>
    </w:lvl>
    <w:lvl w:ilvl="4" w:tplc="04150019" w:tentative="1">
      <w:start w:val="1"/>
      <w:numFmt w:val="lowerLetter"/>
      <w:lvlText w:val="%5."/>
      <w:lvlJc w:val="left"/>
      <w:pPr>
        <w:tabs>
          <w:tab w:val="num" w:pos="3590"/>
        </w:tabs>
        <w:ind w:left="3590" w:hanging="360"/>
      </w:pPr>
    </w:lvl>
    <w:lvl w:ilvl="5" w:tplc="0415001B" w:tentative="1">
      <w:start w:val="1"/>
      <w:numFmt w:val="lowerRoman"/>
      <w:lvlText w:val="%6."/>
      <w:lvlJc w:val="right"/>
      <w:pPr>
        <w:tabs>
          <w:tab w:val="num" w:pos="4310"/>
        </w:tabs>
        <w:ind w:left="4310" w:hanging="180"/>
      </w:pPr>
    </w:lvl>
    <w:lvl w:ilvl="6" w:tplc="0415000F" w:tentative="1">
      <w:start w:val="1"/>
      <w:numFmt w:val="decimal"/>
      <w:lvlText w:val="%7."/>
      <w:lvlJc w:val="left"/>
      <w:pPr>
        <w:tabs>
          <w:tab w:val="num" w:pos="5030"/>
        </w:tabs>
        <w:ind w:left="5030" w:hanging="360"/>
      </w:pPr>
    </w:lvl>
    <w:lvl w:ilvl="7" w:tplc="04150019" w:tentative="1">
      <w:start w:val="1"/>
      <w:numFmt w:val="lowerLetter"/>
      <w:lvlText w:val="%8."/>
      <w:lvlJc w:val="left"/>
      <w:pPr>
        <w:tabs>
          <w:tab w:val="num" w:pos="5750"/>
        </w:tabs>
        <w:ind w:left="5750" w:hanging="360"/>
      </w:pPr>
    </w:lvl>
    <w:lvl w:ilvl="8" w:tplc="0415001B" w:tentative="1">
      <w:start w:val="1"/>
      <w:numFmt w:val="lowerRoman"/>
      <w:lvlText w:val="%9."/>
      <w:lvlJc w:val="right"/>
      <w:pPr>
        <w:tabs>
          <w:tab w:val="num" w:pos="6470"/>
        </w:tabs>
        <w:ind w:left="6470" w:hanging="180"/>
      </w:pPr>
    </w:lvl>
  </w:abstractNum>
  <w:abstractNum w:abstractNumId="9" w15:restartNumberingAfterBreak="0">
    <w:nsid w:val="1E4916F1"/>
    <w:multiLevelType w:val="hybridMultilevel"/>
    <w:tmpl w:val="A71E96AE"/>
    <w:lvl w:ilvl="0" w:tplc="08341F28">
      <w:start w:val="1"/>
      <w:numFmt w:val="decimal"/>
      <w:lvlText w:val="%1."/>
      <w:lvlJc w:val="left"/>
      <w:pPr>
        <w:tabs>
          <w:tab w:val="num" w:pos="350"/>
        </w:tabs>
        <w:ind w:left="35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F647E00"/>
    <w:multiLevelType w:val="hybridMultilevel"/>
    <w:tmpl w:val="4FC227AE"/>
    <w:lvl w:ilvl="0" w:tplc="08341F28">
      <w:start w:val="1"/>
      <w:numFmt w:val="decimal"/>
      <w:lvlText w:val="%1."/>
      <w:lvlJc w:val="left"/>
      <w:pPr>
        <w:tabs>
          <w:tab w:val="num" w:pos="350"/>
        </w:tabs>
        <w:ind w:left="35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9B30435"/>
    <w:multiLevelType w:val="hybridMultilevel"/>
    <w:tmpl w:val="F68ACAD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D281C7C"/>
    <w:multiLevelType w:val="hybridMultilevel"/>
    <w:tmpl w:val="126CFB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3253F77"/>
    <w:multiLevelType w:val="hybridMultilevel"/>
    <w:tmpl w:val="C6ECF4D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5996E3A"/>
    <w:multiLevelType w:val="hybridMultilevel"/>
    <w:tmpl w:val="0E2AC448"/>
    <w:lvl w:ilvl="0" w:tplc="ABF67B1C">
      <w:start w:val="1"/>
      <w:numFmt w:val="decimal"/>
      <w:lvlText w:val="%1."/>
      <w:lvlJc w:val="left"/>
      <w:pPr>
        <w:ind w:left="360" w:hanging="360"/>
      </w:pPr>
      <w:rPr>
        <w:b w:val="0"/>
        <w:color w:val="auto"/>
        <w:vertAlign w:val="baseli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6F63DCE"/>
    <w:multiLevelType w:val="hybridMultilevel"/>
    <w:tmpl w:val="C29ED0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57258A"/>
    <w:multiLevelType w:val="hybridMultilevel"/>
    <w:tmpl w:val="ED3834CE"/>
    <w:lvl w:ilvl="0" w:tplc="14AC5A2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05F4FF1"/>
    <w:multiLevelType w:val="hybridMultilevel"/>
    <w:tmpl w:val="36FAA3E6"/>
    <w:lvl w:ilvl="0" w:tplc="C89A4DB2">
      <w:start w:val="1"/>
      <w:numFmt w:val="decimal"/>
      <w:lvlText w:val="%1)"/>
      <w:lvlJc w:val="left"/>
      <w:pPr>
        <w:ind w:left="710" w:hanging="360"/>
      </w:pPr>
      <w:rPr>
        <w:rFonts w:hint="default"/>
        <w:b w:val="0"/>
        <w:u w:val="none"/>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8" w15:restartNumberingAfterBreak="0">
    <w:nsid w:val="41DE1A43"/>
    <w:multiLevelType w:val="hybridMultilevel"/>
    <w:tmpl w:val="0EDEAE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798A8CC">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2ED4610"/>
    <w:multiLevelType w:val="hybridMultilevel"/>
    <w:tmpl w:val="2B9A0530"/>
    <w:lvl w:ilvl="0" w:tplc="08341F28">
      <w:start w:val="1"/>
      <w:numFmt w:val="decimal"/>
      <w:lvlText w:val="%1."/>
      <w:lvlJc w:val="left"/>
      <w:pPr>
        <w:tabs>
          <w:tab w:val="num" w:pos="350"/>
        </w:tabs>
        <w:ind w:left="35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EA022D1"/>
    <w:multiLevelType w:val="hybridMultilevel"/>
    <w:tmpl w:val="D99005CE"/>
    <w:lvl w:ilvl="0" w:tplc="08341F28">
      <w:start w:val="1"/>
      <w:numFmt w:val="decimal"/>
      <w:lvlText w:val="%1."/>
      <w:lvlJc w:val="left"/>
      <w:pPr>
        <w:tabs>
          <w:tab w:val="num" w:pos="350"/>
        </w:tabs>
        <w:ind w:left="35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6485FDC"/>
    <w:multiLevelType w:val="hybridMultilevel"/>
    <w:tmpl w:val="81C00AF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57CB3E58"/>
    <w:multiLevelType w:val="hybridMultilevel"/>
    <w:tmpl w:val="003A17E6"/>
    <w:lvl w:ilvl="0" w:tplc="08341F28">
      <w:start w:val="1"/>
      <w:numFmt w:val="decimal"/>
      <w:lvlText w:val="%1."/>
      <w:lvlJc w:val="left"/>
      <w:pPr>
        <w:tabs>
          <w:tab w:val="num" w:pos="350"/>
        </w:tabs>
        <w:ind w:left="35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90E271F"/>
    <w:multiLevelType w:val="hybridMultilevel"/>
    <w:tmpl w:val="10BAF9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DE97562"/>
    <w:multiLevelType w:val="hybridMultilevel"/>
    <w:tmpl w:val="22B6F0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3A6ACF"/>
    <w:multiLevelType w:val="multilevel"/>
    <w:tmpl w:val="2C0C4E0E"/>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6163667B"/>
    <w:multiLevelType w:val="hybridMultilevel"/>
    <w:tmpl w:val="ADA87A60"/>
    <w:lvl w:ilvl="0" w:tplc="5928E9E0">
      <w:start w:val="1"/>
      <w:numFmt w:val="decimal"/>
      <w:lvlText w:val="%1."/>
      <w:lvlJc w:val="left"/>
      <w:pPr>
        <w:ind w:left="72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3487B51"/>
    <w:multiLevelType w:val="hybridMultilevel"/>
    <w:tmpl w:val="D34C99E2"/>
    <w:lvl w:ilvl="0" w:tplc="EBDE5F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FE0F23"/>
    <w:multiLevelType w:val="multilevel"/>
    <w:tmpl w:val="BF7695A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6010EB7"/>
    <w:multiLevelType w:val="hybridMultilevel"/>
    <w:tmpl w:val="4EF462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B07995"/>
    <w:multiLevelType w:val="hybridMultilevel"/>
    <w:tmpl w:val="47F026E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70232FDE"/>
    <w:multiLevelType w:val="hybridMultilevel"/>
    <w:tmpl w:val="3426F0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A9406E"/>
    <w:multiLevelType w:val="hybridMultilevel"/>
    <w:tmpl w:val="2488BC66"/>
    <w:lvl w:ilvl="0" w:tplc="2B885A68">
      <w:start w:val="1"/>
      <w:numFmt w:val="decimal"/>
      <w:lvlText w:val="%1)"/>
      <w:lvlJc w:val="left"/>
      <w:pPr>
        <w:ind w:left="710" w:hanging="360"/>
      </w:pPr>
      <w:rPr>
        <w:rFonts w:hint="default"/>
        <w:b w:val="0"/>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num w:numId="1">
    <w:abstractNumId w:val="4"/>
  </w:num>
  <w:num w:numId="2">
    <w:abstractNumId w:val="14"/>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9"/>
  </w:num>
  <w:num w:numId="10">
    <w:abstractNumId w:val="19"/>
  </w:num>
  <w:num w:numId="11">
    <w:abstractNumId w:val="10"/>
  </w:num>
  <w:num w:numId="12">
    <w:abstractNumId w:val="20"/>
  </w:num>
  <w:num w:numId="13">
    <w:abstractNumId w:val="2"/>
  </w:num>
  <w:num w:numId="14">
    <w:abstractNumId w:val="22"/>
  </w:num>
  <w:num w:numId="15">
    <w:abstractNumId w:val="5"/>
  </w:num>
  <w:num w:numId="16">
    <w:abstractNumId w:val="13"/>
  </w:num>
  <w:num w:numId="17">
    <w:abstractNumId w:val="25"/>
  </w:num>
  <w:num w:numId="18">
    <w:abstractNumId w:val="28"/>
  </w:num>
  <w:num w:numId="19">
    <w:abstractNumId w:val="3"/>
  </w:num>
  <w:num w:numId="20">
    <w:abstractNumId w:val="31"/>
  </w:num>
  <w:num w:numId="21">
    <w:abstractNumId w:val="21"/>
  </w:num>
  <w:num w:numId="22">
    <w:abstractNumId w:val="17"/>
  </w:num>
  <w:num w:numId="23">
    <w:abstractNumId w:val="1"/>
  </w:num>
  <w:num w:numId="24">
    <w:abstractNumId w:val="15"/>
  </w:num>
  <w:num w:numId="25">
    <w:abstractNumId w:val="29"/>
  </w:num>
  <w:num w:numId="26">
    <w:abstractNumId w:val="7"/>
  </w:num>
  <w:num w:numId="27">
    <w:abstractNumId w:val="27"/>
  </w:num>
  <w:num w:numId="28">
    <w:abstractNumId w:val="18"/>
  </w:num>
  <w:num w:numId="29">
    <w:abstractNumId w:val="16"/>
  </w:num>
  <w:num w:numId="30">
    <w:abstractNumId w:val="12"/>
  </w:num>
  <w:num w:numId="31">
    <w:abstractNumId w:val="2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87A"/>
    <w:rsid w:val="0003280A"/>
    <w:rsid w:val="001D4BD3"/>
    <w:rsid w:val="0023622F"/>
    <w:rsid w:val="00251045"/>
    <w:rsid w:val="004067E7"/>
    <w:rsid w:val="00410AC3"/>
    <w:rsid w:val="00544CF0"/>
    <w:rsid w:val="0057699F"/>
    <w:rsid w:val="005B183A"/>
    <w:rsid w:val="005F755D"/>
    <w:rsid w:val="00617588"/>
    <w:rsid w:val="007A198F"/>
    <w:rsid w:val="0085255C"/>
    <w:rsid w:val="008F3F07"/>
    <w:rsid w:val="009029A5"/>
    <w:rsid w:val="00961F1D"/>
    <w:rsid w:val="009772BB"/>
    <w:rsid w:val="0098386D"/>
    <w:rsid w:val="009C346A"/>
    <w:rsid w:val="00A2087A"/>
    <w:rsid w:val="00A3283B"/>
    <w:rsid w:val="00A65653"/>
    <w:rsid w:val="00AC4F55"/>
    <w:rsid w:val="00AD4E2D"/>
    <w:rsid w:val="00AE7B6F"/>
    <w:rsid w:val="00B77029"/>
    <w:rsid w:val="00B84261"/>
    <w:rsid w:val="00BD386A"/>
    <w:rsid w:val="00C87BE1"/>
    <w:rsid w:val="00CA6BA3"/>
    <w:rsid w:val="00D13A08"/>
    <w:rsid w:val="00D82A8F"/>
    <w:rsid w:val="00DA0D2E"/>
    <w:rsid w:val="00DA6AFF"/>
    <w:rsid w:val="00E134E0"/>
    <w:rsid w:val="00E151E3"/>
    <w:rsid w:val="00F1275E"/>
    <w:rsid w:val="00FD7AB5"/>
    <w:rsid w:val="00FF7E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F676D"/>
  <w15:chartTrackingRefBased/>
  <w15:docId w15:val="{C627F11E-1CDC-4570-AB95-C84E24C4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183A"/>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1"/>
    <w:uiPriority w:val="99"/>
    <w:semiHidden/>
    <w:unhideWhenUsed/>
    <w:rsid w:val="005B183A"/>
    <w:rPr>
      <w:b/>
      <w:bCs/>
    </w:rPr>
  </w:style>
  <w:style w:type="character" w:customStyle="1" w:styleId="TekstpodstawowyZnak">
    <w:name w:val="Tekst podstawowy Znak"/>
    <w:basedOn w:val="Domylnaczcionkaakapitu"/>
    <w:uiPriority w:val="99"/>
    <w:semiHidden/>
    <w:rsid w:val="005B183A"/>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5B183A"/>
    <w:pPr>
      <w:jc w:val="center"/>
    </w:pPr>
    <w:rPr>
      <w:b/>
      <w:bCs/>
      <w:sz w:val="32"/>
    </w:rPr>
  </w:style>
  <w:style w:type="character" w:customStyle="1" w:styleId="TekstpodstawowyZnak1">
    <w:name w:val="Tekst podstawowy Znak1"/>
    <w:link w:val="Tekstpodstawowy"/>
    <w:uiPriority w:val="99"/>
    <w:semiHidden/>
    <w:locked/>
    <w:rsid w:val="005B183A"/>
    <w:rPr>
      <w:rFonts w:ascii="Times New Roman" w:eastAsia="Times New Roman" w:hAnsi="Times New Roman" w:cs="Times New Roman"/>
      <w:b/>
      <w:bCs/>
      <w:sz w:val="24"/>
      <w:szCs w:val="24"/>
      <w:lang w:eastAsia="ar-SA"/>
    </w:rPr>
  </w:style>
  <w:style w:type="paragraph" w:styleId="Tekstpodstawowywcity">
    <w:name w:val="Body Text Indent"/>
    <w:basedOn w:val="Normalny"/>
    <w:link w:val="TekstpodstawowywcityZnak"/>
    <w:uiPriority w:val="99"/>
    <w:semiHidden/>
    <w:unhideWhenUsed/>
    <w:rsid w:val="005B183A"/>
    <w:pPr>
      <w:spacing w:after="120"/>
      <w:ind w:left="283"/>
    </w:pPr>
  </w:style>
  <w:style w:type="character" w:customStyle="1" w:styleId="TekstpodstawowywcityZnak">
    <w:name w:val="Tekst podstawowy wcięty Znak"/>
    <w:basedOn w:val="Domylnaczcionkaakapitu"/>
    <w:link w:val="Tekstpodstawowywcity"/>
    <w:uiPriority w:val="99"/>
    <w:semiHidden/>
    <w:rsid w:val="005B183A"/>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DA0D2E"/>
    <w:pPr>
      <w:ind w:left="720"/>
      <w:contextualSpacing/>
    </w:pPr>
  </w:style>
  <w:style w:type="character" w:styleId="Odwoaniedokomentarza">
    <w:name w:val="annotation reference"/>
    <w:basedOn w:val="Domylnaczcionkaakapitu"/>
    <w:uiPriority w:val="99"/>
    <w:semiHidden/>
    <w:unhideWhenUsed/>
    <w:rsid w:val="00F1275E"/>
    <w:rPr>
      <w:sz w:val="16"/>
      <w:szCs w:val="16"/>
    </w:rPr>
  </w:style>
  <w:style w:type="paragraph" w:styleId="Tekstkomentarza">
    <w:name w:val="annotation text"/>
    <w:basedOn w:val="Normalny"/>
    <w:link w:val="TekstkomentarzaZnak"/>
    <w:uiPriority w:val="99"/>
    <w:semiHidden/>
    <w:unhideWhenUsed/>
    <w:rsid w:val="00F1275E"/>
    <w:rPr>
      <w:sz w:val="20"/>
      <w:szCs w:val="20"/>
    </w:rPr>
  </w:style>
  <w:style w:type="character" w:customStyle="1" w:styleId="TekstkomentarzaZnak">
    <w:name w:val="Tekst komentarza Znak"/>
    <w:basedOn w:val="Domylnaczcionkaakapitu"/>
    <w:link w:val="Tekstkomentarza"/>
    <w:uiPriority w:val="99"/>
    <w:semiHidden/>
    <w:rsid w:val="00F1275E"/>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F1275E"/>
    <w:rPr>
      <w:b/>
      <w:bCs/>
    </w:rPr>
  </w:style>
  <w:style w:type="character" w:customStyle="1" w:styleId="TematkomentarzaZnak">
    <w:name w:val="Temat komentarza Znak"/>
    <w:basedOn w:val="TekstkomentarzaZnak"/>
    <w:link w:val="Tematkomentarza"/>
    <w:uiPriority w:val="99"/>
    <w:semiHidden/>
    <w:rsid w:val="00F1275E"/>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F1275E"/>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275E"/>
    <w:rPr>
      <w:rFonts w:ascii="Segoe UI" w:eastAsia="Times New Roman" w:hAnsi="Segoe UI" w:cs="Segoe UI"/>
      <w:sz w:val="18"/>
      <w:szCs w:val="18"/>
      <w:lang w:eastAsia="ar-SA"/>
    </w:rPr>
  </w:style>
  <w:style w:type="paragraph" w:styleId="Nagwek">
    <w:name w:val="header"/>
    <w:basedOn w:val="Normalny"/>
    <w:link w:val="NagwekZnak"/>
    <w:uiPriority w:val="99"/>
    <w:unhideWhenUsed/>
    <w:rsid w:val="004067E7"/>
    <w:pPr>
      <w:tabs>
        <w:tab w:val="center" w:pos="4536"/>
        <w:tab w:val="right" w:pos="9072"/>
      </w:tabs>
    </w:pPr>
  </w:style>
  <w:style w:type="character" w:customStyle="1" w:styleId="NagwekZnak">
    <w:name w:val="Nagłówek Znak"/>
    <w:basedOn w:val="Domylnaczcionkaakapitu"/>
    <w:link w:val="Nagwek"/>
    <w:uiPriority w:val="99"/>
    <w:rsid w:val="004067E7"/>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4067E7"/>
    <w:pPr>
      <w:tabs>
        <w:tab w:val="center" w:pos="4536"/>
        <w:tab w:val="right" w:pos="9072"/>
      </w:tabs>
    </w:pPr>
  </w:style>
  <w:style w:type="character" w:customStyle="1" w:styleId="StopkaZnak">
    <w:name w:val="Stopka Znak"/>
    <w:basedOn w:val="Domylnaczcionkaakapitu"/>
    <w:link w:val="Stopka"/>
    <w:uiPriority w:val="99"/>
    <w:rsid w:val="004067E7"/>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lobby-mebl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8</Pages>
  <Words>2845</Words>
  <Characters>17076</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19882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Klawińska-Junak</dc:creator>
  <cp:keywords/>
  <dc:description/>
  <cp:lastModifiedBy>Marta Pawlaczyk</cp:lastModifiedBy>
  <cp:revision>25</cp:revision>
  <dcterms:created xsi:type="dcterms:W3CDTF">2019-11-05T14:33:00Z</dcterms:created>
  <dcterms:modified xsi:type="dcterms:W3CDTF">2019-11-12T08:50:00Z</dcterms:modified>
</cp:coreProperties>
</file>