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CD0" w:rsidRPr="00B15CD0" w:rsidRDefault="00B15CD0" w:rsidP="00B15CD0">
      <w:pPr>
        <w:spacing w:after="24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Ogłoszenie nr 524622-N-2020 z dnia 2020-03-18 r. </w:t>
      </w:r>
    </w:p>
    <w:p w:rsidR="00B15CD0" w:rsidRPr="00B15CD0" w:rsidRDefault="00B15CD0" w:rsidP="00B15CD0">
      <w:pPr>
        <w:spacing w:after="0" w:line="240" w:lineRule="auto"/>
        <w:jc w:val="center"/>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Wrocławskie Mieszkania Sp. z o.o.: Wykonanie instalacji centralnego ogrzewania i ciepłej wody użytkowej oraz wymiana instalacji sanitarnej w budynkach mieszkalnych we Wrocławiu</w:t>
      </w:r>
      <w:r w:rsidRPr="00B15CD0">
        <w:rPr>
          <w:rFonts w:ascii="Times New Roman" w:eastAsia="Times New Roman" w:hAnsi="Times New Roman" w:cs="Times New Roman"/>
          <w:sz w:val="24"/>
          <w:szCs w:val="24"/>
          <w:lang w:eastAsia="pl-PL"/>
        </w:rPr>
        <w:br/>
        <w:t xml:space="preserve">OGŁOSZENIE O ZAMÓWIENIU - Roboty budowlane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Zamieszczanie ogłoszenia:</w:t>
      </w:r>
      <w:r w:rsidRPr="00B15CD0">
        <w:rPr>
          <w:rFonts w:ascii="Times New Roman" w:eastAsia="Times New Roman" w:hAnsi="Times New Roman" w:cs="Times New Roman"/>
          <w:sz w:val="24"/>
          <w:szCs w:val="24"/>
          <w:lang w:eastAsia="pl-PL"/>
        </w:rPr>
        <w:t xml:space="preserve"> Zamieszczanie obowiązkowe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Ogłoszenie dotyczy:</w:t>
      </w:r>
      <w:r w:rsidRPr="00B15CD0">
        <w:rPr>
          <w:rFonts w:ascii="Times New Roman" w:eastAsia="Times New Roman" w:hAnsi="Times New Roman" w:cs="Times New Roman"/>
          <w:sz w:val="24"/>
          <w:szCs w:val="24"/>
          <w:lang w:eastAsia="pl-PL"/>
        </w:rPr>
        <w:t xml:space="preserve"> Zamówienia publicznego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Nie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Nazwa projektu lub programu</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Nie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15CD0">
        <w:rPr>
          <w:rFonts w:ascii="Times New Roman" w:eastAsia="Times New Roman" w:hAnsi="Times New Roman" w:cs="Times New Roman"/>
          <w:sz w:val="24"/>
          <w:szCs w:val="24"/>
          <w:lang w:eastAsia="pl-PL"/>
        </w:rPr>
        <w:br/>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u w:val="single"/>
          <w:lang w:eastAsia="pl-PL"/>
        </w:rPr>
        <w:t>SEKCJA I: ZAMAWIAJĄCY</w:t>
      </w:r>
      <w:r w:rsidRPr="00B15CD0">
        <w:rPr>
          <w:rFonts w:ascii="Times New Roman" w:eastAsia="Times New Roman" w:hAnsi="Times New Roman" w:cs="Times New Roman"/>
          <w:sz w:val="24"/>
          <w:szCs w:val="24"/>
          <w:lang w:eastAsia="pl-PL"/>
        </w:rPr>
        <w:t xml:space="preserv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Postępowanie przeprowadza centralny zamawiający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Nie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Tak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Informacje na temat podmiotu któremu zamawiający powierzył/powierzyli prowadzenie postępowania:</w:t>
      </w:r>
      <w:r w:rsidRPr="00B15CD0">
        <w:rPr>
          <w:rFonts w:ascii="Times New Roman" w:eastAsia="Times New Roman" w:hAnsi="Times New Roman" w:cs="Times New Roman"/>
          <w:sz w:val="24"/>
          <w:szCs w:val="24"/>
          <w:lang w:eastAsia="pl-PL"/>
        </w:rPr>
        <w:t xml:space="preserve"> Wrocławskie Mieszkania Sp. z o.o. z siedzibą przy ul. Namysłowskiej 8, 50-304 Wrocław, tel. 71 323 57 00, adres strony internetowej: www.wm.wroc.pl reprezentujące na podstawie pełnomocnictwa Prezydenta Wrocławia Nr 31/I/Z/19 z dnia 12 września 2019 r. Gminę Wrocław, Plac Nowy Targ 1-8, 50-141 Wrocław.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Postępowanie jest przeprowadzane wspólnie przez zamawiających</w:t>
      </w:r>
      <w:r w:rsidRPr="00B15CD0">
        <w:rPr>
          <w:rFonts w:ascii="Times New Roman" w:eastAsia="Times New Roman" w:hAnsi="Times New Roman" w:cs="Times New Roman"/>
          <w:sz w:val="24"/>
          <w:szCs w:val="24"/>
          <w:lang w:eastAsia="pl-PL"/>
        </w:rPr>
        <w:t xml:space="preserv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Nie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Nie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Informacje dodatkowe:</w:t>
      </w:r>
      <w:r w:rsidRPr="00B15CD0">
        <w:rPr>
          <w:rFonts w:ascii="Times New Roman" w:eastAsia="Times New Roman" w:hAnsi="Times New Roman" w:cs="Times New Roman"/>
          <w:sz w:val="24"/>
          <w:szCs w:val="24"/>
          <w:lang w:eastAsia="pl-PL"/>
        </w:rPr>
        <w:t xml:space="preserv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lastRenderedPageBreak/>
        <w:t xml:space="preserve">I. 1) NAZWA I ADRES: </w:t>
      </w:r>
      <w:r w:rsidRPr="00B15CD0">
        <w:rPr>
          <w:rFonts w:ascii="Times New Roman" w:eastAsia="Times New Roman" w:hAnsi="Times New Roman" w:cs="Times New Roman"/>
          <w:sz w:val="24"/>
          <w:szCs w:val="24"/>
          <w:lang w:eastAsia="pl-PL"/>
        </w:rPr>
        <w:t xml:space="preserve">Wrocławskie Mieszkania Sp. z o.o., krajowy numer identyfikacyjny 20610504000000, ul. Namysłowska  8 , 50-304  Wrocław, woj. dolnośląskie, państwo Polska, tel. 713 235 700, , e-mail zamowienia@wm.wroc.pl, , faks 713 235 750. </w:t>
      </w:r>
      <w:r w:rsidRPr="00B15CD0">
        <w:rPr>
          <w:rFonts w:ascii="Times New Roman" w:eastAsia="Times New Roman" w:hAnsi="Times New Roman" w:cs="Times New Roman"/>
          <w:sz w:val="24"/>
          <w:szCs w:val="24"/>
          <w:lang w:eastAsia="pl-PL"/>
        </w:rPr>
        <w:br/>
        <w:t xml:space="preserve">Adres strony internetowej (URL): www.wm.wroc.pl </w:t>
      </w:r>
      <w:r w:rsidRPr="00B15CD0">
        <w:rPr>
          <w:rFonts w:ascii="Times New Roman" w:eastAsia="Times New Roman" w:hAnsi="Times New Roman" w:cs="Times New Roman"/>
          <w:sz w:val="24"/>
          <w:szCs w:val="24"/>
          <w:lang w:eastAsia="pl-PL"/>
        </w:rPr>
        <w:br/>
        <w:t xml:space="preserve">Adres profilu nabywcy: </w:t>
      </w:r>
      <w:r w:rsidRPr="00B15CD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I. 2) RODZAJ ZAMAWIAJĄCEGO: </w:t>
      </w:r>
      <w:r w:rsidRPr="00B15CD0">
        <w:rPr>
          <w:rFonts w:ascii="Times New Roman" w:eastAsia="Times New Roman" w:hAnsi="Times New Roman" w:cs="Times New Roman"/>
          <w:sz w:val="24"/>
          <w:szCs w:val="24"/>
          <w:lang w:eastAsia="pl-PL"/>
        </w:rPr>
        <w:t xml:space="preserve">Administracja samorządowa </w:t>
      </w:r>
      <w:r w:rsidRPr="00B15CD0">
        <w:rPr>
          <w:rFonts w:ascii="Times New Roman" w:eastAsia="Times New Roman" w:hAnsi="Times New Roman" w:cs="Times New Roman"/>
          <w:sz w:val="24"/>
          <w:szCs w:val="24"/>
          <w:lang w:eastAsia="pl-PL"/>
        </w:rPr>
        <w:br/>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I.3) WSPÓLNE UDZIELANIE ZAMÓWIENIA </w:t>
      </w:r>
      <w:r w:rsidRPr="00B15CD0">
        <w:rPr>
          <w:rFonts w:ascii="Times New Roman" w:eastAsia="Times New Roman" w:hAnsi="Times New Roman" w:cs="Times New Roman"/>
          <w:b/>
          <w:bCs/>
          <w:i/>
          <w:iCs/>
          <w:sz w:val="24"/>
          <w:szCs w:val="24"/>
          <w:lang w:eastAsia="pl-PL"/>
        </w:rPr>
        <w:t>(jeżeli dotyczy)</w:t>
      </w:r>
      <w:r w:rsidRPr="00B15CD0">
        <w:rPr>
          <w:rFonts w:ascii="Times New Roman" w:eastAsia="Times New Roman" w:hAnsi="Times New Roman" w:cs="Times New Roman"/>
          <w:b/>
          <w:bCs/>
          <w:sz w:val="24"/>
          <w:szCs w:val="24"/>
          <w:lang w:eastAsia="pl-PL"/>
        </w:rPr>
        <w:t xml:space="preserv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15CD0">
        <w:rPr>
          <w:rFonts w:ascii="Times New Roman" w:eastAsia="Times New Roman" w:hAnsi="Times New Roman" w:cs="Times New Roman"/>
          <w:sz w:val="24"/>
          <w:szCs w:val="24"/>
          <w:lang w:eastAsia="pl-PL"/>
        </w:rPr>
        <w:br/>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I.4) KOMUNIKACJA: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15CD0">
        <w:rPr>
          <w:rFonts w:ascii="Times New Roman" w:eastAsia="Times New Roman" w:hAnsi="Times New Roman" w:cs="Times New Roman"/>
          <w:sz w:val="24"/>
          <w:szCs w:val="24"/>
          <w:lang w:eastAsia="pl-PL"/>
        </w:rPr>
        <w:t xml:space="preserv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Tak </w:t>
      </w:r>
      <w:r w:rsidRPr="00B15CD0">
        <w:rPr>
          <w:rFonts w:ascii="Times New Roman" w:eastAsia="Times New Roman" w:hAnsi="Times New Roman" w:cs="Times New Roman"/>
          <w:sz w:val="24"/>
          <w:szCs w:val="24"/>
          <w:lang w:eastAsia="pl-PL"/>
        </w:rPr>
        <w:br/>
        <w:t xml:space="preserve">www.wm.wroc.pl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Tak </w:t>
      </w:r>
      <w:r w:rsidRPr="00B15CD0">
        <w:rPr>
          <w:rFonts w:ascii="Times New Roman" w:eastAsia="Times New Roman" w:hAnsi="Times New Roman" w:cs="Times New Roman"/>
          <w:sz w:val="24"/>
          <w:szCs w:val="24"/>
          <w:lang w:eastAsia="pl-PL"/>
        </w:rPr>
        <w:br/>
        <w:t xml:space="preserve">www.wm.wroc.pl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Nie </w:t>
      </w:r>
      <w:r w:rsidRPr="00B15CD0">
        <w:rPr>
          <w:rFonts w:ascii="Times New Roman" w:eastAsia="Times New Roman" w:hAnsi="Times New Roman" w:cs="Times New Roman"/>
          <w:sz w:val="24"/>
          <w:szCs w:val="24"/>
          <w:lang w:eastAsia="pl-PL"/>
        </w:rPr>
        <w:br/>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Oferty lub wnioski o dopuszczenie do udziału w postępowaniu należy przesyłać:</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Elektronicznie</w:t>
      </w:r>
      <w:r w:rsidRPr="00B15CD0">
        <w:rPr>
          <w:rFonts w:ascii="Times New Roman" w:eastAsia="Times New Roman" w:hAnsi="Times New Roman" w:cs="Times New Roman"/>
          <w:sz w:val="24"/>
          <w:szCs w:val="24"/>
          <w:lang w:eastAsia="pl-PL"/>
        </w:rPr>
        <w:t xml:space="preserv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Nie </w:t>
      </w:r>
      <w:r w:rsidRPr="00B15CD0">
        <w:rPr>
          <w:rFonts w:ascii="Times New Roman" w:eastAsia="Times New Roman" w:hAnsi="Times New Roman" w:cs="Times New Roman"/>
          <w:sz w:val="24"/>
          <w:szCs w:val="24"/>
          <w:lang w:eastAsia="pl-PL"/>
        </w:rPr>
        <w:br/>
        <w:t xml:space="preserve">adres </w:t>
      </w:r>
      <w:r w:rsidRPr="00B15CD0">
        <w:rPr>
          <w:rFonts w:ascii="Times New Roman" w:eastAsia="Times New Roman" w:hAnsi="Times New Roman" w:cs="Times New Roman"/>
          <w:sz w:val="24"/>
          <w:szCs w:val="24"/>
          <w:lang w:eastAsia="pl-PL"/>
        </w:rPr>
        <w:br/>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t xml:space="preserve">Nie </w:t>
      </w:r>
      <w:r w:rsidRPr="00B15CD0">
        <w:rPr>
          <w:rFonts w:ascii="Times New Roman" w:eastAsia="Times New Roman" w:hAnsi="Times New Roman" w:cs="Times New Roman"/>
          <w:sz w:val="24"/>
          <w:szCs w:val="24"/>
          <w:lang w:eastAsia="pl-PL"/>
        </w:rPr>
        <w:br/>
        <w:t xml:space="preserve">Inny sposób: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t xml:space="preserve">Tak </w:t>
      </w:r>
      <w:r w:rsidRPr="00B15CD0">
        <w:rPr>
          <w:rFonts w:ascii="Times New Roman" w:eastAsia="Times New Roman" w:hAnsi="Times New Roman" w:cs="Times New Roman"/>
          <w:sz w:val="24"/>
          <w:szCs w:val="24"/>
          <w:lang w:eastAsia="pl-PL"/>
        </w:rPr>
        <w:br/>
        <w:t xml:space="preserve">Inny sposób: </w:t>
      </w:r>
      <w:r w:rsidRPr="00B15CD0">
        <w:rPr>
          <w:rFonts w:ascii="Times New Roman" w:eastAsia="Times New Roman" w:hAnsi="Times New Roman" w:cs="Times New Roman"/>
          <w:sz w:val="24"/>
          <w:szCs w:val="24"/>
          <w:lang w:eastAsia="pl-PL"/>
        </w:rPr>
        <w:br/>
        <w:t xml:space="preserve">pisemnie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lastRenderedPageBreak/>
        <w:t xml:space="preserve">Adres: </w:t>
      </w:r>
      <w:r w:rsidRPr="00B15CD0">
        <w:rPr>
          <w:rFonts w:ascii="Times New Roman" w:eastAsia="Times New Roman" w:hAnsi="Times New Roman" w:cs="Times New Roman"/>
          <w:sz w:val="24"/>
          <w:szCs w:val="24"/>
          <w:lang w:eastAsia="pl-PL"/>
        </w:rPr>
        <w:br/>
        <w:t xml:space="preserve">Wrocławskie Mieszkania Sp. z o.o. w budynku GRAFIT ul. Namysłowska 8, 50-304 Wrocław (Kancelaria)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15CD0">
        <w:rPr>
          <w:rFonts w:ascii="Times New Roman" w:eastAsia="Times New Roman" w:hAnsi="Times New Roman" w:cs="Times New Roman"/>
          <w:sz w:val="24"/>
          <w:szCs w:val="24"/>
          <w:lang w:eastAsia="pl-PL"/>
        </w:rPr>
        <w:t xml:space="preserv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Nie </w:t>
      </w:r>
      <w:r w:rsidRPr="00B15CD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15CD0">
        <w:rPr>
          <w:rFonts w:ascii="Times New Roman" w:eastAsia="Times New Roman" w:hAnsi="Times New Roman" w:cs="Times New Roman"/>
          <w:sz w:val="24"/>
          <w:szCs w:val="24"/>
          <w:lang w:eastAsia="pl-PL"/>
        </w:rPr>
        <w:br/>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u w:val="single"/>
          <w:lang w:eastAsia="pl-PL"/>
        </w:rPr>
        <w:t xml:space="preserve">SEKCJA II: PRZEDMIOT ZAMÓWIENIA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II.1) Nazwa nadana zamówieniu przez zamawiającego: </w:t>
      </w:r>
      <w:r w:rsidRPr="00B15CD0">
        <w:rPr>
          <w:rFonts w:ascii="Times New Roman" w:eastAsia="Times New Roman" w:hAnsi="Times New Roman" w:cs="Times New Roman"/>
          <w:sz w:val="24"/>
          <w:szCs w:val="24"/>
          <w:lang w:eastAsia="pl-PL"/>
        </w:rPr>
        <w:t xml:space="preserve">Wykonanie instalacji centralnego ogrzewania i ciepłej wody użytkowej oraz wymiana instalacji sanitarnej w budynkach mieszkalnych we Wrocławiu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Numer referencyjny: </w:t>
      </w:r>
      <w:r w:rsidRPr="00B15CD0">
        <w:rPr>
          <w:rFonts w:ascii="Times New Roman" w:eastAsia="Times New Roman" w:hAnsi="Times New Roman" w:cs="Times New Roman"/>
          <w:sz w:val="24"/>
          <w:szCs w:val="24"/>
          <w:lang w:eastAsia="pl-PL"/>
        </w:rPr>
        <w:t xml:space="preserve">WM/SZP/PN/20/2020/G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15CD0" w:rsidRPr="00B15CD0" w:rsidRDefault="00B15CD0" w:rsidP="00B15CD0">
      <w:pPr>
        <w:spacing w:after="0" w:line="240" w:lineRule="auto"/>
        <w:jc w:val="both"/>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Nie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II.2) Rodzaj zamówienia: </w:t>
      </w:r>
      <w:r w:rsidRPr="00B15CD0">
        <w:rPr>
          <w:rFonts w:ascii="Times New Roman" w:eastAsia="Times New Roman" w:hAnsi="Times New Roman" w:cs="Times New Roman"/>
          <w:sz w:val="24"/>
          <w:szCs w:val="24"/>
          <w:lang w:eastAsia="pl-PL"/>
        </w:rPr>
        <w:t xml:space="preserve">Roboty budowlane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II.3) Informacja o możliwości składania ofert częściowych</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t xml:space="preserve">Zamówienie podzielone jest na części: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Tak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Oferty lub wnioski o dopuszczenie do udziału w postępowaniu można składać w odniesieniu do:</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t xml:space="preserve">wszystkich części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II.4) Krótki opis przedmiotu zamówienia </w:t>
      </w:r>
      <w:r w:rsidRPr="00B15CD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15CD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15CD0">
        <w:rPr>
          <w:rFonts w:ascii="Times New Roman" w:eastAsia="Times New Roman" w:hAnsi="Times New Roman" w:cs="Times New Roman"/>
          <w:sz w:val="24"/>
          <w:szCs w:val="24"/>
          <w:lang w:eastAsia="pl-PL"/>
        </w:rPr>
        <w:t xml:space="preserve">1. Rodzaj zamówienia: robota budowlana. 2. Przedmiotem zamówienia jest wykonanie instalacji centralnego ogrzewania i ciepłej wody użytkowej oraz wymianę instalacji sanitarnej w budynkach mieszkalnych we Wrocławiu, w zakresie: Zadanie 1 w budynku przy ul. Brzeskiej 25A 1) branży budowlanej: - demontaż starych drzwi oraz montaż nowych dla pomieszczeń technicznych; - rozbiórka pieców kaflowych i demontaż pieców typu ,,koza’’ wraz z wywozem oraz utylizacją gruzu i materiału z rozbiórki; - wykonanie prac towarzyszących po rozbiórce pieców (uzupełnia w lokalach i na klatce schodowej); - obudowa pionów instalacyjnych wraz z robotami wykończeniowymi na klatce schodowej i w lokalach; - wykonanie wentylacji grawitacyjnej dla pomieszczeń technicznych; - remont i przebudowa pomieszczenia dla węzła cieplnego; 2) branże sanitarnej: - demontaż istniejących źródeł ciepła – kotły, grzejniki; - demontaż istniejących podgrzewaczy wody; - wykonanie instalacji wody ciepłej i cyrkulacji z węzła cieplnego; - wykonanie instalacji </w:t>
      </w:r>
      <w:r w:rsidRPr="00B15CD0">
        <w:rPr>
          <w:rFonts w:ascii="Times New Roman" w:eastAsia="Times New Roman" w:hAnsi="Times New Roman" w:cs="Times New Roman"/>
          <w:sz w:val="24"/>
          <w:szCs w:val="24"/>
          <w:lang w:eastAsia="pl-PL"/>
        </w:rPr>
        <w:lastRenderedPageBreak/>
        <w:t xml:space="preserve">centralnego ogrzewania z węzła cieplnego; - instalacja wody zimnej – prace demontażowe; - instalacja wody zimnej – prace montażowe; - instalacja kanalizacji sanitarnej w węźle cieplnej (montaż studni schładzającej, wpięcie instalacji do istniejącej kanalizacji, montaż pompy, montaż wpustu); 3) branży elektrycznej: - wykonanie zasilania węzła cieplnego; - montaż rozdzielnicy elektrycznej RW węzła cieplnego; - wykonanie instalacji elektrycznych węzła cieplnego. Zadanie 2 w budynku przy ul. Prądzyńskiego 3 1) branży budowlanej: - likwidację pieców kaflowych oraz innych źródeł ciepła; - roboty naprawcze po zlikwidowanych piecach i innych źródłach ciepła; - adaptacja piwnicy na pomieszczenie węzła cieplnego; - obudowy instalacji płytami g-k na stelażu stalowym; - zamontowanie w obudowach drzwiczek rewizyjnych; - malowanie zabudów z płyt g-k.; 2) branży sanitarnej: - demontaż istniejących źródeł ciepła – kotły, grzejniki; - demontaż istniejących podgrzewaczy wody; - wykonanie instalacji wody ciepłej i cyrkulacji z węzła cieplnego; - wykonanie instalacji centralnego ogrzewania z węzła cieplnego; - instalacja wody zimnej – prace demontażowe; - instalacja wody zimnej – prace montażowe; - instalacja kanalizacji sanitarnej w węźle cieplnej (montaż studni schładzającej, wpięcie instalacji do istniejącej kanalizacji, montaż pompy, montaż wpustu); - wykonanie przyłącza wodociągowego; 3) branży elektrycznej: - wykonanie zasilania węzła cieplnego; - montaż rozdzielnicy elektrycznej RW węzła cieplnego; - wykonanie instalacji elektrycznych węzła cieplnego. Zadanie 3 w budynku przy ul. Prądzyńskiego 39 1) branży budowlanej: - likwidację pieców kaflowych oraz innych źródeł ciepła; - roboty naprawcze po zlikwidowanych piecach i innych źródłach ciepła; - adaptacja pomieszczenia na parterze budynku na pomieszczenie węzła cieplnego; - obudowy instalacji płytami g-k na stelażu stalowym; - zamontowanie w obudowach drzwiczek rewizyjnych; - malowanie zabudów z płyt g-k.; 2) branży sanitarnej: - demontaż istniejących źródeł ciepła – kotły, grzejniki; - demontaż istniejących podgrzewaczy wody; - wykonanie instalacji wody ciepłej i cyrkulacji z węzła cieplnego; - wykonanie instalacji centralnego ogrzewania z węzła cieplnego; - instalacja wody zimnej – prace demontażowe; - instalacja wody zimnej – prace montażowe; - instalacja kanalizacji sanitarnej w węźle cieplnej (montaż studni schładzającej, wpięcie instalacji do istniejącej kanalizacji, montaż pompy, montaż wpustu); - wykonanie przyłącza wodociągowego; 3) branży elektrycznej: - wykonanie zasilania węzła cieplnego; - montaż rozdzielnicy elektrycznej RW węzła cieplnego; - wykonanie instalacji elektrycznych węzła cieplnego. Zadanie 4 w budynku przy ul. Więckowskiego 20 1) branży budowlanej: - demontaż starych drzwi i okien oraz montaż nowych dla pomieszczeń technicznych; - rozbiórka pieców kaflowych i demontaż pieców typu ,,koza’’ wraz z wywozem oraz utylizacją gruzu i materiału z rozbiórki; - wykonanie prac towarzyszących po rozbiórce pieców (uzupełnia w lokalach i na klatce schodowej); - obudowa pionów instalacyjnych wraz z robotami wykończeniowymi na klatce schodowej i w lokalach; - wykonanie wentylacji grawitacyjnej dla pomieszczeń technicznych; - remont i przebudowa pomieszczenia dla węzła cieplnego; 2) branży sanitarnej: - demontaż istniejących źródeł ciepła – kotły, grzejniki; - demontaż istniejących podgrzewaczy wody; - wykonanie instalacji wody ciepłej i cyrkulacji z węzła cieplnego; - wykonanie instalacji centralnego ogrzewania z węzła cieplnego; - instalacja wody zimnej – prace demontażowe; - instalacja wody zimnej – prace montażowe; - instalacja kanalizacji sanitarnej w węźle cieplnej (montaż studni schładzającej, wpięcie instalacji do istniejącej kanalizacji, montaż pompy, montaż wpustu); - wykonanie przyłącza wodociągowego; 3) branży elektrycznej: - wykonanie zasilania węzła cieplnego; - montaż rozdzielnicy elektrycznej RW węzła cieplnego; - wykonanie instalacji elektrycznych węzła cieplnego. Zadanie 5 w budynku przy ul. Więckowskiego 21 1) branży budowlanej: - demontaż starych drzwi i okien oraz montaż nowych dla pomieszczeń technicznych; - rozbiórka pieców kaflowych i demontaż pieców typu ,,koza’’ wraz z wywozem oraz utylizacją gruzu i materiału z rozbiórki; - wykonanie prac towarzyszących po rozbiórce pieców (uzupełnia w lokalach i na klatce schodowej); - </w:t>
      </w:r>
      <w:r w:rsidRPr="00B15CD0">
        <w:rPr>
          <w:rFonts w:ascii="Times New Roman" w:eastAsia="Times New Roman" w:hAnsi="Times New Roman" w:cs="Times New Roman"/>
          <w:sz w:val="24"/>
          <w:szCs w:val="24"/>
          <w:lang w:eastAsia="pl-PL"/>
        </w:rPr>
        <w:lastRenderedPageBreak/>
        <w:t xml:space="preserve">obudowa pionów instalacyjnych wraz z robotami wykończeniowymi na klatce schodowej i w lokalach; - wykonanie wentylacji grawitacyjnej dla pomieszczeń technicznych; - remont i przebudowa pomieszczenia dla węzła cieplnego; 2) branży sanitarnej: - demontaż istniejących źródeł ciepła – kotły, grzejniki; - demontaż istniejących podgrzewaczy wody; - wykonanie instalacji wody ciepłej i cyrkulacji z węzła cieplnego; - wykonanie instalacji centralnego ogrzewania z węzła cieplnego; - instalacja wody zimnej – prace demontażowe; - instalacja wody zimnej – prace montażowe; - instalacja kanalizacji sanitarnej w węźle cieplnej (montaż studni schładzającej, wpięcie instalacji do istniejącej kanalizacji, montaż pompy, montaż wpustu); - wykonanie przyłącza wodociągowego; 3) branży elektrycznej: - wykonanie zasilania węzła cieplnego; - montaż rozdzielnicy elektrycznej RW węzła cieplnego; - wykonanie instalacji elektrycznych węzła cieplnego. 3. Opis przedmiotu zamówienia i obowiązki stron określa SIWZ wraz z załącznikami: Zadanie 1 w budynku przy ul. Brzeskiej 25A 1) Dokumentacja projektowa, w tym: a) Projekt Budowlany; b) Decyzja nr 3090/2019 z dnia 11.07.2019 r. pozwolenie na budowę; c) Projekt wykonawczy; d) Specyfikacje Techniczne Wykonania i Odbioru Robót Budowlanych; e) Przedmiary robót; f) Decyzja nr 590/2019 z dnia 23.04.2019 r. pozwolenie konserwatorskie; 2) Projekt umowy. Budowlana dokumentacja projektowa opisująca przedmiot zamówienia obejmuje wszystkie roboty niezbędne do wykonania remontu budynku w całym zakresie prac wskazanym w projekcie budowlanym stanowiącym załącznik do decyzji nr 3090/2019 z dnia 11.07.2019 r. zatwierdzającej projekt budowlany i udzielającej pozwolenia na wykonanie robót budowlanych. Przedmiotem umowy jest wykonanie części prac wskazanych w projekcie budowlanym, w zakresie wskazanym w przedmiarze robót. Zadanie 2 w budynku przy ul. Prądzyńskiego 3 1) Dokumentacja projektowa, w tym: a) Projekt Budowlany; b) Decyzja nr 3435/2019 z dnia 30.07.2019 r. pozwolenie na budowę; c) Projekt wykonawczy; d) Specyfikacje Techniczne Wykonania i Odbioru Robót Budowlanych; e) Przedmiary robót; f) Decyzja nr 981/2019 z dnia 18.07.2019 r. pozwolenie konserwatorskie; 2) Projekt umowy. Budowlana dokumentacja projektowa opisująca przedmiot zamówienia obejmuje wszystkie roboty niezbędne do wykonania remontu budynku w całym zakresie prac wskazanym w projekcie budowlanym stanowiącym załącznik do decyzji nr 3435/2019 z dnia 21.08.2019 r. zatwierdzającej projekt budowlany i udzielającej pozwolenia na wykonanie robót budowlanych. Przedmiotem umowy jest wykonanie części prac wskazanych w projekcie budowlanym, w zakresie wskazanym w przedmiarze robót. Zadanie 3 w budynku przy ul. Prądzyńskiego 39 1) Dokumentacja projektowa, w tym: a) Projekt Budowlany; b) Decyzja nr 3442/2019 z dnia 30.07.2019 r. pozwolenie na budowę; c) Projekt wykonawczy; d) Specyfikacje Techniczne Wykonania i Odbioru Robót Budowlanych; e) Przedmiary robót; f) Decyzja nr 980/2019 z dnia 18.07.2019 r. pozwolenie konserwatorskie; 2) Projekt umowy. Budowlana dokumentacja projektowa opisująca przedmiot zamówienia obejmuje wszystkie roboty niezbędne do wykonania remontu budynku w całym zakresie prac wskazanym w projekcie budowlanym stanowiącym załącznik do decyzji nr 3442/2019 z dnia 30.07.2019 r. zatwierdzającej projekt budowlany i udzielającej pozwolenia na wykonanie robót budowlanych. Przedmiotem umowy jest wykonanie części prac wskazanych w projekcie budowlanym, w zakresie wskazanym w przedmiarze robót. Zadanie 4 w budynku przy ul. Więckowskiego 20 1) Dokumentacja projektowa, w tym: a) Projekt Budowlany; b) Decyzja nr 3184/2019 z dnia 17.07.2019 r. pozwolenie na budowę; c) Projekt wykonawczy; d) Specyfikacje Techniczne Wykonania i Odbioru Robót Budowlanych; e) Przedmiary robót; f) Decyzja nr 732/2019 z dnia 28.05.2019 r. pozwolenie konserwatorskie; 2) Projekt umowy. Budowlana dokumentacja projektowa opisująca przedmiot zamówienia obejmuje wszystkie roboty niezbędne do wykonania remontu budynku w całym zakresie prac wskazanym w projekcie budowlanym stanowiącym załącznik do decyzji nr 3184/2019 z dnia 17.07.2019 r. zatwierdzającej projekt budowlany i udzielającej pozwolenia na wykonanie robót </w:t>
      </w:r>
      <w:r w:rsidRPr="00B15CD0">
        <w:rPr>
          <w:rFonts w:ascii="Times New Roman" w:eastAsia="Times New Roman" w:hAnsi="Times New Roman" w:cs="Times New Roman"/>
          <w:sz w:val="24"/>
          <w:szCs w:val="24"/>
          <w:lang w:eastAsia="pl-PL"/>
        </w:rPr>
        <w:lastRenderedPageBreak/>
        <w:t xml:space="preserve">budowlanych. Przedmiotem umowy jest wykonanie części prac wskazanych w projekcie budowlanym, w zakresie wskazanym w przedmiarze robót. Zadanie 5 w budynku przy ul. Więckowskiego 21 1) Dokumentacja projektowa, w tym: a) Projekt Budowlany; b) Decyzja nr 3180/2019 z dnia 17.07.2019 r. pozwolenie na budowę; c) Projekt wykonawczy; d) Specyfikacje Techniczne Wykonania i Odbioru Robót Budowlanych; e) Przedmiary robót; f) Decyzja nr 770/2019 z dnia 27.05.2019 r. pozwolenie konserwatorskie; 2) Projekt umowy. Budowlana dokumentacja projektowa opisująca przedmiot zamówienia obejmuje wszystkie roboty niezbędne do wykonania remontu budynku w całym zakresie prac wskazanym w projekcie budowlanym stanowiącym załącznik do decyzji nr 3180/2019 z dnia 17.07.2019 r. zatwierdzającej projekt budowlany i udzielającej pozwolenia na wykonanie robót budowlanych. Przedmiotem umowy jest wykonanie części prac wskazanych w projekcie budowlanym, w zakresie wskazanym w przedmiarze robót. 4. Wspólny Słownik Zamówień CPV: Główny przedmiot 45330000-9 Roboty instalacyjne wodno-kanalizacyjne i sanitarne Dodatkowe przedmioty 45331100-7 Instalowanie centralnego ogrzewania 45332000-3 Roboty instalacyjne wodne i kanalizacyjne 45.45.30.00-7 Roboty remontowe i renowacyjne 45111300-1 Roboty rozbiórkowe 45260000-7 Roboty w zakresie wykonywania pokryć i konstrukcji dachowych i inne podobne roboty specjalistyczne 45100000-8 Przygotowanie terenu pod budowę 45111220-6 Roboty w zakresie usuwania gruzu 45310000-3 Roboty w zakresie instalacji elektrycznych wewnętrznych 45232150-8 Roboty w zakresie rurociągów do </w:t>
      </w:r>
      <w:proofErr w:type="spellStart"/>
      <w:r w:rsidRPr="00B15CD0">
        <w:rPr>
          <w:rFonts w:ascii="Times New Roman" w:eastAsia="Times New Roman" w:hAnsi="Times New Roman" w:cs="Times New Roman"/>
          <w:sz w:val="24"/>
          <w:szCs w:val="24"/>
          <w:lang w:eastAsia="pl-PL"/>
        </w:rPr>
        <w:t>przesyłu</w:t>
      </w:r>
      <w:proofErr w:type="spellEnd"/>
      <w:r w:rsidRPr="00B15CD0">
        <w:rPr>
          <w:rFonts w:ascii="Times New Roman" w:eastAsia="Times New Roman" w:hAnsi="Times New Roman" w:cs="Times New Roman"/>
          <w:sz w:val="24"/>
          <w:szCs w:val="24"/>
          <w:lang w:eastAsia="pl-PL"/>
        </w:rPr>
        <w:t xml:space="preserve"> wody 5. Zaleca się dokonanie wizji lokalnej w terenie, gdzie mają być wykonywane roboty budowlane, oraz zdobycie wszelkich informacji, które mogą być konieczne do wykonania robót budowlanych i prawidłowej wyceny ich wartości. Osobą do kontaktów w sprawie wizji lokalnej ze strony Zamawiającego jest Pan Krzysztof Matuszak, Łukasz </w:t>
      </w:r>
      <w:proofErr w:type="spellStart"/>
      <w:r w:rsidRPr="00B15CD0">
        <w:rPr>
          <w:rFonts w:ascii="Times New Roman" w:eastAsia="Times New Roman" w:hAnsi="Times New Roman" w:cs="Times New Roman"/>
          <w:sz w:val="24"/>
          <w:szCs w:val="24"/>
          <w:lang w:eastAsia="pl-PL"/>
        </w:rPr>
        <w:t>Forysiak</w:t>
      </w:r>
      <w:proofErr w:type="spellEnd"/>
      <w:r w:rsidRPr="00B15CD0">
        <w:rPr>
          <w:rFonts w:ascii="Times New Roman" w:eastAsia="Times New Roman" w:hAnsi="Times New Roman" w:cs="Times New Roman"/>
          <w:sz w:val="24"/>
          <w:szCs w:val="24"/>
          <w:lang w:eastAsia="pl-PL"/>
        </w:rPr>
        <w:t xml:space="preserve">, tel. 71 326 41 25/24. 6. Stosownie do dyspozycji art. 29 ust. 3a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Zamawiający wymaga, aby Wykonawca lub podwykonawca przy realizacji przedmiotu zamówienia, do wykonywania czynności bezpośrednio związanych z realizacją zamówienia tzn. prac fizycznych w branży ogólnobudowlanej, sanitarnej, elektrycznej, zatrudniał pracowników na podstawie umowy o pracę w rozumieniu przepisów ustawy z dnia 26 czerwca 1974 r. Kodeks pracy. Informacje, o których mowa w art. 36 ust. 2 pkt 8a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określa projekt umowy. 7. Zgodnie z art. 30 ust. 4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8. Wszystkie nazwy własne urządzeń i materiałów użyte w dokumentacji projektowej są podane przykładowo i określają jedynie minimalne oczekiwane parametry jakościowe oraz wymagany standard. Zgodnie z art. 30 ust. 5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9. Roboty budowlane będą wykonywane na terenie czynnym. Przedmiot umowy będzie wykonywany w budynkach zamieszkałych, w związku z powyższym Wykonawca zobowiązuje się prowadzić roboty z poszanowaniem miru domowego i mienia mieszkańców znajdującego się w obrębie przekazanego terenu budowy.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II.5) Główny kod CPV: </w:t>
      </w:r>
      <w:r w:rsidRPr="00B15CD0">
        <w:rPr>
          <w:rFonts w:ascii="Times New Roman" w:eastAsia="Times New Roman" w:hAnsi="Times New Roman" w:cs="Times New Roman"/>
          <w:sz w:val="24"/>
          <w:szCs w:val="24"/>
          <w:lang w:eastAsia="pl-PL"/>
        </w:rPr>
        <w:t xml:space="preserve">45330000-9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Dodatkowe kody CPV:</w:t>
      </w:r>
      <w:r w:rsidRPr="00B15CD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Kod CPV</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lastRenderedPageBreak/>
              <w:t>45331100-7</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45332000-3</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45453000-7</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45111300-1</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45260000-7</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45100000-8</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45111220-6</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45310000-3</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45232150-8</w:t>
            </w:r>
          </w:p>
        </w:tc>
      </w:tr>
    </w:tbl>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II.6) Całkowita wartość zamówienia </w:t>
      </w:r>
      <w:r w:rsidRPr="00B15CD0">
        <w:rPr>
          <w:rFonts w:ascii="Times New Roman" w:eastAsia="Times New Roman" w:hAnsi="Times New Roman" w:cs="Times New Roman"/>
          <w:i/>
          <w:iCs/>
          <w:sz w:val="24"/>
          <w:szCs w:val="24"/>
          <w:lang w:eastAsia="pl-PL"/>
        </w:rPr>
        <w:t>(jeżeli zamawiający podaje informacje o wartości zamówienia)</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t xml:space="preserve">Wartość bez VAT: </w:t>
      </w:r>
      <w:r w:rsidRPr="00B15CD0">
        <w:rPr>
          <w:rFonts w:ascii="Times New Roman" w:eastAsia="Times New Roman" w:hAnsi="Times New Roman" w:cs="Times New Roman"/>
          <w:sz w:val="24"/>
          <w:szCs w:val="24"/>
          <w:lang w:eastAsia="pl-PL"/>
        </w:rPr>
        <w:br/>
        <w:t xml:space="preserve">Waluta: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15CD0">
        <w:rPr>
          <w:rFonts w:ascii="Times New Roman" w:eastAsia="Times New Roman" w:hAnsi="Times New Roman" w:cs="Times New Roman"/>
          <w:sz w:val="24"/>
          <w:szCs w:val="24"/>
          <w:lang w:eastAsia="pl-PL"/>
        </w:rPr>
        <w:t xml:space="preserv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15CD0">
        <w:rPr>
          <w:rFonts w:ascii="Times New Roman" w:eastAsia="Times New Roman" w:hAnsi="Times New Roman" w:cs="Times New Roman"/>
          <w:b/>
          <w:bCs/>
          <w:sz w:val="24"/>
          <w:szCs w:val="24"/>
          <w:lang w:eastAsia="pl-PL"/>
        </w:rPr>
        <w:t>Pzp</w:t>
      </w:r>
      <w:proofErr w:type="spellEnd"/>
      <w:r w:rsidRPr="00B15CD0">
        <w:rPr>
          <w:rFonts w:ascii="Times New Roman" w:eastAsia="Times New Roman" w:hAnsi="Times New Roman" w:cs="Times New Roman"/>
          <w:b/>
          <w:bCs/>
          <w:sz w:val="24"/>
          <w:szCs w:val="24"/>
          <w:lang w:eastAsia="pl-PL"/>
        </w:rPr>
        <w:t xml:space="preserve">: </w:t>
      </w:r>
      <w:r w:rsidRPr="00B15CD0">
        <w:rPr>
          <w:rFonts w:ascii="Times New Roman" w:eastAsia="Times New Roman" w:hAnsi="Times New Roman" w:cs="Times New Roman"/>
          <w:sz w:val="24"/>
          <w:szCs w:val="24"/>
          <w:lang w:eastAsia="pl-PL"/>
        </w:rPr>
        <w:t xml:space="preserve">Nie </w:t>
      </w:r>
      <w:r w:rsidRPr="00B15CD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t>miesiącach:   </w:t>
      </w:r>
      <w:r w:rsidRPr="00B15CD0">
        <w:rPr>
          <w:rFonts w:ascii="Times New Roman" w:eastAsia="Times New Roman" w:hAnsi="Times New Roman" w:cs="Times New Roman"/>
          <w:i/>
          <w:iCs/>
          <w:sz w:val="24"/>
          <w:szCs w:val="24"/>
          <w:lang w:eastAsia="pl-PL"/>
        </w:rPr>
        <w:t xml:space="preserve"> lub </w:t>
      </w:r>
      <w:r w:rsidRPr="00B15CD0">
        <w:rPr>
          <w:rFonts w:ascii="Times New Roman" w:eastAsia="Times New Roman" w:hAnsi="Times New Roman" w:cs="Times New Roman"/>
          <w:b/>
          <w:bCs/>
          <w:sz w:val="24"/>
          <w:szCs w:val="24"/>
          <w:lang w:eastAsia="pl-PL"/>
        </w:rPr>
        <w:t>dniach:</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i/>
          <w:iCs/>
          <w:sz w:val="24"/>
          <w:szCs w:val="24"/>
          <w:lang w:eastAsia="pl-PL"/>
        </w:rPr>
        <w:t>lub</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data rozpoczęcia: </w:t>
      </w:r>
      <w:r w:rsidRPr="00B15CD0">
        <w:rPr>
          <w:rFonts w:ascii="Times New Roman" w:eastAsia="Times New Roman" w:hAnsi="Times New Roman" w:cs="Times New Roman"/>
          <w:sz w:val="24"/>
          <w:szCs w:val="24"/>
          <w:lang w:eastAsia="pl-PL"/>
        </w:rPr>
        <w:t> </w:t>
      </w:r>
      <w:r w:rsidRPr="00B15CD0">
        <w:rPr>
          <w:rFonts w:ascii="Times New Roman" w:eastAsia="Times New Roman" w:hAnsi="Times New Roman" w:cs="Times New Roman"/>
          <w:i/>
          <w:iCs/>
          <w:sz w:val="24"/>
          <w:szCs w:val="24"/>
          <w:lang w:eastAsia="pl-PL"/>
        </w:rPr>
        <w:t xml:space="preserve"> lub </w:t>
      </w:r>
      <w:r w:rsidRPr="00B15CD0">
        <w:rPr>
          <w:rFonts w:ascii="Times New Roman" w:eastAsia="Times New Roman" w:hAnsi="Times New Roman" w:cs="Times New Roman"/>
          <w:b/>
          <w:bCs/>
          <w:sz w:val="24"/>
          <w:szCs w:val="24"/>
          <w:lang w:eastAsia="pl-PL"/>
        </w:rPr>
        <w:t xml:space="preserve">zakończenia: </w:t>
      </w:r>
      <w:r w:rsidRPr="00B15CD0">
        <w:rPr>
          <w:rFonts w:ascii="Times New Roman" w:eastAsia="Times New Roman" w:hAnsi="Times New Roman" w:cs="Times New Roman"/>
          <w:sz w:val="24"/>
          <w:szCs w:val="24"/>
          <w:lang w:eastAsia="pl-PL"/>
        </w:rPr>
        <w:t xml:space="preserve">2020-11-30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II.9) Informacje dodatkowe: </w:t>
      </w:r>
      <w:r w:rsidRPr="00B15CD0">
        <w:rPr>
          <w:rFonts w:ascii="Times New Roman" w:eastAsia="Times New Roman" w:hAnsi="Times New Roman" w:cs="Times New Roman"/>
          <w:sz w:val="24"/>
          <w:szCs w:val="24"/>
          <w:lang w:eastAsia="pl-PL"/>
        </w:rPr>
        <w:t xml:space="preserve">Termin wykonania zamówienia: do 30 listopada 2020 r. od dnia podpisania umowy przez strony, zgodnie z harmonogramem wykonania robót, przedstawionym przez Wykonawcę w terminie określonym w projekcie umowy.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III.1) WARUNKI UDZIAŁU W POSTĘPOWANIU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t xml:space="preserve">Określenie warunków: Zamawiający nie stawia warunku w tym zakresie. </w:t>
      </w:r>
      <w:r w:rsidRPr="00B15CD0">
        <w:rPr>
          <w:rFonts w:ascii="Times New Roman" w:eastAsia="Times New Roman" w:hAnsi="Times New Roman" w:cs="Times New Roman"/>
          <w:sz w:val="24"/>
          <w:szCs w:val="24"/>
          <w:lang w:eastAsia="pl-PL"/>
        </w:rPr>
        <w:br/>
        <w:t xml:space="preserve">Informacje dodatkowe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III.1.2) Sytuacja finansowa lub ekonomiczna </w:t>
      </w:r>
      <w:r w:rsidRPr="00B15CD0">
        <w:rPr>
          <w:rFonts w:ascii="Times New Roman" w:eastAsia="Times New Roman" w:hAnsi="Times New Roman" w:cs="Times New Roman"/>
          <w:sz w:val="24"/>
          <w:szCs w:val="24"/>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dla części (zadania) nr 1 – 200.000,00 zł dla części (zadania) nr 2 – 400.000,00 zł dla części (zadania) nr 3 – 400.000,00 zł dla części (zadania) nr 4 – 600.000,00 zł dla części (zadania) nr 5 – 600.000,00 zł W przypadku składania przez Wykonawcę oferty na więcej niż jedną część (zadanie), winien okazać się ubezpieczeniem od odpowiedzialności cywilnej w zakresie </w:t>
      </w:r>
      <w:r w:rsidRPr="00B15CD0">
        <w:rPr>
          <w:rFonts w:ascii="Times New Roman" w:eastAsia="Times New Roman" w:hAnsi="Times New Roman" w:cs="Times New Roman"/>
          <w:sz w:val="24"/>
          <w:szCs w:val="24"/>
          <w:lang w:eastAsia="pl-PL"/>
        </w:rPr>
        <w:lastRenderedPageBreak/>
        <w:t xml:space="preserve">prowadzonej działalności związanej z przedmiotem zamówienia na sumę gwarancyjną odpowiadającą co najmniej sumie wartości części (zadań), na które składa ofertę. </w:t>
      </w:r>
      <w:r w:rsidRPr="00B15CD0">
        <w:rPr>
          <w:rFonts w:ascii="Times New Roman" w:eastAsia="Times New Roman" w:hAnsi="Times New Roman" w:cs="Times New Roman"/>
          <w:sz w:val="24"/>
          <w:szCs w:val="24"/>
          <w:lang w:eastAsia="pl-PL"/>
        </w:rPr>
        <w:br/>
        <w:t xml:space="preserve">Informacje dodatkowe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III.1.3) Zdolność techniczna lub zawodowa </w:t>
      </w:r>
      <w:r w:rsidRPr="00B15CD0">
        <w:rPr>
          <w:rFonts w:ascii="Times New Roman" w:eastAsia="Times New Roman" w:hAnsi="Times New Roman" w:cs="Times New Roman"/>
          <w:sz w:val="24"/>
          <w:szCs w:val="24"/>
          <w:lang w:eastAsia="pl-PL"/>
        </w:rPr>
        <w:br/>
        <w:t xml:space="preserve">Określenie warunków: I.W zakresie osób skierowanych przez Wykonawcę do realizacji zamówienia Zamawiający uzna, że warunek udziału w postępowaniu został spełniony, jeżeli Wykonawca wykaże, że dysponuje następującą osobą, która będzie uczestniczyć w wykonywaniu zamówienia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sanitarnymi w wymiarze minimum 2 lata, osoba ta będzie pełnić funkcję kierownika budowy.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W przypadku składania przez Wykonawcę oferty na więcej niż jedną część (zadanie) te same osoby mogą być potwierdzeniem spełniania warunku w każdej części (zadaniu), na które Wykonawca składa ofertę. II.W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w budynku/ach mieszkalnym obejmującą m.in. wykonanie instalacji centralnego ogrzewania o wartości umowy nie mniejszej: - dla zadania nr 1: 100.000,00 zł. - dla zadania nr 2: 200.000,00 zł. - dla zadania nr 3: 200.000,00 zł. - dla zadania nr 4: 300.000,00 zł. - dla zadania nr 5: 300.000,00 zł. W przypadku składania przez Wykonawcę oferty na więcej niż jedną część (zadanie) te same zamówienia nie mogą być potwierdzeniem spełniania warunku w każdej części zamówienia. Zamawiający dopuszcza możliwość wykazania się tymi samymi robotami budowlanymi dla każdego zadania na które Wykonawca składa ofertę tylko w przypadku, gdy umowy na które się powołuje odpowiadają sumie wartości wymaganych dla każdego zadania. </w:t>
      </w:r>
      <w:r w:rsidRPr="00B15CD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15CD0">
        <w:rPr>
          <w:rFonts w:ascii="Times New Roman" w:eastAsia="Times New Roman" w:hAnsi="Times New Roman" w:cs="Times New Roman"/>
          <w:sz w:val="24"/>
          <w:szCs w:val="24"/>
          <w:lang w:eastAsia="pl-PL"/>
        </w:rPr>
        <w:br/>
        <w:t xml:space="preserve">Informacje dodatkowe: I. Podmiot, na którego zdolnościach lub sytuacji Wykonawca polega na zasadach określonych w art. 22a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1) Zgodnie z art. 22a ust. 1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w:t>
      </w:r>
      <w:r w:rsidRPr="00B15CD0">
        <w:rPr>
          <w:rFonts w:ascii="Times New Roman" w:eastAsia="Times New Roman" w:hAnsi="Times New Roman" w:cs="Times New Roman"/>
          <w:sz w:val="24"/>
          <w:szCs w:val="24"/>
          <w:lang w:eastAsia="pl-PL"/>
        </w:rPr>
        <w:lastRenderedPageBreak/>
        <w:t xml:space="preserve">do dyspozycji niezbędnych zasobów na potrzeby realizacji przedmiotowego zamówienia zgodnie z art. 22a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oraz art. 24 ust. 5 pkt 1 i 8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w:t>
      </w:r>
      <w:proofErr w:type="spellStart"/>
      <w:r w:rsidRPr="00B15CD0">
        <w:rPr>
          <w:rFonts w:ascii="Times New Roman" w:eastAsia="Times New Roman" w:hAnsi="Times New Roman" w:cs="Times New Roman"/>
          <w:sz w:val="24"/>
          <w:szCs w:val="24"/>
          <w:lang w:eastAsia="pl-PL"/>
        </w:rPr>
        <w:t>II.Sposób</w:t>
      </w:r>
      <w:proofErr w:type="spellEnd"/>
      <w:r w:rsidRPr="00B15CD0">
        <w:rPr>
          <w:rFonts w:ascii="Times New Roman" w:eastAsia="Times New Roman" w:hAnsi="Times New Roman" w:cs="Times New Roman"/>
          <w:sz w:val="24"/>
          <w:szCs w:val="24"/>
          <w:lang w:eastAsia="pl-PL"/>
        </w:rPr>
        <w:t xml:space="preserve"> spełnienia warunku udziału w postępowaniu, w przypadku zaangażowania w realizację zamówienia kilku podmiotów: Warunek udziału w postępowaniu, o którym mowa w ust. 1 pkt 2) lit. b) rozdz. VIII SIWZ dotyczący sytuacji finansowej lub ekonomicznej będzie oceniany łącznie (podlega sumowaniu).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III.2) PODSTAWY WYKLUCZENIA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15CD0">
        <w:rPr>
          <w:rFonts w:ascii="Times New Roman" w:eastAsia="Times New Roman" w:hAnsi="Times New Roman" w:cs="Times New Roman"/>
          <w:b/>
          <w:bCs/>
          <w:sz w:val="24"/>
          <w:szCs w:val="24"/>
          <w:lang w:eastAsia="pl-PL"/>
        </w:rPr>
        <w:t>Pzp</w:t>
      </w:r>
      <w:proofErr w:type="spellEnd"/>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15CD0">
        <w:rPr>
          <w:rFonts w:ascii="Times New Roman" w:eastAsia="Times New Roman" w:hAnsi="Times New Roman" w:cs="Times New Roman"/>
          <w:b/>
          <w:bCs/>
          <w:sz w:val="24"/>
          <w:szCs w:val="24"/>
          <w:lang w:eastAsia="pl-PL"/>
        </w:rPr>
        <w:t>Pzp</w:t>
      </w:r>
      <w:proofErr w:type="spellEnd"/>
      <w:r w:rsidRPr="00B15CD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15CD0">
        <w:rPr>
          <w:rFonts w:ascii="Times New Roman" w:eastAsia="Times New Roman" w:hAnsi="Times New Roman" w:cs="Times New Roman"/>
          <w:sz w:val="24"/>
          <w:szCs w:val="24"/>
          <w:lang w:eastAsia="pl-PL"/>
        </w:rPr>
        <w:br/>
        <w:t xml:space="preserve">Tak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Oświadczenie o spełnianiu kryteriów selekcji </w:t>
      </w:r>
      <w:r w:rsidRPr="00B15CD0">
        <w:rPr>
          <w:rFonts w:ascii="Times New Roman" w:eastAsia="Times New Roman" w:hAnsi="Times New Roman" w:cs="Times New Roman"/>
          <w:sz w:val="24"/>
          <w:szCs w:val="24"/>
          <w:lang w:eastAsia="pl-PL"/>
        </w:rPr>
        <w:br/>
        <w:t xml:space="preserve">Nie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III.5.1) W ZAKRESIE SPEŁNIANIA WARUNKÓW UDZIAŁU W POSTĘPOWANIU:</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1) okoliczności, o których mowa w art. 25 ust. 1 pkt 1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III.5.2) W ZAKRESIE KRYTERIÓW SELEKCJI:</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III.7) INNE DOKUMENTY NIE WYMIENIONE W pkt III.3) - III.6)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1. Oświadczenia składane przez wykonawcę wraz z ofertą: 1) aktualne na dzień składania ofert oświadczenie z art. 25a ust. 1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składa odrębnie i podpisuje każdy z wykonawców </w:t>
      </w:r>
      <w:r w:rsidRPr="00B15CD0">
        <w:rPr>
          <w:rFonts w:ascii="Times New Roman" w:eastAsia="Times New Roman" w:hAnsi="Times New Roman" w:cs="Times New Roman"/>
          <w:sz w:val="24"/>
          <w:szCs w:val="24"/>
          <w:lang w:eastAsia="pl-PL"/>
        </w:rPr>
        <w:lastRenderedPageBreak/>
        <w:t xml:space="preserve">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2) Zobowiązanie podmiotu do oddania Wykonawcy do dyspozycji niezbędnych zasobów na potrzeby realizacji przedmiotowego zamówienia zgodnie z art. 22a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1) oświadczenie o przynależności lub braku przynależności do tej samej grupy kapitałowej, o której mowa w art. 24 ust. 1 pkt 23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u w:val="single"/>
          <w:lang w:eastAsia="pl-PL"/>
        </w:rPr>
        <w:t xml:space="preserve">SEKCJA IV: PROCEDURA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IV.1) OPIS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IV.1.1) Tryb udzielenia zamówienia: </w:t>
      </w:r>
      <w:r w:rsidRPr="00B15CD0">
        <w:rPr>
          <w:rFonts w:ascii="Times New Roman" w:eastAsia="Times New Roman" w:hAnsi="Times New Roman" w:cs="Times New Roman"/>
          <w:sz w:val="24"/>
          <w:szCs w:val="24"/>
          <w:lang w:eastAsia="pl-PL"/>
        </w:rPr>
        <w:t xml:space="preserve">Przetarg nieograniczony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IV.1.2) Zamawiający żąda wniesienia wadium:</w:t>
      </w:r>
      <w:r w:rsidRPr="00B15CD0">
        <w:rPr>
          <w:rFonts w:ascii="Times New Roman" w:eastAsia="Times New Roman" w:hAnsi="Times New Roman" w:cs="Times New Roman"/>
          <w:sz w:val="24"/>
          <w:szCs w:val="24"/>
          <w:lang w:eastAsia="pl-PL"/>
        </w:rPr>
        <w:t xml:space="preserv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Tak </w:t>
      </w:r>
      <w:r w:rsidRPr="00B15CD0">
        <w:rPr>
          <w:rFonts w:ascii="Times New Roman" w:eastAsia="Times New Roman" w:hAnsi="Times New Roman" w:cs="Times New Roman"/>
          <w:sz w:val="24"/>
          <w:szCs w:val="24"/>
          <w:lang w:eastAsia="pl-PL"/>
        </w:rPr>
        <w:br/>
        <w:t xml:space="preserve">Informacja na temat wadium </w:t>
      </w:r>
      <w:r w:rsidRPr="00B15CD0">
        <w:rPr>
          <w:rFonts w:ascii="Times New Roman" w:eastAsia="Times New Roman" w:hAnsi="Times New Roman" w:cs="Times New Roman"/>
          <w:sz w:val="24"/>
          <w:szCs w:val="24"/>
          <w:lang w:eastAsia="pl-PL"/>
        </w:rPr>
        <w:br/>
        <w:t xml:space="preserve">1. Oferta musi być zabezpieczona wadium w wysokości: 1) Zadanie nr 1: 5 300,00 zł (słownie: pięć tysięcy trzysta złotych i 00/100) 2) Zadanie nr 2: 13 200,00 zł (słownie: trzynaście tysięcy dwieście złotych i 00/100) 3) Zadanie nr 3: 8 700,00 zł (słownie: osiem tysięcy siedemset złotych i 00/100) 4) Zadanie nr 4: 11 600,00 zł (słownie: jedenaście tysięcy sześćset złotych i 00/100) 5) Zadanie nr 5: 11 800,00 zł (słownie: jedenaście tysięcy osiemset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w:t>
      </w:r>
      <w:r w:rsidRPr="00B15CD0">
        <w:rPr>
          <w:rFonts w:ascii="Times New Roman" w:eastAsia="Times New Roman" w:hAnsi="Times New Roman" w:cs="Times New Roman"/>
          <w:sz w:val="24"/>
          <w:szCs w:val="24"/>
          <w:lang w:eastAsia="pl-PL"/>
        </w:rPr>
        <w:lastRenderedPageBreak/>
        <w:t xml:space="preserve">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9. Zamawiający zatrzyma wadium wraz z odsetkami, jeżeli wykonawca w odpowiedzi na wezwanie, o którym mowa w art. 26 ust. 3 i 3a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oświadczenia, o którym mowa w art. 25a ust. 1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IV.1.3) Przewiduje się udzielenie zaliczek na poczet wykonania zamówienia:</w:t>
      </w:r>
      <w:r w:rsidRPr="00B15CD0">
        <w:rPr>
          <w:rFonts w:ascii="Times New Roman" w:eastAsia="Times New Roman" w:hAnsi="Times New Roman" w:cs="Times New Roman"/>
          <w:sz w:val="24"/>
          <w:szCs w:val="24"/>
          <w:lang w:eastAsia="pl-PL"/>
        </w:rPr>
        <w:t xml:space="preserv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Nie </w:t>
      </w:r>
      <w:r w:rsidRPr="00B15CD0">
        <w:rPr>
          <w:rFonts w:ascii="Times New Roman" w:eastAsia="Times New Roman" w:hAnsi="Times New Roman" w:cs="Times New Roman"/>
          <w:sz w:val="24"/>
          <w:szCs w:val="24"/>
          <w:lang w:eastAsia="pl-PL"/>
        </w:rPr>
        <w:br/>
        <w:t xml:space="preserve">Należy podać informacje na temat udzielania zaliczek: </w:t>
      </w:r>
      <w:r w:rsidRPr="00B15CD0">
        <w:rPr>
          <w:rFonts w:ascii="Times New Roman" w:eastAsia="Times New Roman" w:hAnsi="Times New Roman" w:cs="Times New Roman"/>
          <w:sz w:val="24"/>
          <w:szCs w:val="24"/>
          <w:lang w:eastAsia="pl-PL"/>
        </w:rPr>
        <w:br/>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Nie </w:t>
      </w:r>
      <w:r w:rsidRPr="00B15CD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15CD0">
        <w:rPr>
          <w:rFonts w:ascii="Times New Roman" w:eastAsia="Times New Roman" w:hAnsi="Times New Roman" w:cs="Times New Roman"/>
          <w:sz w:val="24"/>
          <w:szCs w:val="24"/>
          <w:lang w:eastAsia="pl-PL"/>
        </w:rPr>
        <w:br/>
        <w:t xml:space="preserve">Nie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lastRenderedPageBreak/>
        <w:t xml:space="preserve">Informacje dodatkowe: </w:t>
      </w:r>
      <w:r w:rsidRPr="00B15CD0">
        <w:rPr>
          <w:rFonts w:ascii="Times New Roman" w:eastAsia="Times New Roman" w:hAnsi="Times New Roman" w:cs="Times New Roman"/>
          <w:sz w:val="24"/>
          <w:szCs w:val="24"/>
          <w:lang w:eastAsia="pl-PL"/>
        </w:rPr>
        <w:br/>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IV.1.5.) Wymaga się złożenia oferty wariantowej: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Nie </w:t>
      </w:r>
      <w:r w:rsidRPr="00B15CD0">
        <w:rPr>
          <w:rFonts w:ascii="Times New Roman" w:eastAsia="Times New Roman" w:hAnsi="Times New Roman" w:cs="Times New Roman"/>
          <w:sz w:val="24"/>
          <w:szCs w:val="24"/>
          <w:lang w:eastAsia="pl-PL"/>
        </w:rPr>
        <w:br/>
        <w:t xml:space="preserve">Dopuszcza się złożenie oferty wariantowej </w:t>
      </w:r>
      <w:r w:rsidRPr="00B15CD0">
        <w:rPr>
          <w:rFonts w:ascii="Times New Roman" w:eastAsia="Times New Roman" w:hAnsi="Times New Roman" w:cs="Times New Roman"/>
          <w:sz w:val="24"/>
          <w:szCs w:val="24"/>
          <w:lang w:eastAsia="pl-PL"/>
        </w:rPr>
        <w:br/>
        <w:t xml:space="preserve">Nie </w:t>
      </w:r>
      <w:r w:rsidRPr="00B15CD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15CD0">
        <w:rPr>
          <w:rFonts w:ascii="Times New Roman" w:eastAsia="Times New Roman" w:hAnsi="Times New Roman" w:cs="Times New Roman"/>
          <w:sz w:val="24"/>
          <w:szCs w:val="24"/>
          <w:lang w:eastAsia="pl-PL"/>
        </w:rPr>
        <w:br/>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Liczba wykonawców   </w:t>
      </w:r>
      <w:r w:rsidRPr="00B15CD0">
        <w:rPr>
          <w:rFonts w:ascii="Times New Roman" w:eastAsia="Times New Roman" w:hAnsi="Times New Roman" w:cs="Times New Roman"/>
          <w:sz w:val="24"/>
          <w:szCs w:val="24"/>
          <w:lang w:eastAsia="pl-PL"/>
        </w:rPr>
        <w:br/>
        <w:t xml:space="preserve">Przewidywana minimalna liczba wykonawców </w:t>
      </w:r>
      <w:r w:rsidRPr="00B15CD0">
        <w:rPr>
          <w:rFonts w:ascii="Times New Roman" w:eastAsia="Times New Roman" w:hAnsi="Times New Roman" w:cs="Times New Roman"/>
          <w:sz w:val="24"/>
          <w:szCs w:val="24"/>
          <w:lang w:eastAsia="pl-PL"/>
        </w:rPr>
        <w:br/>
        <w:t xml:space="preserve">Maksymalna liczba wykonawców   </w:t>
      </w:r>
      <w:r w:rsidRPr="00B15CD0">
        <w:rPr>
          <w:rFonts w:ascii="Times New Roman" w:eastAsia="Times New Roman" w:hAnsi="Times New Roman" w:cs="Times New Roman"/>
          <w:sz w:val="24"/>
          <w:szCs w:val="24"/>
          <w:lang w:eastAsia="pl-PL"/>
        </w:rPr>
        <w:br/>
        <w:t xml:space="preserve">Kryteria selekcji wykonawców: </w:t>
      </w:r>
      <w:r w:rsidRPr="00B15CD0">
        <w:rPr>
          <w:rFonts w:ascii="Times New Roman" w:eastAsia="Times New Roman" w:hAnsi="Times New Roman" w:cs="Times New Roman"/>
          <w:sz w:val="24"/>
          <w:szCs w:val="24"/>
          <w:lang w:eastAsia="pl-PL"/>
        </w:rPr>
        <w:br/>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IV.1.7) Informacje na temat umowy ramowej lub dynamicznego systemu zakupów: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Umowa ramowa będzie zawarta: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Czy przewiduje się ograniczenie liczby uczestników umowy ramowej: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Przewidziana maksymalna liczba uczestników umowy ramowej: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Informacje dodatkowe: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Zamówienie obejmuje ustanowienie dynamicznego systemu zakupów: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Informacje dodatkowe: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15CD0">
        <w:rPr>
          <w:rFonts w:ascii="Times New Roman" w:eastAsia="Times New Roman" w:hAnsi="Times New Roman" w:cs="Times New Roman"/>
          <w:sz w:val="24"/>
          <w:szCs w:val="24"/>
          <w:lang w:eastAsia="pl-PL"/>
        </w:rPr>
        <w:br/>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IV.1.8) Aukcja elektroniczna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Przewidziane jest przeprowadzenie aukcji elektronicznej </w:t>
      </w:r>
      <w:r w:rsidRPr="00B15CD0">
        <w:rPr>
          <w:rFonts w:ascii="Times New Roman" w:eastAsia="Times New Roman" w:hAnsi="Times New Roman" w:cs="Times New Roman"/>
          <w:i/>
          <w:iCs/>
          <w:sz w:val="24"/>
          <w:szCs w:val="24"/>
          <w:lang w:eastAsia="pl-PL"/>
        </w:rPr>
        <w:t xml:space="preserve">(przetarg nieograniczony, przetarg ograniczony, negocjacje z ogłoszeniem) </w:t>
      </w:r>
      <w:r w:rsidRPr="00B15CD0">
        <w:rPr>
          <w:rFonts w:ascii="Times New Roman" w:eastAsia="Times New Roman" w:hAnsi="Times New Roman" w:cs="Times New Roman"/>
          <w:sz w:val="24"/>
          <w:szCs w:val="24"/>
          <w:lang w:eastAsia="pl-PL"/>
        </w:rPr>
        <w:t xml:space="preserve">Nie </w:t>
      </w:r>
      <w:r w:rsidRPr="00B15CD0">
        <w:rPr>
          <w:rFonts w:ascii="Times New Roman" w:eastAsia="Times New Roman" w:hAnsi="Times New Roman" w:cs="Times New Roman"/>
          <w:sz w:val="24"/>
          <w:szCs w:val="24"/>
          <w:lang w:eastAsia="pl-PL"/>
        </w:rPr>
        <w:br/>
        <w:t xml:space="preserve">Należy podać adres strony internetowej, na której aukcja będzie prowadzona: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15CD0">
        <w:rPr>
          <w:rFonts w:ascii="Times New Roman" w:eastAsia="Times New Roman" w:hAnsi="Times New Roman" w:cs="Times New Roman"/>
          <w:sz w:val="24"/>
          <w:szCs w:val="24"/>
          <w:lang w:eastAsia="pl-PL"/>
        </w:rPr>
        <w:br/>
        <w:t xml:space="preserve">Informacje dotyczące przebiegu aukcji elektronicznej: </w:t>
      </w:r>
      <w:r w:rsidRPr="00B15CD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15CD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15CD0">
        <w:rPr>
          <w:rFonts w:ascii="Times New Roman" w:eastAsia="Times New Roman" w:hAnsi="Times New Roman" w:cs="Times New Roman"/>
          <w:sz w:val="24"/>
          <w:szCs w:val="24"/>
          <w:lang w:eastAsia="pl-PL"/>
        </w:rPr>
        <w:br/>
        <w:t xml:space="preserve">Wymagania dotyczące rejestracji i identyfikacji wykonawców w aukcji elektronicznej: </w:t>
      </w:r>
      <w:r w:rsidRPr="00B15CD0">
        <w:rPr>
          <w:rFonts w:ascii="Times New Roman" w:eastAsia="Times New Roman" w:hAnsi="Times New Roman" w:cs="Times New Roman"/>
          <w:sz w:val="24"/>
          <w:szCs w:val="24"/>
          <w:lang w:eastAsia="pl-PL"/>
        </w:rPr>
        <w:br/>
        <w:t xml:space="preserve">Informacje o liczbie etapów aukcji elektronicznej i czasie ich trwania: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t xml:space="preserve">Czas trwania: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15CD0">
        <w:rPr>
          <w:rFonts w:ascii="Times New Roman" w:eastAsia="Times New Roman" w:hAnsi="Times New Roman" w:cs="Times New Roman"/>
          <w:sz w:val="24"/>
          <w:szCs w:val="24"/>
          <w:lang w:eastAsia="pl-PL"/>
        </w:rPr>
        <w:br/>
        <w:t xml:space="preserve">Warunki zamknięcia aukcji elektronicznej: </w:t>
      </w:r>
      <w:r w:rsidRPr="00B15CD0">
        <w:rPr>
          <w:rFonts w:ascii="Times New Roman" w:eastAsia="Times New Roman" w:hAnsi="Times New Roman" w:cs="Times New Roman"/>
          <w:sz w:val="24"/>
          <w:szCs w:val="24"/>
          <w:lang w:eastAsia="pl-PL"/>
        </w:rPr>
        <w:br/>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IV.2) KRYTERIA OCENY OFERT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IV.2.1) Kryteria oceny ofert: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IV.2.2) Kryteria</w:t>
      </w:r>
      <w:r w:rsidRPr="00B15CD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75"/>
        <w:gridCol w:w="1016"/>
      </w:tblGrid>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Znaczenie</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60,00</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35,00</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5,00</w:t>
            </w:r>
          </w:p>
        </w:tc>
      </w:tr>
    </w:tbl>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15CD0">
        <w:rPr>
          <w:rFonts w:ascii="Times New Roman" w:eastAsia="Times New Roman" w:hAnsi="Times New Roman" w:cs="Times New Roman"/>
          <w:b/>
          <w:bCs/>
          <w:sz w:val="24"/>
          <w:szCs w:val="24"/>
          <w:lang w:eastAsia="pl-PL"/>
        </w:rPr>
        <w:t>Pzp</w:t>
      </w:r>
      <w:proofErr w:type="spellEnd"/>
      <w:r w:rsidRPr="00B15CD0">
        <w:rPr>
          <w:rFonts w:ascii="Times New Roman" w:eastAsia="Times New Roman" w:hAnsi="Times New Roman" w:cs="Times New Roman"/>
          <w:b/>
          <w:bCs/>
          <w:sz w:val="24"/>
          <w:szCs w:val="24"/>
          <w:lang w:eastAsia="pl-PL"/>
        </w:rPr>
        <w:t xml:space="preserve"> </w:t>
      </w:r>
      <w:r w:rsidRPr="00B15CD0">
        <w:rPr>
          <w:rFonts w:ascii="Times New Roman" w:eastAsia="Times New Roman" w:hAnsi="Times New Roman" w:cs="Times New Roman"/>
          <w:sz w:val="24"/>
          <w:szCs w:val="24"/>
          <w:lang w:eastAsia="pl-PL"/>
        </w:rPr>
        <w:t xml:space="preserve">(przetarg nieograniczony) </w:t>
      </w:r>
      <w:r w:rsidRPr="00B15CD0">
        <w:rPr>
          <w:rFonts w:ascii="Times New Roman" w:eastAsia="Times New Roman" w:hAnsi="Times New Roman" w:cs="Times New Roman"/>
          <w:sz w:val="24"/>
          <w:szCs w:val="24"/>
          <w:lang w:eastAsia="pl-PL"/>
        </w:rPr>
        <w:br/>
        <w:t xml:space="preserve">Tak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IV.3) Negocjacje z ogłoszeniem, dialog konkurencyjny, partnerstwo innowacyjne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IV.3.1) Informacje na temat negocjacji z ogłoszeniem</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t xml:space="preserve">Minimalne wymagania, które muszą spełniać wszystkie oferty: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15CD0">
        <w:rPr>
          <w:rFonts w:ascii="Times New Roman" w:eastAsia="Times New Roman" w:hAnsi="Times New Roman" w:cs="Times New Roman"/>
          <w:sz w:val="24"/>
          <w:szCs w:val="24"/>
          <w:lang w:eastAsia="pl-PL"/>
        </w:rPr>
        <w:br/>
        <w:t xml:space="preserve">Przewidziany jest podział negocjacji na etapy w celu ograniczenia liczby ofert: </w:t>
      </w:r>
      <w:r w:rsidRPr="00B15CD0">
        <w:rPr>
          <w:rFonts w:ascii="Times New Roman" w:eastAsia="Times New Roman" w:hAnsi="Times New Roman" w:cs="Times New Roman"/>
          <w:sz w:val="24"/>
          <w:szCs w:val="24"/>
          <w:lang w:eastAsia="pl-PL"/>
        </w:rPr>
        <w:br/>
        <w:t xml:space="preserve">Należy podać informacje na temat etapów negocjacji (w tym liczbę etapów):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Informacje dodatkowe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IV.3.2) Informacje na temat dialogu konkurencyjnego</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lastRenderedPageBreak/>
        <w:br/>
        <w:t xml:space="preserve">Wstępny harmonogram postępowania: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Podział dialogu na etapy w celu ograniczenia liczby rozwiązań: </w:t>
      </w:r>
      <w:r w:rsidRPr="00B15CD0">
        <w:rPr>
          <w:rFonts w:ascii="Times New Roman" w:eastAsia="Times New Roman" w:hAnsi="Times New Roman" w:cs="Times New Roman"/>
          <w:sz w:val="24"/>
          <w:szCs w:val="24"/>
          <w:lang w:eastAsia="pl-PL"/>
        </w:rPr>
        <w:br/>
        <w:t xml:space="preserve">Należy podać informacje na temat etapów dialogu: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Informacje dodatkowe: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IV.3.3) Informacje na temat partnerstwa innowacyjnego</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Informacje dodatkowe: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IV.4) Licytacja elektroniczna </w:t>
      </w:r>
      <w:r w:rsidRPr="00B15CD0">
        <w:rPr>
          <w:rFonts w:ascii="Times New Roman" w:eastAsia="Times New Roman" w:hAnsi="Times New Roman" w:cs="Times New Roman"/>
          <w:sz w:val="24"/>
          <w:szCs w:val="24"/>
          <w:lang w:eastAsia="pl-PL"/>
        </w:rPr>
        <w:br/>
        <w:t xml:space="preserve">Adres strony internetowej, na której będzie prowadzona licytacja elektroniczna: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Informacje o liczbie etapów licytacji elektronicznej i czasie ich trwania: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Czas trwania: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Termin składania wniosków o dopuszczenie do udziału w licytacji elektronicznej: </w:t>
      </w:r>
      <w:r w:rsidRPr="00B15CD0">
        <w:rPr>
          <w:rFonts w:ascii="Times New Roman" w:eastAsia="Times New Roman" w:hAnsi="Times New Roman" w:cs="Times New Roman"/>
          <w:sz w:val="24"/>
          <w:szCs w:val="24"/>
          <w:lang w:eastAsia="pl-PL"/>
        </w:rPr>
        <w:br/>
        <w:t xml:space="preserve">Data: godzina: </w:t>
      </w:r>
      <w:r w:rsidRPr="00B15CD0">
        <w:rPr>
          <w:rFonts w:ascii="Times New Roman" w:eastAsia="Times New Roman" w:hAnsi="Times New Roman" w:cs="Times New Roman"/>
          <w:sz w:val="24"/>
          <w:szCs w:val="24"/>
          <w:lang w:eastAsia="pl-PL"/>
        </w:rPr>
        <w:br/>
        <w:t xml:space="preserve">Termin otwarcia licytacji elektronicznej: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 xml:space="preserve">Termin i warunki zamknięcia licytacji elektronicznej: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t xml:space="preserve">Wymagania dotyczące zabezpieczenia należytego wykonania umowy: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t xml:space="preserve">Informacje dodatkowe: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IV.5) ZMIANA UMOWY</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15CD0">
        <w:rPr>
          <w:rFonts w:ascii="Times New Roman" w:eastAsia="Times New Roman" w:hAnsi="Times New Roman" w:cs="Times New Roman"/>
          <w:sz w:val="24"/>
          <w:szCs w:val="24"/>
          <w:lang w:eastAsia="pl-PL"/>
        </w:rPr>
        <w:t xml:space="preserve"> Tak </w:t>
      </w:r>
      <w:r w:rsidRPr="00B15CD0">
        <w:rPr>
          <w:rFonts w:ascii="Times New Roman" w:eastAsia="Times New Roman" w:hAnsi="Times New Roman" w:cs="Times New Roman"/>
          <w:sz w:val="24"/>
          <w:szCs w:val="24"/>
          <w:lang w:eastAsia="pl-PL"/>
        </w:rPr>
        <w:br/>
        <w:t xml:space="preserve">Należy wskazać zakres, charakter zmian oraz warunki wprowadzenia zmian: </w:t>
      </w:r>
      <w:r w:rsidRPr="00B15CD0">
        <w:rPr>
          <w:rFonts w:ascii="Times New Roman" w:eastAsia="Times New Roman" w:hAnsi="Times New Roman" w:cs="Times New Roman"/>
          <w:sz w:val="24"/>
          <w:szCs w:val="24"/>
          <w:lang w:eastAsia="pl-PL"/>
        </w:rPr>
        <w:br/>
        <w:t xml:space="preserve">I.PRZESŁANKI ZMIANY UMOWY 1. Każda ze Stron może wnieść o zmianę umowy w trybie pisemnym, jeżeli zmiana będzie prowadzić do: 1) obniżenia kosztu wykonania robót lub kosztów użytkowania obiektu; 2) poprawy jakości robót przy braku zmiany ceny </w:t>
      </w:r>
      <w:r w:rsidRPr="00B15CD0">
        <w:rPr>
          <w:rFonts w:ascii="Times New Roman" w:eastAsia="Times New Roman" w:hAnsi="Times New Roman" w:cs="Times New Roman"/>
          <w:sz w:val="24"/>
          <w:szCs w:val="24"/>
          <w:lang w:eastAsia="pl-PL"/>
        </w:rPr>
        <w:lastRenderedPageBreak/>
        <w:t xml:space="preserve">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wynikających z harmonogramu, na pisemny wniosek Wykonawcy, złożony w terminie 7 dni od daty wystąpienia niżej wymienionych przesłanek; zawierający dokładny opis podstawy do zmiany terminu -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13 umowy; 5) braku dostępu do lokali z powodu działań lub braku działań najemców; 6)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się elementów prac niemożliwych do przewidzenia przez Zamawiającego -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B15CD0">
        <w:rPr>
          <w:rFonts w:ascii="Times New Roman" w:eastAsia="Times New Roman" w:hAnsi="Times New Roman" w:cs="Times New Roman"/>
          <w:sz w:val="24"/>
          <w:szCs w:val="24"/>
          <w:lang w:eastAsia="pl-PL"/>
        </w:rPr>
        <w:t>Sekocenbud</w:t>
      </w:r>
      <w:proofErr w:type="spellEnd"/>
      <w:r w:rsidRPr="00B15CD0">
        <w:rPr>
          <w:rFonts w:ascii="Times New Roman" w:eastAsia="Times New Roman" w:hAnsi="Times New Roman" w:cs="Times New Roman"/>
          <w:sz w:val="24"/>
          <w:szCs w:val="24"/>
          <w:lang w:eastAsia="pl-PL"/>
        </w:rPr>
        <w:t xml:space="preserve"> za kwartał poprzedzający kwartał, w którym dokonywana jest wycena. 10. W razie zaistnienia okoliczności uzasadniających zlecenie robót zamiennych, Zamawiający dopuszcza zmianę umowy w tym zakresie - z zastrzeżeniem, że w miejsce określonych robót i przypisanych im z oferty cen jednostkowych, wykonane zostaną inne </w:t>
      </w:r>
      <w:r w:rsidRPr="00B15CD0">
        <w:rPr>
          <w:rFonts w:ascii="Times New Roman" w:eastAsia="Times New Roman" w:hAnsi="Times New Roman" w:cs="Times New Roman"/>
          <w:sz w:val="24"/>
          <w:szCs w:val="24"/>
          <w:lang w:eastAsia="pl-PL"/>
        </w:rPr>
        <w:lastRenderedPageBreak/>
        <w:t xml:space="preserve">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B15CD0">
        <w:rPr>
          <w:rFonts w:ascii="Times New Roman" w:eastAsia="Times New Roman" w:hAnsi="Times New Roman" w:cs="Times New Roman"/>
          <w:sz w:val="24"/>
          <w:szCs w:val="24"/>
          <w:lang w:eastAsia="pl-PL"/>
        </w:rPr>
        <w:t>Sekocenbudzie</w:t>
      </w:r>
      <w:proofErr w:type="spellEnd"/>
      <w:r w:rsidRPr="00B15CD0">
        <w:rPr>
          <w:rFonts w:ascii="Times New Roman" w:eastAsia="Times New Roman" w:hAnsi="Times New Roman" w:cs="Times New Roman"/>
          <w:sz w:val="24"/>
          <w:szCs w:val="24"/>
          <w:lang w:eastAsia="pl-PL"/>
        </w:rPr>
        <w:t xml:space="preserv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lub rezygnacji z Podwykonawcy, zmiany wartości, bądź zakresu robót wykonywanych przez Podwykonawcę. 13. Strony dopuszczają możliwość zmiany umowy w przypadku zmiany przepisów powszechnie obowiązujących - w celu dostosowania warunków umownych do tych przepisów, zaś w szczególności, Strony dopuszczają zmianę wysokości wynagrodzenia w sytuacji zmiany obowiązującej stawki podatku od towarów i usług - jednakże wyłącznie w zakresie dotyczącym realizacji niniejszej umowy. </w:t>
      </w:r>
      <w:proofErr w:type="spellStart"/>
      <w:r w:rsidRPr="00B15CD0">
        <w:rPr>
          <w:rFonts w:ascii="Times New Roman" w:eastAsia="Times New Roman" w:hAnsi="Times New Roman" w:cs="Times New Roman"/>
          <w:sz w:val="24"/>
          <w:szCs w:val="24"/>
          <w:lang w:eastAsia="pl-PL"/>
        </w:rPr>
        <w:t>II.Wszelkie</w:t>
      </w:r>
      <w:proofErr w:type="spellEnd"/>
      <w:r w:rsidRPr="00B15CD0">
        <w:rPr>
          <w:rFonts w:ascii="Times New Roman" w:eastAsia="Times New Roman" w:hAnsi="Times New Roman" w:cs="Times New Roman"/>
          <w:sz w:val="24"/>
          <w:szCs w:val="24"/>
          <w:lang w:eastAsia="pl-PL"/>
        </w:rPr>
        <w:t xml:space="preserve"> zmiany do umowy za wyjątkiem zmian adresowych Wykonawcy i Zamawiającego oraz zmian osób wskazanych w § 10 ust. 1 umowy wymagają pod rygorem nieważności zachowania formy pisemnej w formie aneksu.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IV.6) INFORMACJE ADMINISTRACYJNE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IV.6.1) Sposób udostępniania informacji o charakterze poufnym </w:t>
      </w:r>
      <w:r w:rsidRPr="00B15CD0">
        <w:rPr>
          <w:rFonts w:ascii="Times New Roman" w:eastAsia="Times New Roman" w:hAnsi="Times New Roman" w:cs="Times New Roman"/>
          <w:i/>
          <w:iCs/>
          <w:sz w:val="24"/>
          <w:szCs w:val="24"/>
          <w:lang w:eastAsia="pl-PL"/>
        </w:rPr>
        <w:t xml:space="preserve">(jeżeli dotyczy):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Środki służące ochronie informacji o charakterze poufnym</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15CD0">
        <w:rPr>
          <w:rFonts w:ascii="Times New Roman" w:eastAsia="Times New Roman" w:hAnsi="Times New Roman" w:cs="Times New Roman"/>
          <w:sz w:val="24"/>
          <w:szCs w:val="24"/>
          <w:lang w:eastAsia="pl-PL"/>
        </w:rPr>
        <w:br/>
        <w:t xml:space="preserve">Data: 2020-04-29, godzina: 09:00, </w:t>
      </w:r>
      <w:r w:rsidRPr="00B15CD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15CD0">
        <w:rPr>
          <w:rFonts w:ascii="Times New Roman" w:eastAsia="Times New Roman" w:hAnsi="Times New Roman" w:cs="Times New Roman"/>
          <w:sz w:val="24"/>
          <w:szCs w:val="24"/>
          <w:lang w:eastAsia="pl-PL"/>
        </w:rPr>
        <w:br/>
        <w:t xml:space="preserve">Nie </w:t>
      </w:r>
      <w:r w:rsidRPr="00B15CD0">
        <w:rPr>
          <w:rFonts w:ascii="Times New Roman" w:eastAsia="Times New Roman" w:hAnsi="Times New Roman" w:cs="Times New Roman"/>
          <w:sz w:val="24"/>
          <w:szCs w:val="24"/>
          <w:lang w:eastAsia="pl-PL"/>
        </w:rPr>
        <w:br/>
        <w:t xml:space="preserve">Wskazać powody: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15CD0">
        <w:rPr>
          <w:rFonts w:ascii="Times New Roman" w:eastAsia="Times New Roman" w:hAnsi="Times New Roman" w:cs="Times New Roman"/>
          <w:sz w:val="24"/>
          <w:szCs w:val="24"/>
          <w:lang w:eastAsia="pl-PL"/>
        </w:rPr>
        <w:br/>
        <w:t xml:space="preserve">&gt; polski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IV.6.3) Termin związania ofertą: </w:t>
      </w:r>
      <w:r w:rsidRPr="00B15CD0">
        <w:rPr>
          <w:rFonts w:ascii="Times New Roman" w:eastAsia="Times New Roman" w:hAnsi="Times New Roman" w:cs="Times New Roman"/>
          <w:sz w:val="24"/>
          <w:szCs w:val="24"/>
          <w:lang w:eastAsia="pl-PL"/>
        </w:rPr>
        <w:t xml:space="preserve">do: okres w dniach: (od ostatecznego terminu składania ofert)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15CD0">
        <w:rPr>
          <w:rFonts w:ascii="Times New Roman" w:eastAsia="Times New Roman" w:hAnsi="Times New Roman" w:cs="Times New Roman"/>
          <w:sz w:val="24"/>
          <w:szCs w:val="24"/>
          <w:lang w:eastAsia="pl-PL"/>
        </w:rPr>
        <w:t xml:space="preserve"> Nie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IV.6.5) Informacje dodatkowe:</w:t>
      </w:r>
      <w:r w:rsidRPr="00B15CD0">
        <w:rPr>
          <w:rFonts w:ascii="Times New Roman" w:eastAsia="Times New Roman" w:hAnsi="Times New Roman" w:cs="Times New Roman"/>
          <w:sz w:val="24"/>
          <w:szCs w:val="24"/>
          <w:lang w:eastAsia="pl-PL"/>
        </w:rPr>
        <w:t xml:space="preserve"> </w:t>
      </w:r>
      <w:r w:rsidRPr="00B15CD0">
        <w:rPr>
          <w:rFonts w:ascii="Times New Roman" w:eastAsia="Times New Roman" w:hAnsi="Times New Roman" w:cs="Times New Roman"/>
          <w:sz w:val="24"/>
          <w:szCs w:val="24"/>
          <w:lang w:eastAsia="pl-PL"/>
        </w:rPr>
        <w:br/>
        <w:t xml:space="preserve">I. Oferta musi zawierać: 1) formularz oferty (wzór zał. nr 1 do SIWZ), 2) kosztorysy ofertowe, 3) dowód wpłaty wadium (dot. wadium wniesionego w innej formie niż pieniężna, a w przypadku wniesienia wadium w formie pieniężnej Zamawiający zaleca załączenie dokumentu potwierdzającego dokonanie przelewu do oferty - dla każdego zadania </w:t>
      </w:r>
      <w:r w:rsidRPr="00B15CD0">
        <w:rPr>
          <w:rFonts w:ascii="Times New Roman" w:eastAsia="Times New Roman" w:hAnsi="Times New Roman" w:cs="Times New Roman"/>
          <w:sz w:val="24"/>
          <w:szCs w:val="24"/>
          <w:lang w:eastAsia="pl-PL"/>
        </w:rPr>
        <w:lastRenderedPageBreak/>
        <w:t xml:space="preserve">oddzielnie), 4) oświadczenie z art. 25a ust. 1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(wzór zał. nr 2a, 2b do SIWZ), 5) pełnomocnictwo - jeżeli dotyczy, 6) zobowiązanie podmiotu do oddania Wykonawcy do dyspozycji niezbędnych zasobów na potrzeby realizacji przedmiotowego zamówienia zgodnie z art. 22a ust. 2 ustawy </w:t>
      </w:r>
      <w:proofErr w:type="spellStart"/>
      <w:r w:rsidRPr="00B15CD0">
        <w:rPr>
          <w:rFonts w:ascii="Times New Roman" w:eastAsia="Times New Roman" w:hAnsi="Times New Roman" w:cs="Times New Roman"/>
          <w:sz w:val="24"/>
          <w:szCs w:val="24"/>
          <w:lang w:eastAsia="pl-PL"/>
        </w:rPr>
        <w:t>Pzp</w:t>
      </w:r>
      <w:proofErr w:type="spellEnd"/>
      <w:r w:rsidRPr="00B15CD0">
        <w:rPr>
          <w:rFonts w:ascii="Times New Roman" w:eastAsia="Times New Roman" w:hAnsi="Times New Roman" w:cs="Times New Roman"/>
          <w:sz w:val="24"/>
          <w:szCs w:val="24"/>
          <w:lang w:eastAsia="pl-PL"/>
        </w:rPr>
        <w:t xml:space="preserve"> (wzór zał. nr 6a, 6b, 6c do SIWZ), lub inny stosowny w tym zakresie dokument, jeżeli Wykonawca polega na zdolnościach lub sytuacji innych podmiotów. II. Kalkulacji należy dokonać na podstawie przedmiaru udostępnionego w formacie „pdf”. Przedmiar w formacie „</w:t>
      </w:r>
      <w:proofErr w:type="spellStart"/>
      <w:r w:rsidRPr="00B15CD0">
        <w:rPr>
          <w:rFonts w:ascii="Times New Roman" w:eastAsia="Times New Roman" w:hAnsi="Times New Roman" w:cs="Times New Roman"/>
          <w:sz w:val="24"/>
          <w:szCs w:val="24"/>
          <w:lang w:eastAsia="pl-PL"/>
        </w:rPr>
        <w:t>ath</w:t>
      </w:r>
      <w:proofErr w:type="spellEnd"/>
      <w:r w:rsidRPr="00B15CD0">
        <w:rPr>
          <w:rFonts w:ascii="Times New Roman" w:eastAsia="Times New Roman" w:hAnsi="Times New Roman" w:cs="Times New Roman"/>
          <w:sz w:val="24"/>
          <w:szCs w:val="24"/>
          <w:lang w:eastAsia="pl-PL"/>
        </w:rPr>
        <w:t>” jest udostępniony przez Zamawiającego jedynie pomocniczo. Wykonawca przedstawi kalkulację uproszczoną w formie pisemnej oraz nieobowiązkowo w formacie „</w:t>
      </w:r>
      <w:proofErr w:type="spellStart"/>
      <w:r w:rsidRPr="00B15CD0">
        <w:rPr>
          <w:rFonts w:ascii="Times New Roman" w:eastAsia="Times New Roman" w:hAnsi="Times New Roman" w:cs="Times New Roman"/>
          <w:sz w:val="24"/>
          <w:szCs w:val="24"/>
          <w:lang w:eastAsia="pl-PL"/>
        </w:rPr>
        <w:t>ath</w:t>
      </w:r>
      <w:proofErr w:type="spellEnd"/>
      <w:r w:rsidRPr="00B15CD0">
        <w:rPr>
          <w:rFonts w:ascii="Times New Roman" w:eastAsia="Times New Roman" w:hAnsi="Times New Roman" w:cs="Times New Roman"/>
          <w:sz w:val="24"/>
          <w:szCs w:val="24"/>
          <w:lang w:eastAsia="pl-PL"/>
        </w:rPr>
        <w:t xml:space="preserve">” na płycie CD. Wersja papierowa i elektroniczna powinny być tożsame. W przypadku różnic Zamawiający uzna wersję pisemną. </w:t>
      </w:r>
    </w:p>
    <w:p w:rsidR="00B15CD0" w:rsidRPr="00B15CD0" w:rsidRDefault="00B15CD0" w:rsidP="00B15CD0">
      <w:pPr>
        <w:spacing w:after="0" w:line="240" w:lineRule="auto"/>
        <w:jc w:val="center"/>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u w:val="single"/>
          <w:lang w:eastAsia="pl-PL"/>
        </w:rPr>
        <w:t xml:space="preserve">ZAŁĄCZNIK I - INFORMACJE DOTYCZĄCE OFERT CZĘŚCIOWYCH </w:t>
      </w:r>
    </w:p>
    <w:p w:rsidR="00B15CD0" w:rsidRPr="00B15CD0" w:rsidRDefault="00B15CD0" w:rsidP="00B15CD0">
      <w:pPr>
        <w:spacing w:after="0" w:line="240" w:lineRule="auto"/>
        <w:rPr>
          <w:rFonts w:ascii="Times New Roman" w:eastAsia="Times New Roman" w:hAnsi="Times New Roman" w:cs="Times New Roman"/>
          <w:sz w:val="24"/>
          <w:szCs w:val="24"/>
          <w:lang w:eastAsia="pl-PL"/>
        </w:rPr>
      </w:pPr>
    </w:p>
    <w:p w:rsidR="00B15CD0" w:rsidRPr="00B15CD0" w:rsidRDefault="00B15CD0" w:rsidP="00B15CD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80"/>
        <w:gridCol w:w="834"/>
        <w:gridCol w:w="7038"/>
      </w:tblGrid>
      <w:tr w:rsidR="00B15CD0" w:rsidRPr="00B15CD0" w:rsidTr="00B15CD0">
        <w:trPr>
          <w:tblCellSpacing w:w="15" w:type="dxa"/>
        </w:trPr>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1</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Nazwa: </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Zadanie nr 1 obejmuje roboty budowlane w budynku przy ul. Brzeskiej 25A</w:t>
            </w:r>
          </w:p>
        </w:tc>
      </w:tr>
    </w:tbl>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1) Krótki opis przedmiotu zamówienia </w:t>
      </w:r>
      <w:r w:rsidRPr="00B15CD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5CD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15CD0">
        <w:rPr>
          <w:rFonts w:ascii="Times New Roman" w:eastAsia="Times New Roman" w:hAnsi="Times New Roman" w:cs="Times New Roman"/>
          <w:b/>
          <w:bCs/>
          <w:sz w:val="24"/>
          <w:szCs w:val="24"/>
          <w:lang w:eastAsia="pl-PL"/>
        </w:rPr>
        <w:t>budowlane:</w:t>
      </w:r>
      <w:r w:rsidRPr="00B15CD0">
        <w:rPr>
          <w:rFonts w:ascii="Times New Roman" w:eastAsia="Times New Roman" w:hAnsi="Times New Roman" w:cs="Times New Roman"/>
          <w:sz w:val="24"/>
          <w:szCs w:val="24"/>
          <w:lang w:eastAsia="pl-PL"/>
        </w:rPr>
        <w:t>Przedmiotem</w:t>
      </w:r>
      <w:proofErr w:type="spellEnd"/>
      <w:r w:rsidRPr="00B15CD0">
        <w:rPr>
          <w:rFonts w:ascii="Times New Roman" w:eastAsia="Times New Roman" w:hAnsi="Times New Roman" w:cs="Times New Roman"/>
          <w:sz w:val="24"/>
          <w:szCs w:val="24"/>
          <w:lang w:eastAsia="pl-PL"/>
        </w:rPr>
        <w:t xml:space="preserve"> zamówienia jest wykonanie instalacji centralnego ogrzewania i ciepłej wody użytkowej oraz wymianę instalacji sanitarnej w budynku mieszkalnym we Wrocławiu</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2) Wspólny Słownik Zamówień(CPV): </w:t>
      </w:r>
      <w:r w:rsidRPr="00B15CD0">
        <w:rPr>
          <w:rFonts w:ascii="Times New Roman" w:eastAsia="Times New Roman" w:hAnsi="Times New Roman" w:cs="Times New Roman"/>
          <w:sz w:val="24"/>
          <w:szCs w:val="24"/>
          <w:lang w:eastAsia="pl-PL"/>
        </w:rPr>
        <w:t>45330000-9, 45331100-7, 45332000-3, 45453000-7, 45111300-1, 45260000-7, 45100000-8, 45111220-6, 45310000-3, 45232150-8</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3) Wartość części zamówienia(jeżeli zamawiający podaje informacje o wartości zamówienia):</w:t>
      </w:r>
      <w:r w:rsidRPr="00B15CD0">
        <w:rPr>
          <w:rFonts w:ascii="Times New Roman" w:eastAsia="Times New Roman" w:hAnsi="Times New Roman" w:cs="Times New Roman"/>
          <w:sz w:val="24"/>
          <w:szCs w:val="24"/>
          <w:lang w:eastAsia="pl-PL"/>
        </w:rPr>
        <w:br/>
        <w:t xml:space="preserve">Wartość bez VAT: </w:t>
      </w:r>
      <w:r w:rsidRPr="00B15CD0">
        <w:rPr>
          <w:rFonts w:ascii="Times New Roman" w:eastAsia="Times New Roman" w:hAnsi="Times New Roman" w:cs="Times New Roman"/>
          <w:sz w:val="24"/>
          <w:szCs w:val="24"/>
          <w:lang w:eastAsia="pl-PL"/>
        </w:rPr>
        <w:br/>
        <w:t xml:space="preserve">Waluta: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4) Czas trwania lub termin wykonania: </w:t>
      </w:r>
      <w:r w:rsidRPr="00B15CD0">
        <w:rPr>
          <w:rFonts w:ascii="Times New Roman" w:eastAsia="Times New Roman" w:hAnsi="Times New Roman" w:cs="Times New Roman"/>
          <w:sz w:val="24"/>
          <w:szCs w:val="24"/>
          <w:lang w:eastAsia="pl-PL"/>
        </w:rPr>
        <w:br/>
        <w:t xml:space="preserve">okres w miesiącach: </w:t>
      </w:r>
      <w:r w:rsidRPr="00B15CD0">
        <w:rPr>
          <w:rFonts w:ascii="Times New Roman" w:eastAsia="Times New Roman" w:hAnsi="Times New Roman" w:cs="Times New Roman"/>
          <w:sz w:val="24"/>
          <w:szCs w:val="24"/>
          <w:lang w:eastAsia="pl-PL"/>
        </w:rPr>
        <w:br/>
        <w:t xml:space="preserve">okres w dniach: </w:t>
      </w:r>
      <w:r w:rsidRPr="00B15CD0">
        <w:rPr>
          <w:rFonts w:ascii="Times New Roman" w:eastAsia="Times New Roman" w:hAnsi="Times New Roman" w:cs="Times New Roman"/>
          <w:sz w:val="24"/>
          <w:szCs w:val="24"/>
          <w:lang w:eastAsia="pl-PL"/>
        </w:rPr>
        <w:br/>
        <w:t xml:space="preserve">data rozpoczęcia: </w:t>
      </w:r>
      <w:r w:rsidRPr="00B15CD0">
        <w:rPr>
          <w:rFonts w:ascii="Times New Roman" w:eastAsia="Times New Roman" w:hAnsi="Times New Roman" w:cs="Times New Roman"/>
          <w:sz w:val="24"/>
          <w:szCs w:val="24"/>
          <w:lang w:eastAsia="pl-PL"/>
        </w:rPr>
        <w:br/>
        <w:t>data zakończenia: 2020-11-30</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75"/>
        <w:gridCol w:w="1016"/>
      </w:tblGrid>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Znaczenie</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60,00</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35,00</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5,00</w:t>
            </w:r>
          </w:p>
        </w:tc>
      </w:tr>
    </w:tbl>
    <w:p w:rsidR="00B15CD0" w:rsidRPr="00B15CD0" w:rsidRDefault="00B15CD0" w:rsidP="00B15CD0">
      <w:pPr>
        <w:spacing w:after="24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6) INFORMACJE </w:t>
      </w:r>
      <w:proofErr w:type="spellStart"/>
      <w:r w:rsidRPr="00B15CD0">
        <w:rPr>
          <w:rFonts w:ascii="Times New Roman" w:eastAsia="Times New Roman" w:hAnsi="Times New Roman" w:cs="Times New Roman"/>
          <w:b/>
          <w:bCs/>
          <w:sz w:val="24"/>
          <w:szCs w:val="24"/>
          <w:lang w:eastAsia="pl-PL"/>
        </w:rPr>
        <w:t>DODATKOWE:</w:t>
      </w:r>
      <w:r w:rsidRPr="00B15CD0">
        <w:rPr>
          <w:rFonts w:ascii="Times New Roman" w:eastAsia="Times New Roman" w:hAnsi="Times New Roman" w:cs="Times New Roman"/>
          <w:sz w:val="24"/>
          <w:szCs w:val="24"/>
          <w:lang w:eastAsia="pl-PL"/>
        </w:rPr>
        <w:t>Termin</w:t>
      </w:r>
      <w:proofErr w:type="spellEnd"/>
      <w:r w:rsidRPr="00B15CD0">
        <w:rPr>
          <w:rFonts w:ascii="Times New Roman" w:eastAsia="Times New Roman" w:hAnsi="Times New Roman" w:cs="Times New Roman"/>
          <w:sz w:val="24"/>
          <w:szCs w:val="24"/>
          <w:lang w:eastAsia="pl-PL"/>
        </w:rPr>
        <w:t xml:space="preserve"> wykonania zamówienia: do 30 listopada 2020 r. od dnia podpisania umowy przez strony, zgodnie z harmonogramem wykonania robót, przedstawionym przez Wykonawcę w terminie określonym w projekcie umowy.</w:t>
      </w:r>
      <w:r w:rsidRPr="00B15CD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4"/>
        <w:gridCol w:w="180"/>
        <w:gridCol w:w="834"/>
        <w:gridCol w:w="7054"/>
      </w:tblGrid>
      <w:tr w:rsidR="00B15CD0" w:rsidRPr="00B15CD0" w:rsidTr="00B15CD0">
        <w:trPr>
          <w:tblCellSpacing w:w="15" w:type="dxa"/>
        </w:trPr>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2</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Nazwa: </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Zadanie nr 2 obejmuje roboty budowlane w budynku przy ul. Prądzyńskiego 3.</w:t>
            </w:r>
          </w:p>
        </w:tc>
      </w:tr>
    </w:tbl>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1) Krótki opis przedmiotu zamówienia </w:t>
      </w:r>
      <w:r w:rsidRPr="00B15CD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5CD0">
        <w:rPr>
          <w:rFonts w:ascii="Times New Roman" w:eastAsia="Times New Roman" w:hAnsi="Times New Roman" w:cs="Times New Roman"/>
          <w:b/>
          <w:bCs/>
          <w:sz w:val="24"/>
          <w:szCs w:val="24"/>
          <w:lang w:eastAsia="pl-PL"/>
        </w:rPr>
        <w:t xml:space="preserve"> a w przypadku partnerstwa </w:t>
      </w:r>
      <w:r w:rsidRPr="00B15CD0">
        <w:rPr>
          <w:rFonts w:ascii="Times New Roman" w:eastAsia="Times New Roman" w:hAnsi="Times New Roman" w:cs="Times New Roman"/>
          <w:b/>
          <w:bCs/>
          <w:sz w:val="24"/>
          <w:szCs w:val="24"/>
          <w:lang w:eastAsia="pl-PL"/>
        </w:rPr>
        <w:lastRenderedPageBreak/>
        <w:t xml:space="preserve">innowacyjnego -określenie zapotrzebowania na innowacyjny produkt, usługę lub roboty </w:t>
      </w:r>
      <w:proofErr w:type="spellStart"/>
      <w:r w:rsidRPr="00B15CD0">
        <w:rPr>
          <w:rFonts w:ascii="Times New Roman" w:eastAsia="Times New Roman" w:hAnsi="Times New Roman" w:cs="Times New Roman"/>
          <w:b/>
          <w:bCs/>
          <w:sz w:val="24"/>
          <w:szCs w:val="24"/>
          <w:lang w:eastAsia="pl-PL"/>
        </w:rPr>
        <w:t>budowlane:</w:t>
      </w:r>
      <w:r w:rsidRPr="00B15CD0">
        <w:rPr>
          <w:rFonts w:ascii="Times New Roman" w:eastAsia="Times New Roman" w:hAnsi="Times New Roman" w:cs="Times New Roman"/>
          <w:sz w:val="24"/>
          <w:szCs w:val="24"/>
          <w:lang w:eastAsia="pl-PL"/>
        </w:rPr>
        <w:t>Przedmiotem</w:t>
      </w:r>
      <w:proofErr w:type="spellEnd"/>
      <w:r w:rsidRPr="00B15CD0">
        <w:rPr>
          <w:rFonts w:ascii="Times New Roman" w:eastAsia="Times New Roman" w:hAnsi="Times New Roman" w:cs="Times New Roman"/>
          <w:sz w:val="24"/>
          <w:szCs w:val="24"/>
          <w:lang w:eastAsia="pl-PL"/>
        </w:rPr>
        <w:t xml:space="preserve"> zamówienia jest wykonanie instalacji centralnego ogrzewania i ciepłej wody użytkowej oraz wymianę instalacji sanitarnej w budynku mieszkalnym we Wrocławiu</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2) Wspólny Słownik Zamówień(CPV): </w:t>
      </w:r>
      <w:r w:rsidRPr="00B15CD0">
        <w:rPr>
          <w:rFonts w:ascii="Times New Roman" w:eastAsia="Times New Roman" w:hAnsi="Times New Roman" w:cs="Times New Roman"/>
          <w:sz w:val="24"/>
          <w:szCs w:val="24"/>
          <w:lang w:eastAsia="pl-PL"/>
        </w:rPr>
        <w:t>45330000-9, 45331100-7, 45332000-3, 45453000-7, 45111300-1, 45260000-7, 45100000-8, 45111220-6, 45310000-3, 45232150-8</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3) Wartość części zamówienia(jeżeli zamawiający podaje informacje o wartości zamówienia):</w:t>
      </w:r>
      <w:r w:rsidRPr="00B15CD0">
        <w:rPr>
          <w:rFonts w:ascii="Times New Roman" w:eastAsia="Times New Roman" w:hAnsi="Times New Roman" w:cs="Times New Roman"/>
          <w:sz w:val="24"/>
          <w:szCs w:val="24"/>
          <w:lang w:eastAsia="pl-PL"/>
        </w:rPr>
        <w:br/>
        <w:t xml:space="preserve">Wartość bez VAT: </w:t>
      </w:r>
      <w:r w:rsidRPr="00B15CD0">
        <w:rPr>
          <w:rFonts w:ascii="Times New Roman" w:eastAsia="Times New Roman" w:hAnsi="Times New Roman" w:cs="Times New Roman"/>
          <w:sz w:val="24"/>
          <w:szCs w:val="24"/>
          <w:lang w:eastAsia="pl-PL"/>
        </w:rPr>
        <w:br/>
        <w:t xml:space="preserve">Waluta: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4) Czas trwania lub termin wykonania: </w:t>
      </w:r>
      <w:r w:rsidRPr="00B15CD0">
        <w:rPr>
          <w:rFonts w:ascii="Times New Roman" w:eastAsia="Times New Roman" w:hAnsi="Times New Roman" w:cs="Times New Roman"/>
          <w:sz w:val="24"/>
          <w:szCs w:val="24"/>
          <w:lang w:eastAsia="pl-PL"/>
        </w:rPr>
        <w:br/>
        <w:t xml:space="preserve">okres w miesiącach: </w:t>
      </w:r>
      <w:r w:rsidRPr="00B15CD0">
        <w:rPr>
          <w:rFonts w:ascii="Times New Roman" w:eastAsia="Times New Roman" w:hAnsi="Times New Roman" w:cs="Times New Roman"/>
          <w:sz w:val="24"/>
          <w:szCs w:val="24"/>
          <w:lang w:eastAsia="pl-PL"/>
        </w:rPr>
        <w:br/>
        <w:t xml:space="preserve">okres w dniach: </w:t>
      </w:r>
      <w:r w:rsidRPr="00B15CD0">
        <w:rPr>
          <w:rFonts w:ascii="Times New Roman" w:eastAsia="Times New Roman" w:hAnsi="Times New Roman" w:cs="Times New Roman"/>
          <w:sz w:val="24"/>
          <w:szCs w:val="24"/>
          <w:lang w:eastAsia="pl-PL"/>
        </w:rPr>
        <w:br/>
        <w:t xml:space="preserve">data rozpoczęcia: </w:t>
      </w:r>
      <w:r w:rsidRPr="00B15CD0">
        <w:rPr>
          <w:rFonts w:ascii="Times New Roman" w:eastAsia="Times New Roman" w:hAnsi="Times New Roman" w:cs="Times New Roman"/>
          <w:sz w:val="24"/>
          <w:szCs w:val="24"/>
          <w:lang w:eastAsia="pl-PL"/>
        </w:rPr>
        <w:br/>
        <w:t>data zakończenia: 2020-11-30</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75"/>
        <w:gridCol w:w="1016"/>
      </w:tblGrid>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Znaczenie</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60,00</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35,00</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5,00</w:t>
            </w:r>
          </w:p>
        </w:tc>
      </w:tr>
    </w:tbl>
    <w:p w:rsidR="00B15CD0" w:rsidRPr="00B15CD0" w:rsidRDefault="00B15CD0" w:rsidP="00B15CD0">
      <w:pPr>
        <w:spacing w:after="24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6) INFORMACJE </w:t>
      </w:r>
      <w:proofErr w:type="spellStart"/>
      <w:r w:rsidRPr="00B15CD0">
        <w:rPr>
          <w:rFonts w:ascii="Times New Roman" w:eastAsia="Times New Roman" w:hAnsi="Times New Roman" w:cs="Times New Roman"/>
          <w:b/>
          <w:bCs/>
          <w:sz w:val="24"/>
          <w:szCs w:val="24"/>
          <w:lang w:eastAsia="pl-PL"/>
        </w:rPr>
        <w:t>DODATKOWE:</w:t>
      </w:r>
      <w:r w:rsidRPr="00B15CD0">
        <w:rPr>
          <w:rFonts w:ascii="Times New Roman" w:eastAsia="Times New Roman" w:hAnsi="Times New Roman" w:cs="Times New Roman"/>
          <w:sz w:val="24"/>
          <w:szCs w:val="24"/>
          <w:lang w:eastAsia="pl-PL"/>
        </w:rPr>
        <w:t>Termin</w:t>
      </w:r>
      <w:proofErr w:type="spellEnd"/>
      <w:r w:rsidRPr="00B15CD0">
        <w:rPr>
          <w:rFonts w:ascii="Times New Roman" w:eastAsia="Times New Roman" w:hAnsi="Times New Roman" w:cs="Times New Roman"/>
          <w:sz w:val="24"/>
          <w:szCs w:val="24"/>
          <w:lang w:eastAsia="pl-PL"/>
        </w:rPr>
        <w:t xml:space="preserve"> wykonania zamówienia: do 30 listopada 2020 r. od dnia podpisania umowy przez strony, zgodnie z harmonogramem wykonania robót, przedstawionym przez Wykonawcę w terminie określonym w projekcie umowy.</w:t>
      </w:r>
      <w:r w:rsidRPr="00B15CD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7"/>
        <w:gridCol w:w="180"/>
        <w:gridCol w:w="834"/>
        <w:gridCol w:w="7061"/>
      </w:tblGrid>
      <w:tr w:rsidR="00B15CD0" w:rsidRPr="00B15CD0" w:rsidTr="00B15CD0">
        <w:trPr>
          <w:tblCellSpacing w:w="15" w:type="dxa"/>
        </w:trPr>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3</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Nazwa: </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Zadanie nr 3 obejmuje roboty budowlane w budynku przy ul. Prądzyńskiego 39.</w:t>
            </w:r>
          </w:p>
        </w:tc>
      </w:tr>
    </w:tbl>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1) Krótki opis przedmiotu zamówienia </w:t>
      </w:r>
      <w:r w:rsidRPr="00B15CD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5CD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15CD0">
        <w:rPr>
          <w:rFonts w:ascii="Times New Roman" w:eastAsia="Times New Roman" w:hAnsi="Times New Roman" w:cs="Times New Roman"/>
          <w:b/>
          <w:bCs/>
          <w:sz w:val="24"/>
          <w:szCs w:val="24"/>
          <w:lang w:eastAsia="pl-PL"/>
        </w:rPr>
        <w:t>budowlane:</w:t>
      </w:r>
      <w:r w:rsidRPr="00B15CD0">
        <w:rPr>
          <w:rFonts w:ascii="Times New Roman" w:eastAsia="Times New Roman" w:hAnsi="Times New Roman" w:cs="Times New Roman"/>
          <w:sz w:val="24"/>
          <w:szCs w:val="24"/>
          <w:lang w:eastAsia="pl-PL"/>
        </w:rPr>
        <w:t>Przedmiotem</w:t>
      </w:r>
      <w:proofErr w:type="spellEnd"/>
      <w:r w:rsidRPr="00B15CD0">
        <w:rPr>
          <w:rFonts w:ascii="Times New Roman" w:eastAsia="Times New Roman" w:hAnsi="Times New Roman" w:cs="Times New Roman"/>
          <w:sz w:val="24"/>
          <w:szCs w:val="24"/>
          <w:lang w:eastAsia="pl-PL"/>
        </w:rPr>
        <w:t xml:space="preserve"> zamówienia jest wykonanie instalacji centralnego ogrzewania i ciepłej wody użytkowej oraz wymianę instalacji sanitarnej w budynku mieszkalnym we Wrocławiu</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2) Wspólny Słownik Zamówień(CPV): </w:t>
      </w:r>
      <w:r w:rsidRPr="00B15CD0">
        <w:rPr>
          <w:rFonts w:ascii="Times New Roman" w:eastAsia="Times New Roman" w:hAnsi="Times New Roman" w:cs="Times New Roman"/>
          <w:sz w:val="24"/>
          <w:szCs w:val="24"/>
          <w:lang w:eastAsia="pl-PL"/>
        </w:rPr>
        <w:t>45330000-9, 45331100-7, 45332000-3, 45453000-7, 45111300-1, 45260000-7, 45100000-8, 45111220-6, 45310000-3, 45232150-8</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3) Wartość części zamówienia(jeżeli zamawiający podaje informacje o wartości zamówienia):</w:t>
      </w:r>
      <w:r w:rsidRPr="00B15CD0">
        <w:rPr>
          <w:rFonts w:ascii="Times New Roman" w:eastAsia="Times New Roman" w:hAnsi="Times New Roman" w:cs="Times New Roman"/>
          <w:sz w:val="24"/>
          <w:szCs w:val="24"/>
          <w:lang w:eastAsia="pl-PL"/>
        </w:rPr>
        <w:br/>
        <w:t xml:space="preserve">Wartość bez VAT: </w:t>
      </w:r>
      <w:r w:rsidRPr="00B15CD0">
        <w:rPr>
          <w:rFonts w:ascii="Times New Roman" w:eastAsia="Times New Roman" w:hAnsi="Times New Roman" w:cs="Times New Roman"/>
          <w:sz w:val="24"/>
          <w:szCs w:val="24"/>
          <w:lang w:eastAsia="pl-PL"/>
        </w:rPr>
        <w:br/>
        <w:t xml:space="preserve">Waluta: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4) Czas trwania lub termin wykonania: </w:t>
      </w:r>
      <w:r w:rsidRPr="00B15CD0">
        <w:rPr>
          <w:rFonts w:ascii="Times New Roman" w:eastAsia="Times New Roman" w:hAnsi="Times New Roman" w:cs="Times New Roman"/>
          <w:sz w:val="24"/>
          <w:szCs w:val="24"/>
          <w:lang w:eastAsia="pl-PL"/>
        </w:rPr>
        <w:br/>
        <w:t xml:space="preserve">okres w miesiącach: </w:t>
      </w:r>
      <w:r w:rsidRPr="00B15CD0">
        <w:rPr>
          <w:rFonts w:ascii="Times New Roman" w:eastAsia="Times New Roman" w:hAnsi="Times New Roman" w:cs="Times New Roman"/>
          <w:sz w:val="24"/>
          <w:szCs w:val="24"/>
          <w:lang w:eastAsia="pl-PL"/>
        </w:rPr>
        <w:br/>
        <w:t xml:space="preserve">okres w dniach: </w:t>
      </w:r>
      <w:r w:rsidRPr="00B15CD0">
        <w:rPr>
          <w:rFonts w:ascii="Times New Roman" w:eastAsia="Times New Roman" w:hAnsi="Times New Roman" w:cs="Times New Roman"/>
          <w:sz w:val="24"/>
          <w:szCs w:val="24"/>
          <w:lang w:eastAsia="pl-PL"/>
        </w:rPr>
        <w:br/>
        <w:t xml:space="preserve">data rozpoczęcia: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lastRenderedPageBreak/>
        <w:t>data zakończenia: 2020-11-30</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75"/>
        <w:gridCol w:w="1016"/>
      </w:tblGrid>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Znaczenie</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60,00</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35,00</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5,00</w:t>
            </w:r>
          </w:p>
        </w:tc>
      </w:tr>
    </w:tbl>
    <w:p w:rsidR="00B15CD0" w:rsidRPr="00B15CD0" w:rsidRDefault="00B15CD0" w:rsidP="00B15CD0">
      <w:pPr>
        <w:spacing w:after="24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6) INFORMACJE </w:t>
      </w:r>
      <w:proofErr w:type="spellStart"/>
      <w:r w:rsidRPr="00B15CD0">
        <w:rPr>
          <w:rFonts w:ascii="Times New Roman" w:eastAsia="Times New Roman" w:hAnsi="Times New Roman" w:cs="Times New Roman"/>
          <w:b/>
          <w:bCs/>
          <w:sz w:val="24"/>
          <w:szCs w:val="24"/>
          <w:lang w:eastAsia="pl-PL"/>
        </w:rPr>
        <w:t>DODATKOWE:</w:t>
      </w:r>
      <w:r w:rsidRPr="00B15CD0">
        <w:rPr>
          <w:rFonts w:ascii="Times New Roman" w:eastAsia="Times New Roman" w:hAnsi="Times New Roman" w:cs="Times New Roman"/>
          <w:sz w:val="24"/>
          <w:szCs w:val="24"/>
          <w:lang w:eastAsia="pl-PL"/>
        </w:rPr>
        <w:t>Termin</w:t>
      </w:r>
      <w:proofErr w:type="spellEnd"/>
      <w:r w:rsidRPr="00B15CD0">
        <w:rPr>
          <w:rFonts w:ascii="Times New Roman" w:eastAsia="Times New Roman" w:hAnsi="Times New Roman" w:cs="Times New Roman"/>
          <w:sz w:val="24"/>
          <w:szCs w:val="24"/>
          <w:lang w:eastAsia="pl-PL"/>
        </w:rPr>
        <w:t xml:space="preserve"> wykonania zamówienia: do 30 listopada 2020 r. od dnia podpisania umowy przez strony, zgodnie z harmonogramem wykonania robót, przedstawionym przez Wykonawcę w terminie określonym w projekcie umowy.</w:t>
      </w:r>
      <w:r w:rsidRPr="00B15CD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
        <w:gridCol w:w="180"/>
        <w:gridCol w:w="834"/>
        <w:gridCol w:w="7065"/>
      </w:tblGrid>
      <w:tr w:rsidR="00B15CD0" w:rsidRPr="00B15CD0" w:rsidTr="00B15CD0">
        <w:trPr>
          <w:tblCellSpacing w:w="15" w:type="dxa"/>
        </w:trPr>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4</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Nazwa: </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Zadanie nr 4 obejmuje roboty budowlane w budynku przy ul. Więckowskiego 20</w:t>
            </w:r>
          </w:p>
        </w:tc>
      </w:tr>
    </w:tbl>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1) Krótki opis przedmiotu zamówienia </w:t>
      </w:r>
      <w:r w:rsidRPr="00B15CD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5CD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15CD0">
        <w:rPr>
          <w:rFonts w:ascii="Times New Roman" w:eastAsia="Times New Roman" w:hAnsi="Times New Roman" w:cs="Times New Roman"/>
          <w:b/>
          <w:bCs/>
          <w:sz w:val="24"/>
          <w:szCs w:val="24"/>
          <w:lang w:eastAsia="pl-PL"/>
        </w:rPr>
        <w:t>budowlane:</w:t>
      </w:r>
      <w:r w:rsidRPr="00B15CD0">
        <w:rPr>
          <w:rFonts w:ascii="Times New Roman" w:eastAsia="Times New Roman" w:hAnsi="Times New Roman" w:cs="Times New Roman"/>
          <w:sz w:val="24"/>
          <w:szCs w:val="24"/>
          <w:lang w:eastAsia="pl-PL"/>
        </w:rPr>
        <w:t>Przedmiotem</w:t>
      </w:r>
      <w:proofErr w:type="spellEnd"/>
      <w:r w:rsidRPr="00B15CD0">
        <w:rPr>
          <w:rFonts w:ascii="Times New Roman" w:eastAsia="Times New Roman" w:hAnsi="Times New Roman" w:cs="Times New Roman"/>
          <w:sz w:val="24"/>
          <w:szCs w:val="24"/>
          <w:lang w:eastAsia="pl-PL"/>
        </w:rPr>
        <w:t xml:space="preserve"> zamówienia jest wykonanie instalacji centralnego ogrzewania i ciepłej wody użytkowej oraz wymianę instalacji sanitarnej w budynku mieszkalnym we Wrocławiu</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2) Wspólny Słownik Zamówień(CPV): </w:t>
      </w:r>
      <w:r w:rsidRPr="00B15CD0">
        <w:rPr>
          <w:rFonts w:ascii="Times New Roman" w:eastAsia="Times New Roman" w:hAnsi="Times New Roman" w:cs="Times New Roman"/>
          <w:sz w:val="24"/>
          <w:szCs w:val="24"/>
          <w:lang w:eastAsia="pl-PL"/>
        </w:rPr>
        <w:t>45330000-9, 45331100-7, 45332000-3, 45453000-7, 45111300-1, 45260000-7, 45100000-8, 45111220-8, 45310000-3, 45232150-8</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3) Wartość części zamówienia(jeżeli zamawiający podaje informacje o wartości zamówienia):</w:t>
      </w:r>
      <w:r w:rsidRPr="00B15CD0">
        <w:rPr>
          <w:rFonts w:ascii="Times New Roman" w:eastAsia="Times New Roman" w:hAnsi="Times New Roman" w:cs="Times New Roman"/>
          <w:sz w:val="24"/>
          <w:szCs w:val="24"/>
          <w:lang w:eastAsia="pl-PL"/>
        </w:rPr>
        <w:br/>
        <w:t xml:space="preserve">Wartość bez VAT: </w:t>
      </w:r>
      <w:r w:rsidRPr="00B15CD0">
        <w:rPr>
          <w:rFonts w:ascii="Times New Roman" w:eastAsia="Times New Roman" w:hAnsi="Times New Roman" w:cs="Times New Roman"/>
          <w:sz w:val="24"/>
          <w:szCs w:val="24"/>
          <w:lang w:eastAsia="pl-PL"/>
        </w:rPr>
        <w:br/>
        <w:t xml:space="preserve">Waluta: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4) Czas trwania lub termin wykonania: </w:t>
      </w:r>
      <w:r w:rsidRPr="00B15CD0">
        <w:rPr>
          <w:rFonts w:ascii="Times New Roman" w:eastAsia="Times New Roman" w:hAnsi="Times New Roman" w:cs="Times New Roman"/>
          <w:sz w:val="24"/>
          <w:szCs w:val="24"/>
          <w:lang w:eastAsia="pl-PL"/>
        </w:rPr>
        <w:br/>
        <w:t xml:space="preserve">okres w miesiącach: </w:t>
      </w:r>
      <w:r w:rsidRPr="00B15CD0">
        <w:rPr>
          <w:rFonts w:ascii="Times New Roman" w:eastAsia="Times New Roman" w:hAnsi="Times New Roman" w:cs="Times New Roman"/>
          <w:sz w:val="24"/>
          <w:szCs w:val="24"/>
          <w:lang w:eastAsia="pl-PL"/>
        </w:rPr>
        <w:br/>
        <w:t xml:space="preserve">okres w dniach: </w:t>
      </w:r>
      <w:r w:rsidRPr="00B15CD0">
        <w:rPr>
          <w:rFonts w:ascii="Times New Roman" w:eastAsia="Times New Roman" w:hAnsi="Times New Roman" w:cs="Times New Roman"/>
          <w:sz w:val="24"/>
          <w:szCs w:val="24"/>
          <w:lang w:eastAsia="pl-PL"/>
        </w:rPr>
        <w:br/>
        <w:t xml:space="preserve">data rozpoczęcia: </w:t>
      </w:r>
      <w:r w:rsidRPr="00B15CD0">
        <w:rPr>
          <w:rFonts w:ascii="Times New Roman" w:eastAsia="Times New Roman" w:hAnsi="Times New Roman" w:cs="Times New Roman"/>
          <w:sz w:val="24"/>
          <w:szCs w:val="24"/>
          <w:lang w:eastAsia="pl-PL"/>
        </w:rPr>
        <w:br/>
        <w:t>data zakończenia: 2020-11-30</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75"/>
        <w:gridCol w:w="1016"/>
      </w:tblGrid>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Znaczenie</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60,00</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35,00</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5,00</w:t>
            </w:r>
          </w:p>
        </w:tc>
      </w:tr>
    </w:tbl>
    <w:p w:rsidR="00B15CD0" w:rsidRPr="00B15CD0" w:rsidRDefault="00B15CD0" w:rsidP="00B15CD0">
      <w:pPr>
        <w:spacing w:after="24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6) INFORMACJE </w:t>
      </w:r>
      <w:proofErr w:type="spellStart"/>
      <w:r w:rsidRPr="00B15CD0">
        <w:rPr>
          <w:rFonts w:ascii="Times New Roman" w:eastAsia="Times New Roman" w:hAnsi="Times New Roman" w:cs="Times New Roman"/>
          <w:b/>
          <w:bCs/>
          <w:sz w:val="24"/>
          <w:szCs w:val="24"/>
          <w:lang w:eastAsia="pl-PL"/>
        </w:rPr>
        <w:t>DODATKOWE:</w:t>
      </w:r>
      <w:r w:rsidRPr="00B15CD0">
        <w:rPr>
          <w:rFonts w:ascii="Times New Roman" w:eastAsia="Times New Roman" w:hAnsi="Times New Roman" w:cs="Times New Roman"/>
          <w:sz w:val="24"/>
          <w:szCs w:val="24"/>
          <w:lang w:eastAsia="pl-PL"/>
        </w:rPr>
        <w:t>Termin</w:t>
      </w:r>
      <w:proofErr w:type="spellEnd"/>
      <w:r w:rsidRPr="00B15CD0">
        <w:rPr>
          <w:rFonts w:ascii="Times New Roman" w:eastAsia="Times New Roman" w:hAnsi="Times New Roman" w:cs="Times New Roman"/>
          <w:sz w:val="24"/>
          <w:szCs w:val="24"/>
          <w:lang w:eastAsia="pl-PL"/>
        </w:rPr>
        <w:t xml:space="preserve"> wykonania zamówienia: do 30 listopada 2020 r. od dnia podpisania umowy przez strony, zgodnie z harmonogramem wykonania robót, przedstawionym przez Wykonawcę w terminie określonym w projekcie umowy.</w:t>
      </w:r>
      <w:r w:rsidRPr="00B15CD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
        <w:gridCol w:w="180"/>
        <w:gridCol w:w="834"/>
        <w:gridCol w:w="7065"/>
      </w:tblGrid>
      <w:tr w:rsidR="00B15CD0" w:rsidRPr="00B15CD0" w:rsidTr="00B15CD0">
        <w:trPr>
          <w:tblCellSpacing w:w="15" w:type="dxa"/>
        </w:trPr>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5</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Nazwa: </w:t>
            </w:r>
          </w:p>
        </w:tc>
        <w:tc>
          <w:tcPr>
            <w:tcW w:w="0" w:type="auto"/>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Zadanie nr 5 obejmuje roboty budowlane w budynku przy ul. Więckowskiego 21</w:t>
            </w:r>
          </w:p>
        </w:tc>
      </w:tr>
    </w:tbl>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b/>
          <w:bCs/>
          <w:sz w:val="24"/>
          <w:szCs w:val="24"/>
          <w:lang w:eastAsia="pl-PL"/>
        </w:rPr>
        <w:t xml:space="preserve">1) Krótki opis przedmiotu zamówienia </w:t>
      </w:r>
      <w:r w:rsidRPr="00B15CD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5CD0">
        <w:rPr>
          <w:rFonts w:ascii="Times New Roman" w:eastAsia="Times New Roman" w:hAnsi="Times New Roman" w:cs="Times New Roman"/>
          <w:b/>
          <w:bCs/>
          <w:sz w:val="24"/>
          <w:szCs w:val="24"/>
          <w:lang w:eastAsia="pl-PL"/>
        </w:rPr>
        <w:t xml:space="preserve"> a w przypadku partnerstwa </w:t>
      </w:r>
      <w:r w:rsidRPr="00B15CD0">
        <w:rPr>
          <w:rFonts w:ascii="Times New Roman" w:eastAsia="Times New Roman" w:hAnsi="Times New Roman" w:cs="Times New Roman"/>
          <w:b/>
          <w:bCs/>
          <w:sz w:val="24"/>
          <w:szCs w:val="24"/>
          <w:lang w:eastAsia="pl-PL"/>
        </w:rPr>
        <w:lastRenderedPageBreak/>
        <w:t xml:space="preserve">innowacyjnego -określenie zapotrzebowania na innowacyjny produkt, usługę lub roboty </w:t>
      </w:r>
      <w:proofErr w:type="spellStart"/>
      <w:r w:rsidRPr="00B15CD0">
        <w:rPr>
          <w:rFonts w:ascii="Times New Roman" w:eastAsia="Times New Roman" w:hAnsi="Times New Roman" w:cs="Times New Roman"/>
          <w:b/>
          <w:bCs/>
          <w:sz w:val="24"/>
          <w:szCs w:val="24"/>
          <w:lang w:eastAsia="pl-PL"/>
        </w:rPr>
        <w:t>budowlane:</w:t>
      </w:r>
      <w:r w:rsidRPr="00B15CD0">
        <w:rPr>
          <w:rFonts w:ascii="Times New Roman" w:eastAsia="Times New Roman" w:hAnsi="Times New Roman" w:cs="Times New Roman"/>
          <w:sz w:val="24"/>
          <w:szCs w:val="24"/>
          <w:lang w:eastAsia="pl-PL"/>
        </w:rPr>
        <w:t>Przedmiotem</w:t>
      </w:r>
      <w:proofErr w:type="spellEnd"/>
      <w:r w:rsidRPr="00B15CD0">
        <w:rPr>
          <w:rFonts w:ascii="Times New Roman" w:eastAsia="Times New Roman" w:hAnsi="Times New Roman" w:cs="Times New Roman"/>
          <w:sz w:val="24"/>
          <w:szCs w:val="24"/>
          <w:lang w:eastAsia="pl-PL"/>
        </w:rPr>
        <w:t xml:space="preserve"> zamówienia jest wykonanie instalacji centralnego ogrzewania i ciepłej wody użytkowej oraz wymianę instalacji sanitarnej w budynku mieszkalnym we Wrocławiu</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2) Wspólny Słownik Zamówień(CPV): </w:t>
      </w:r>
      <w:r w:rsidRPr="00B15CD0">
        <w:rPr>
          <w:rFonts w:ascii="Times New Roman" w:eastAsia="Times New Roman" w:hAnsi="Times New Roman" w:cs="Times New Roman"/>
          <w:sz w:val="24"/>
          <w:szCs w:val="24"/>
          <w:lang w:eastAsia="pl-PL"/>
        </w:rPr>
        <w:t>45300000-9, 45331100-7, 45332000-3, 45453000-7, 45111300-1, 45260000-7, 45100000-8, 45111220-6, 45310000-3, 45232150-8</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3) Wartość części zamówienia(jeżeli zamawiający podaje informacje o wartości zamówienia):</w:t>
      </w:r>
      <w:r w:rsidRPr="00B15CD0">
        <w:rPr>
          <w:rFonts w:ascii="Times New Roman" w:eastAsia="Times New Roman" w:hAnsi="Times New Roman" w:cs="Times New Roman"/>
          <w:sz w:val="24"/>
          <w:szCs w:val="24"/>
          <w:lang w:eastAsia="pl-PL"/>
        </w:rPr>
        <w:br/>
        <w:t xml:space="preserve">Wartość bez VAT: </w:t>
      </w:r>
      <w:r w:rsidRPr="00B15CD0">
        <w:rPr>
          <w:rFonts w:ascii="Times New Roman" w:eastAsia="Times New Roman" w:hAnsi="Times New Roman" w:cs="Times New Roman"/>
          <w:sz w:val="24"/>
          <w:szCs w:val="24"/>
          <w:lang w:eastAsia="pl-PL"/>
        </w:rPr>
        <w:br/>
        <w:t xml:space="preserve">Waluta: </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4) Czas trwania lub termin wykonania: </w:t>
      </w:r>
      <w:r w:rsidRPr="00B15CD0">
        <w:rPr>
          <w:rFonts w:ascii="Times New Roman" w:eastAsia="Times New Roman" w:hAnsi="Times New Roman" w:cs="Times New Roman"/>
          <w:sz w:val="24"/>
          <w:szCs w:val="24"/>
          <w:lang w:eastAsia="pl-PL"/>
        </w:rPr>
        <w:br/>
        <w:t xml:space="preserve">okres w miesiącach: </w:t>
      </w:r>
      <w:r w:rsidRPr="00B15CD0">
        <w:rPr>
          <w:rFonts w:ascii="Times New Roman" w:eastAsia="Times New Roman" w:hAnsi="Times New Roman" w:cs="Times New Roman"/>
          <w:sz w:val="24"/>
          <w:szCs w:val="24"/>
          <w:lang w:eastAsia="pl-PL"/>
        </w:rPr>
        <w:br/>
        <w:t xml:space="preserve">okres w dniach: </w:t>
      </w:r>
      <w:r w:rsidRPr="00B15CD0">
        <w:rPr>
          <w:rFonts w:ascii="Times New Roman" w:eastAsia="Times New Roman" w:hAnsi="Times New Roman" w:cs="Times New Roman"/>
          <w:sz w:val="24"/>
          <w:szCs w:val="24"/>
          <w:lang w:eastAsia="pl-PL"/>
        </w:rPr>
        <w:br/>
        <w:t xml:space="preserve">data rozpoczęcia: </w:t>
      </w:r>
      <w:r w:rsidRPr="00B15CD0">
        <w:rPr>
          <w:rFonts w:ascii="Times New Roman" w:eastAsia="Times New Roman" w:hAnsi="Times New Roman" w:cs="Times New Roman"/>
          <w:sz w:val="24"/>
          <w:szCs w:val="24"/>
          <w:lang w:eastAsia="pl-PL"/>
        </w:rPr>
        <w:br/>
        <w:t>data zakończenia: 2020-11-30</w:t>
      </w: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75"/>
        <w:gridCol w:w="1016"/>
      </w:tblGrid>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Znaczenie</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60,00</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35,00</w:t>
            </w:r>
          </w:p>
        </w:tc>
      </w:tr>
      <w:tr w:rsidR="00B15CD0" w:rsidRPr="00B15CD0" w:rsidTr="00B15CD0">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CD0" w:rsidRPr="00B15CD0" w:rsidRDefault="00B15CD0" w:rsidP="00B15CD0">
            <w:pPr>
              <w:spacing w:after="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t>5,00</w:t>
            </w:r>
          </w:p>
        </w:tc>
      </w:tr>
    </w:tbl>
    <w:p w:rsidR="00B15CD0" w:rsidRPr="00B15CD0" w:rsidRDefault="00B15CD0" w:rsidP="00B15CD0">
      <w:pPr>
        <w:spacing w:after="240" w:line="240" w:lineRule="auto"/>
        <w:rPr>
          <w:rFonts w:ascii="Times New Roman" w:eastAsia="Times New Roman" w:hAnsi="Times New Roman" w:cs="Times New Roman"/>
          <w:sz w:val="24"/>
          <w:szCs w:val="24"/>
          <w:lang w:eastAsia="pl-PL"/>
        </w:rPr>
      </w:pPr>
      <w:r w:rsidRPr="00B15CD0">
        <w:rPr>
          <w:rFonts w:ascii="Times New Roman" w:eastAsia="Times New Roman" w:hAnsi="Times New Roman" w:cs="Times New Roman"/>
          <w:sz w:val="24"/>
          <w:szCs w:val="24"/>
          <w:lang w:eastAsia="pl-PL"/>
        </w:rPr>
        <w:br/>
      </w:r>
      <w:r w:rsidRPr="00B15CD0">
        <w:rPr>
          <w:rFonts w:ascii="Times New Roman" w:eastAsia="Times New Roman" w:hAnsi="Times New Roman" w:cs="Times New Roman"/>
          <w:b/>
          <w:bCs/>
          <w:sz w:val="24"/>
          <w:szCs w:val="24"/>
          <w:lang w:eastAsia="pl-PL"/>
        </w:rPr>
        <w:t xml:space="preserve">6) INFORMACJE </w:t>
      </w:r>
      <w:proofErr w:type="spellStart"/>
      <w:r w:rsidRPr="00B15CD0">
        <w:rPr>
          <w:rFonts w:ascii="Times New Roman" w:eastAsia="Times New Roman" w:hAnsi="Times New Roman" w:cs="Times New Roman"/>
          <w:b/>
          <w:bCs/>
          <w:sz w:val="24"/>
          <w:szCs w:val="24"/>
          <w:lang w:eastAsia="pl-PL"/>
        </w:rPr>
        <w:t>DODATKOWE:</w:t>
      </w:r>
      <w:r w:rsidRPr="00B15CD0">
        <w:rPr>
          <w:rFonts w:ascii="Times New Roman" w:eastAsia="Times New Roman" w:hAnsi="Times New Roman" w:cs="Times New Roman"/>
          <w:sz w:val="24"/>
          <w:szCs w:val="24"/>
          <w:lang w:eastAsia="pl-PL"/>
        </w:rPr>
        <w:t>Termin</w:t>
      </w:r>
      <w:proofErr w:type="spellEnd"/>
      <w:r w:rsidRPr="00B15CD0">
        <w:rPr>
          <w:rFonts w:ascii="Times New Roman" w:eastAsia="Times New Roman" w:hAnsi="Times New Roman" w:cs="Times New Roman"/>
          <w:sz w:val="24"/>
          <w:szCs w:val="24"/>
          <w:lang w:eastAsia="pl-PL"/>
        </w:rPr>
        <w:t xml:space="preserve"> wykonania zamówienia: do 30 listopada 2020 r. od dnia podpisania umowy przez strony, zgodnie z harmonogramem wykonania robót, przedstawionym przez Wykonawcę w terminie określonym w projekcie umowy.</w:t>
      </w:r>
      <w:r w:rsidRPr="00B15CD0">
        <w:rPr>
          <w:rFonts w:ascii="Times New Roman" w:eastAsia="Times New Roman" w:hAnsi="Times New Roman" w:cs="Times New Roman"/>
          <w:sz w:val="24"/>
          <w:szCs w:val="24"/>
          <w:lang w:eastAsia="pl-PL"/>
        </w:rPr>
        <w:br/>
      </w:r>
    </w:p>
    <w:p w:rsidR="00B15CD0" w:rsidRPr="00B15CD0" w:rsidRDefault="00B15CD0" w:rsidP="00B15CD0">
      <w:pPr>
        <w:spacing w:after="240" w:line="240" w:lineRule="auto"/>
        <w:rPr>
          <w:rFonts w:ascii="Times New Roman" w:eastAsia="Times New Roman" w:hAnsi="Times New Roman" w:cs="Times New Roman"/>
          <w:sz w:val="24"/>
          <w:szCs w:val="24"/>
          <w:lang w:eastAsia="pl-PL"/>
        </w:rPr>
      </w:pPr>
    </w:p>
    <w:p w:rsidR="00B15CD0" w:rsidRPr="00B15CD0" w:rsidRDefault="00B15CD0" w:rsidP="00B15CD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15CD0" w:rsidRPr="00B15CD0" w:rsidTr="00B15CD0">
        <w:trPr>
          <w:tblCellSpacing w:w="15" w:type="dxa"/>
        </w:trPr>
        <w:tc>
          <w:tcPr>
            <w:tcW w:w="0" w:type="auto"/>
            <w:vAlign w:val="center"/>
            <w:hideMark/>
          </w:tcPr>
          <w:p w:rsidR="00B15CD0" w:rsidRPr="00B15CD0" w:rsidRDefault="00B15CD0" w:rsidP="00B15CD0">
            <w:pPr>
              <w:spacing w:after="240" w:line="240" w:lineRule="auto"/>
              <w:rPr>
                <w:rFonts w:ascii="Times New Roman" w:eastAsia="Times New Roman" w:hAnsi="Times New Roman" w:cs="Times New Roman"/>
                <w:sz w:val="24"/>
                <w:szCs w:val="24"/>
                <w:lang w:eastAsia="pl-PL"/>
              </w:rPr>
            </w:pPr>
          </w:p>
        </w:tc>
      </w:tr>
    </w:tbl>
    <w:p w:rsidR="006E7B88" w:rsidRDefault="006E7B88"/>
    <w:sectPr w:rsidR="006E7B8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BD7" w:rsidRDefault="007A7BD7" w:rsidP="007A7BD7">
      <w:pPr>
        <w:spacing w:after="0" w:line="240" w:lineRule="auto"/>
      </w:pPr>
      <w:r>
        <w:separator/>
      </w:r>
    </w:p>
  </w:endnote>
  <w:endnote w:type="continuationSeparator" w:id="0">
    <w:p w:rsidR="007A7BD7" w:rsidRDefault="007A7BD7" w:rsidP="007A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D7" w:rsidRDefault="007A7BD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8155203"/>
      <w:docPartObj>
        <w:docPartGallery w:val="Page Numbers (Bottom of Page)"/>
        <w:docPartUnique/>
      </w:docPartObj>
    </w:sdtPr>
    <w:sdtContent>
      <w:p w:rsidR="007A7BD7" w:rsidRPr="00E9182F" w:rsidRDefault="007A7BD7">
        <w:pPr>
          <w:pStyle w:val="Stopka"/>
          <w:jc w:val="right"/>
          <w:rPr>
            <w:sz w:val="20"/>
            <w:szCs w:val="20"/>
          </w:rPr>
        </w:pPr>
        <w:r w:rsidRPr="00E9182F">
          <w:rPr>
            <w:sz w:val="20"/>
            <w:szCs w:val="20"/>
          </w:rPr>
          <w:fldChar w:fldCharType="begin"/>
        </w:r>
        <w:r w:rsidRPr="00E9182F">
          <w:rPr>
            <w:sz w:val="20"/>
            <w:szCs w:val="20"/>
          </w:rPr>
          <w:instrText>PAGE   \* MERGEFORMAT</w:instrText>
        </w:r>
        <w:r w:rsidRPr="00E9182F">
          <w:rPr>
            <w:sz w:val="20"/>
            <w:szCs w:val="20"/>
          </w:rPr>
          <w:fldChar w:fldCharType="separate"/>
        </w:r>
        <w:r w:rsidR="00E9182F">
          <w:rPr>
            <w:noProof/>
            <w:sz w:val="20"/>
            <w:szCs w:val="20"/>
          </w:rPr>
          <w:t>21</w:t>
        </w:r>
        <w:r w:rsidRPr="00E9182F">
          <w:rPr>
            <w:sz w:val="20"/>
            <w:szCs w:val="20"/>
          </w:rPr>
          <w:fldChar w:fldCharType="end"/>
        </w:r>
      </w:p>
    </w:sdtContent>
  </w:sdt>
  <w:p w:rsidR="007A7BD7" w:rsidRDefault="007A7BD7">
    <w:pPr>
      <w:pStyle w:val="Stopka"/>
      <w:rPr>
        <w:sz w:val="20"/>
        <w:szCs w:val="20"/>
      </w:rPr>
    </w:pPr>
  </w:p>
  <w:p w:rsidR="00E9182F" w:rsidRPr="00E9182F" w:rsidRDefault="00E9182F">
    <w:pPr>
      <w:pStyle w:val="Stopka"/>
      <w:rPr>
        <w:sz w:val="20"/>
        <w:szCs w:val="20"/>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D7" w:rsidRDefault="007A7B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BD7" w:rsidRDefault="007A7BD7" w:rsidP="007A7BD7">
      <w:pPr>
        <w:spacing w:after="0" w:line="240" w:lineRule="auto"/>
      </w:pPr>
      <w:r>
        <w:separator/>
      </w:r>
    </w:p>
  </w:footnote>
  <w:footnote w:type="continuationSeparator" w:id="0">
    <w:p w:rsidR="007A7BD7" w:rsidRDefault="007A7BD7" w:rsidP="007A7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D7" w:rsidRDefault="007A7BD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D7" w:rsidRDefault="007A7BD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D7" w:rsidRDefault="007A7BD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D0"/>
    <w:rsid w:val="006E7B88"/>
    <w:rsid w:val="007A7BD7"/>
    <w:rsid w:val="00B15CD0"/>
    <w:rsid w:val="00E918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D71EB-23A2-4658-8831-8CDDAA7D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7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7BD7"/>
  </w:style>
  <w:style w:type="paragraph" w:styleId="Stopka">
    <w:name w:val="footer"/>
    <w:basedOn w:val="Normalny"/>
    <w:link w:val="StopkaZnak"/>
    <w:uiPriority w:val="99"/>
    <w:unhideWhenUsed/>
    <w:rsid w:val="007A7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03370">
      <w:bodyDiv w:val="1"/>
      <w:marLeft w:val="0"/>
      <w:marRight w:val="0"/>
      <w:marTop w:val="0"/>
      <w:marBottom w:val="0"/>
      <w:divBdr>
        <w:top w:val="none" w:sz="0" w:space="0" w:color="auto"/>
        <w:left w:val="none" w:sz="0" w:space="0" w:color="auto"/>
        <w:bottom w:val="none" w:sz="0" w:space="0" w:color="auto"/>
        <w:right w:val="none" w:sz="0" w:space="0" w:color="auto"/>
      </w:divBdr>
      <w:divsChild>
        <w:div w:id="1480920812">
          <w:marLeft w:val="0"/>
          <w:marRight w:val="0"/>
          <w:marTop w:val="0"/>
          <w:marBottom w:val="0"/>
          <w:divBdr>
            <w:top w:val="none" w:sz="0" w:space="0" w:color="auto"/>
            <w:left w:val="none" w:sz="0" w:space="0" w:color="auto"/>
            <w:bottom w:val="none" w:sz="0" w:space="0" w:color="auto"/>
            <w:right w:val="none" w:sz="0" w:space="0" w:color="auto"/>
          </w:divBdr>
          <w:divsChild>
            <w:div w:id="1315911680">
              <w:marLeft w:val="0"/>
              <w:marRight w:val="0"/>
              <w:marTop w:val="0"/>
              <w:marBottom w:val="0"/>
              <w:divBdr>
                <w:top w:val="none" w:sz="0" w:space="0" w:color="auto"/>
                <w:left w:val="none" w:sz="0" w:space="0" w:color="auto"/>
                <w:bottom w:val="none" w:sz="0" w:space="0" w:color="auto"/>
                <w:right w:val="none" w:sz="0" w:space="0" w:color="auto"/>
              </w:divBdr>
            </w:div>
            <w:div w:id="1704791547">
              <w:marLeft w:val="0"/>
              <w:marRight w:val="0"/>
              <w:marTop w:val="0"/>
              <w:marBottom w:val="0"/>
              <w:divBdr>
                <w:top w:val="none" w:sz="0" w:space="0" w:color="auto"/>
                <w:left w:val="none" w:sz="0" w:space="0" w:color="auto"/>
                <w:bottom w:val="none" w:sz="0" w:space="0" w:color="auto"/>
                <w:right w:val="none" w:sz="0" w:space="0" w:color="auto"/>
              </w:divBdr>
            </w:div>
            <w:div w:id="578755891">
              <w:marLeft w:val="0"/>
              <w:marRight w:val="0"/>
              <w:marTop w:val="0"/>
              <w:marBottom w:val="0"/>
              <w:divBdr>
                <w:top w:val="none" w:sz="0" w:space="0" w:color="auto"/>
                <w:left w:val="none" w:sz="0" w:space="0" w:color="auto"/>
                <w:bottom w:val="none" w:sz="0" w:space="0" w:color="auto"/>
                <w:right w:val="none" w:sz="0" w:space="0" w:color="auto"/>
              </w:divBdr>
              <w:divsChild>
                <w:div w:id="1424837535">
                  <w:marLeft w:val="0"/>
                  <w:marRight w:val="0"/>
                  <w:marTop w:val="0"/>
                  <w:marBottom w:val="0"/>
                  <w:divBdr>
                    <w:top w:val="none" w:sz="0" w:space="0" w:color="auto"/>
                    <w:left w:val="none" w:sz="0" w:space="0" w:color="auto"/>
                    <w:bottom w:val="none" w:sz="0" w:space="0" w:color="auto"/>
                    <w:right w:val="none" w:sz="0" w:space="0" w:color="auto"/>
                  </w:divBdr>
                </w:div>
              </w:divsChild>
            </w:div>
            <w:div w:id="1309701186">
              <w:marLeft w:val="0"/>
              <w:marRight w:val="0"/>
              <w:marTop w:val="0"/>
              <w:marBottom w:val="0"/>
              <w:divBdr>
                <w:top w:val="none" w:sz="0" w:space="0" w:color="auto"/>
                <w:left w:val="none" w:sz="0" w:space="0" w:color="auto"/>
                <w:bottom w:val="none" w:sz="0" w:space="0" w:color="auto"/>
                <w:right w:val="none" w:sz="0" w:space="0" w:color="auto"/>
              </w:divBdr>
              <w:divsChild>
                <w:div w:id="1060636888">
                  <w:marLeft w:val="0"/>
                  <w:marRight w:val="0"/>
                  <w:marTop w:val="0"/>
                  <w:marBottom w:val="0"/>
                  <w:divBdr>
                    <w:top w:val="none" w:sz="0" w:space="0" w:color="auto"/>
                    <w:left w:val="none" w:sz="0" w:space="0" w:color="auto"/>
                    <w:bottom w:val="none" w:sz="0" w:space="0" w:color="auto"/>
                    <w:right w:val="none" w:sz="0" w:space="0" w:color="auto"/>
                  </w:divBdr>
                </w:div>
              </w:divsChild>
            </w:div>
            <w:div w:id="626818305">
              <w:marLeft w:val="0"/>
              <w:marRight w:val="0"/>
              <w:marTop w:val="0"/>
              <w:marBottom w:val="0"/>
              <w:divBdr>
                <w:top w:val="none" w:sz="0" w:space="0" w:color="auto"/>
                <w:left w:val="none" w:sz="0" w:space="0" w:color="auto"/>
                <w:bottom w:val="none" w:sz="0" w:space="0" w:color="auto"/>
                <w:right w:val="none" w:sz="0" w:space="0" w:color="auto"/>
              </w:divBdr>
              <w:divsChild>
                <w:div w:id="811602011">
                  <w:marLeft w:val="0"/>
                  <w:marRight w:val="0"/>
                  <w:marTop w:val="0"/>
                  <w:marBottom w:val="0"/>
                  <w:divBdr>
                    <w:top w:val="none" w:sz="0" w:space="0" w:color="auto"/>
                    <w:left w:val="none" w:sz="0" w:space="0" w:color="auto"/>
                    <w:bottom w:val="none" w:sz="0" w:space="0" w:color="auto"/>
                    <w:right w:val="none" w:sz="0" w:space="0" w:color="auto"/>
                  </w:divBdr>
                </w:div>
                <w:div w:id="213196933">
                  <w:marLeft w:val="0"/>
                  <w:marRight w:val="0"/>
                  <w:marTop w:val="0"/>
                  <w:marBottom w:val="0"/>
                  <w:divBdr>
                    <w:top w:val="none" w:sz="0" w:space="0" w:color="auto"/>
                    <w:left w:val="none" w:sz="0" w:space="0" w:color="auto"/>
                    <w:bottom w:val="none" w:sz="0" w:space="0" w:color="auto"/>
                    <w:right w:val="none" w:sz="0" w:space="0" w:color="auto"/>
                  </w:divBdr>
                </w:div>
                <w:div w:id="650981873">
                  <w:marLeft w:val="0"/>
                  <w:marRight w:val="0"/>
                  <w:marTop w:val="0"/>
                  <w:marBottom w:val="0"/>
                  <w:divBdr>
                    <w:top w:val="none" w:sz="0" w:space="0" w:color="auto"/>
                    <w:left w:val="none" w:sz="0" w:space="0" w:color="auto"/>
                    <w:bottom w:val="none" w:sz="0" w:space="0" w:color="auto"/>
                    <w:right w:val="none" w:sz="0" w:space="0" w:color="auto"/>
                  </w:divBdr>
                </w:div>
                <w:div w:id="2066447820">
                  <w:marLeft w:val="0"/>
                  <w:marRight w:val="0"/>
                  <w:marTop w:val="0"/>
                  <w:marBottom w:val="0"/>
                  <w:divBdr>
                    <w:top w:val="none" w:sz="0" w:space="0" w:color="auto"/>
                    <w:left w:val="none" w:sz="0" w:space="0" w:color="auto"/>
                    <w:bottom w:val="none" w:sz="0" w:space="0" w:color="auto"/>
                    <w:right w:val="none" w:sz="0" w:space="0" w:color="auto"/>
                  </w:divBdr>
                </w:div>
              </w:divsChild>
            </w:div>
            <w:div w:id="2120829067">
              <w:marLeft w:val="0"/>
              <w:marRight w:val="0"/>
              <w:marTop w:val="0"/>
              <w:marBottom w:val="0"/>
              <w:divBdr>
                <w:top w:val="none" w:sz="0" w:space="0" w:color="auto"/>
                <w:left w:val="none" w:sz="0" w:space="0" w:color="auto"/>
                <w:bottom w:val="none" w:sz="0" w:space="0" w:color="auto"/>
                <w:right w:val="none" w:sz="0" w:space="0" w:color="auto"/>
              </w:divBdr>
              <w:divsChild>
                <w:div w:id="863980545">
                  <w:marLeft w:val="0"/>
                  <w:marRight w:val="0"/>
                  <w:marTop w:val="0"/>
                  <w:marBottom w:val="0"/>
                  <w:divBdr>
                    <w:top w:val="none" w:sz="0" w:space="0" w:color="auto"/>
                    <w:left w:val="none" w:sz="0" w:space="0" w:color="auto"/>
                    <w:bottom w:val="none" w:sz="0" w:space="0" w:color="auto"/>
                    <w:right w:val="none" w:sz="0" w:space="0" w:color="auto"/>
                  </w:divBdr>
                </w:div>
                <w:div w:id="1906525608">
                  <w:marLeft w:val="0"/>
                  <w:marRight w:val="0"/>
                  <w:marTop w:val="0"/>
                  <w:marBottom w:val="0"/>
                  <w:divBdr>
                    <w:top w:val="none" w:sz="0" w:space="0" w:color="auto"/>
                    <w:left w:val="none" w:sz="0" w:space="0" w:color="auto"/>
                    <w:bottom w:val="none" w:sz="0" w:space="0" w:color="auto"/>
                    <w:right w:val="none" w:sz="0" w:space="0" w:color="auto"/>
                  </w:divBdr>
                </w:div>
                <w:div w:id="1547909941">
                  <w:marLeft w:val="0"/>
                  <w:marRight w:val="0"/>
                  <w:marTop w:val="0"/>
                  <w:marBottom w:val="0"/>
                  <w:divBdr>
                    <w:top w:val="none" w:sz="0" w:space="0" w:color="auto"/>
                    <w:left w:val="none" w:sz="0" w:space="0" w:color="auto"/>
                    <w:bottom w:val="none" w:sz="0" w:space="0" w:color="auto"/>
                    <w:right w:val="none" w:sz="0" w:space="0" w:color="auto"/>
                  </w:divBdr>
                </w:div>
                <w:div w:id="1760634949">
                  <w:marLeft w:val="0"/>
                  <w:marRight w:val="0"/>
                  <w:marTop w:val="0"/>
                  <w:marBottom w:val="0"/>
                  <w:divBdr>
                    <w:top w:val="none" w:sz="0" w:space="0" w:color="auto"/>
                    <w:left w:val="none" w:sz="0" w:space="0" w:color="auto"/>
                    <w:bottom w:val="none" w:sz="0" w:space="0" w:color="auto"/>
                    <w:right w:val="none" w:sz="0" w:space="0" w:color="auto"/>
                  </w:divBdr>
                </w:div>
                <w:div w:id="50664105">
                  <w:marLeft w:val="0"/>
                  <w:marRight w:val="0"/>
                  <w:marTop w:val="0"/>
                  <w:marBottom w:val="0"/>
                  <w:divBdr>
                    <w:top w:val="none" w:sz="0" w:space="0" w:color="auto"/>
                    <w:left w:val="none" w:sz="0" w:space="0" w:color="auto"/>
                    <w:bottom w:val="none" w:sz="0" w:space="0" w:color="auto"/>
                    <w:right w:val="none" w:sz="0" w:space="0" w:color="auto"/>
                  </w:divBdr>
                </w:div>
                <w:div w:id="1920401830">
                  <w:marLeft w:val="0"/>
                  <w:marRight w:val="0"/>
                  <w:marTop w:val="0"/>
                  <w:marBottom w:val="0"/>
                  <w:divBdr>
                    <w:top w:val="none" w:sz="0" w:space="0" w:color="auto"/>
                    <w:left w:val="none" w:sz="0" w:space="0" w:color="auto"/>
                    <w:bottom w:val="none" w:sz="0" w:space="0" w:color="auto"/>
                    <w:right w:val="none" w:sz="0" w:space="0" w:color="auto"/>
                  </w:divBdr>
                </w:div>
                <w:div w:id="1115757173">
                  <w:marLeft w:val="0"/>
                  <w:marRight w:val="0"/>
                  <w:marTop w:val="0"/>
                  <w:marBottom w:val="0"/>
                  <w:divBdr>
                    <w:top w:val="none" w:sz="0" w:space="0" w:color="auto"/>
                    <w:left w:val="none" w:sz="0" w:space="0" w:color="auto"/>
                    <w:bottom w:val="none" w:sz="0" w:space="0" w:color="auto"/>
                    <w:right w:val="none" w:sz="0" w:space="0" w:color="auto"/>
                  </w:divBdr>
                </w:div>
              </w:divsChild>
            </w:div>
            <w:div w:id="1952274092">
              <w:marLeft w:val="0"/>
              <w:marRight w:val="0"/>
              <w:marTop w:val="0"/>
              <w:marBottom w:val="0"/>
              <w:divBdr>
                <w:top w:val="none" w:sz="0" w:space="0" w:color="auto"/>
                <w:left w:val="none" w:sz="0" w:space="0" w:color="auto"/>
                <w:bottom w:val="none" w:sz="0" w:space="0" w:color="auto"/>
                <w:right w:val="none" w:sz="0" w:space="0" w:color="auto"/>
              </w:divBdr>
              <w:divsChild>
                <w:div w:id="755323308">
                  <w:marLeft w:val="0"/>
                  <w:marRight w:val="0"/>
                  <w:marTop w:val="0"/>
                  <w:marBottom w:val="0"/>
                  <w:divBdr>
                    <w:top w:val="none" w:sz="0" w:space="0" w:color="auto"/>
                    <w:left w:val="none" w:sz="0" w:space="0" w:color="auto"/>
                    <w:bottom w:val="none" w:sz="0" w:space="0" w:color="auto"/>
                    <w:right w:val="none" w:sz="0" w:space="0" w:color="auto"/>
                  </w:divBdr>
                </w:div>
                <w:div w:id="2140610802">
                  <w:marLeft w:val="0"/>
                  <w:marRight w:val="0"/>
                  <w:marTop w:val="0"/>
                  <w:marBottom w:val="0"/>
                  <w:divBdr>
                    <w:top w:val="none" w:sz="0" w:space="0" w:color="auto"/>
                    <w:left w:val="none" w:sz="0" w:space="0" w:color="auto"/>
                    <w:bottom w:val="none" w:sz="0" w:space="0" w:color="auto"/>
                    <w:right w:val="none" w:sz="0" w:space="0" w:color="auto"/>
                  </w:divBdr>
                </w:div>
              </w:divsChild>
            </w:div>
            <w:div w:id="2008362981">
              <w:marLeft w:val="0"/>
              <w:marRight w:val="0"/>
              <w:marTop w:val="0"/>
              <w:marBottom w:val="0"/>
              <w:divBdr>
                <w:top w:val="none" w:sz="0" w:space="0" w:color="auto"/>
                <w:left w:val="none" w:sz="0" w:space="0" w:color="auto"/>
                <w:bottom w:val="none" w:sz="0" w:space="0" w:color="auto"/>
                <w:right w:val="none" w:sz="0" w:space="0" w:color="auto"/>
              </w:divBdr>
              <w:divsChild>
                <w:div w:id="961421849">
                  <w:marLeft w:val="0"/>
                  <w:marRight w:val="0"/>
                  <w:marTop w:val="0"/>
                  <w:marBottom w:val="0"/>
                  <w:divBdr>
                    <w:top w:val="none" w:sz="0" w:space="0" w:color="auto"/>
                    <w:left w:val="none" w:sz="0" w:space="0" w:color="auto"/>
                    <w:bottom w:val="none" w:sz="0" w:space="0" w:color="auto"/>
                    <w:right w:val="none" w:sz="0" w:space="0" w:color="auto"/>
                  </w:divBdr>
                </w:div>
                <w:div w:id="684862198">
                  <w:marLeft w:val="0"/>
                  <w:marRight w:val="0"/>
                  <w:marTop w:val="0"/>
                  <w:marBottom w:val="0"/>
                  <w:divBdr>
                    <w:top w:val="none" w:sz="0" w:space="0" w:color="auto"/>
                    <w:left w:val="none" w:sz="0" w:space="0" w:color="auto"/>
                    <w:bottom w:val="none" w:sz="0" w:space="0" w:color="auto"/>
                    <w:right w:val="none" w:sz="0" w:space="0" w:color="auto"/>
                  </w:divBdr>
                </w:div>
                <w:div w:id="1071738578">
                  <w:marLeft w:val="0"/>
                  <w:marRight w:val="0"/>
                  <w:marTop w:val="0"/>
                  <w:marBottom w:val="0"/>
                  <w:divBdr>
                    <w:top w:val="none" w:sz="0" w:space="0" w:color="auto"/>
                    <w:left w:val="none" w:sz="0" w:space="0" w:color="auto"/>
                    <w:bottom w:val="none" w:sz="0" w:space="0" w:color="auto"/>
                    <w:right w:val="none" w:sz="0" w:space="0" w:color="auto"/>
                  </w:divBdr>
                </w:div>
                <w:div w:id="546339817">
                  <w:marLeft w:val="0"/>
                  <w:marRight w:val="0"/>
                  <w:marTop w:val="0"/>
                  <w:marBottom w:val="0"/>
                  <w:divBdr>
                    <w:top w:val="none" w:sz="0" w:space="0" w:color="auto"/>
                    <w:left w:val="none" w:sz="0" w:space="0" w:color="auto"/>
                    <w:bottom w:val="none" w:sz="0" w:space="0" w:color="auto"/>
                    <w:right w:val="none" w:sz="0" w:space="0" w:color="auto"/>
                  </w:divBdr>
                </w:div>
                <w:div w:id="1409687601">
                  <w:marLeft w:val="0"/>
                  <w:marRight w:val="0"/>
                  <w:marTop w:val="0"/>
                  <w:marBottom w:val="0"/>
                  <w:divBdr>
                    <w:top w:val="none" w:sz="0" w:space="0" w:color="auto"/>
                    <w:left w:val="none" w:sz="0" w:space="0" w:color="auto"/>
                    <w:bottom w:val="none" w:sz="0" w:space="0" w:color="auto"/>
                    <w:right w:val="none" w:sz="0" w:space="0" w:color="auto"/>
                  </w:divBdr>
                </w:div>
              </w:divsChild>
            </w:div>
            <w:div w:id="2130926282">
              <w:marLeft w:val="0"/>
              <w:marRight w:val="0"/>
              <w:marTop w:val="0"/>
              <w:marBottom w:val="0"/>
              <w:divBdr>
                <w:top w:val="none" w:sz="0" w:space="0" w:color="auto"/>
                <w:left w:val="none" w:sz="0" w:space="0" w:color="auto"/>
                <w:bottom w:val="none" w:sz="0" w:space="0" w:color="auto"/>
                <w:right w:val="none" w:sz="0" w:space="0" w:color="auto"/>
              </w:divBdr>
              <w:divsChild>
                <w:div w:id="29649256">
                  <w:marLeft w:val="0"/>
                  <w:marRight w:val="0"/>
                  <w:marTop w:val="0"/>
                  <w:marBottom w:val="0"/>
                  <w:divBdr>
                    <w:top w:val="none" w:sz="0" w:space="0" w:color="auto"/>
                    <w:left w:val="none" w:sz="0" w:space="0" w:color="auto"/>
                    <w:bottom w:val="none" w:sz="0" w:space="0" w:color="auto"/>
                    <w:right w:val="none" w:sz="0" w:space="0" w:color="auto"/>
                  </w:divBdr>
                </w:div>
                <w:div w:id="1795979660">
                  <w:marLeft w:val="0"/>
                  <w:marRight w:val="0"/>
                  <w:marTop w:val="0"/>
                  <w:marBottom w:val="0"/>
                  <w:divBdr>
                    <w:top w:val="none" w:sz="0" w:space="0" w:color="auto"/>
                    <w:left w:val="none" w:sz="0" w:space="0" w:color="auto"/>
                    <w:bottom w:val="none" w:sz="0" w:space="0" w:color="auto"/>
                    <w:right w:val="none" w:sz="0" w:space="0" w:color="auto"/>
                  </w:divBdr>
                </w:div>
                <w:div w:id="196891309">
                  <w:marLeft w:val="0"/>
                  <w:marRight w:val="0"/>
                  <w:marTop w:val="0"/>
                  <w:marBottom w:val="0"/>
                  <w:divBdr>
                    <w:top w:val="none" w:sz="0" w:space="0" w:color="auto"/>
                    <w:left w:val="none" w:sz="0" w:space="0" w:color="auto"/>
                    <w:bottom w:val="none" w:sz="0" w:space="0" w:color="auto"/>
                    <w:right w:val="none" w:sz="0" w:space="0" w:color="auto"/>
                  </w:divBdr>
                </w:div>
                <w:div w:id="1453474497">
                  <w:marLeft w:val="0"/>
                  <w:marRight w:val="0"/>
                  <w:marTop w:val="0"/>
                  <w:marBottom w:val="0"/>
                  <w:divBdr>
                    <w:top w:val="none" w:sz="0" w:space="0" w:color="auto"/>
                    <w:left w:val="none" w:sz="0" w:space="0" w:color="auto"/>
                    <w:bottom w:val="none" w:sz="0" w:space="0" w:color="auto"/>
                    <w:right w:val="none" w:sz="0" w:space="0" w:color="auto"/>
                  </w:divBdr>
                </w:div>
                <w:div w:id="349993308">
                  <w:marLeft w:val="0"/>
                  <w:marRight w:val="0"/>
                  <w:marTop w:val="0"/>
                  <w:marBottom w:val="0"/>
                  <w:divBdr>
                    <w:top w:val="none" w:sz="0" w:space="0" w:color="auto"/>
                    <w:left w:val="none" w:sz="0" w:space="0" w:color="auto"/>
                    <w:bottom w:val="none" w:sz="0" w:space="0" w:color="auto"/>
                    <w:right w:val="none" w:sz="0" w:space="0" w:color="auto"/>
                  </w:divBdr>
                </w:div>
                <w:div w:id="1965890260">
                  <w:marLeft w:val="0"/>
                  <w:marRight w:val="0"/>
                  <w:marTop w:val="0"/>
                  <w:marBottom w:val="0"/>
                  <w:divBdr>
                    <w:top w:val="none" w:sz="0" w:space="0" w:color="auto"/>
                    <w:left w:val="none" w:sz="0" w:space="0" w:color="auto"/>
                    <w:bottom w:val="none" w:sz="0" w:space="0" w:color="auto"/>
                    <w:right w:val="none" w:sz="0" w:space="0" w:color="auto"/>
                  </w:divBdr>
                </w:div>
                <w:div w:id="1267619075">
                  <w:marLeft w:val="0"/>
                  <w:marRight w:val="0"/>
                  <w:marTop w:val="0"/>
                  <w:marBottom w:val="0"/>
                  <w:divBdr>
                    <w:top w:val="none" w:sz="0" w:space="0" w:color="auto"/>
                    <w:left w:val="none" w:sz="0" w:space="0" w:color="auto"/>
                    <w:bottom w:val="none" w:sz="0" w:space="0" w:color="auto"/>
                    <w:right w:val="none" w:sz="0" w:space="0" w:color="auto"/>
                  </w:divBdr>
                </w:div>
                <w:div w:id="119616315">
                  <w:marLeft w:val="0"/>
                  <w:marRight w:val="0"/>
                  <w:marTop w:val="0"/>
                  <w:marBottom w:val="0"/>
                  <w:divBdr>
                    <w:top w:val="none" w:sz="0" w:space="0" w:color="auto"/>
                    <w:left w:val="none" w:sz="0" w:space="0" w:color="auto"/>
                    <w:bottom w:val="none" w:sz="0" w:space="0" w:color="auto"/>
                    <w:right w:val="none" w:sz="0" w:space="0" w:color="auto"/>
                  </w:divBdr>
                </w:div>
              </w:divsChild>
            </w:div>
            <w:div w:id="1890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8558</Words>
  <Characters>51348</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59787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3</cp:revision>
  <dcterms:created xsi:type="dcterms:W3CDTF">2020-03-18T11:37:00Z</dcterms:created>
  <dcterms:modified xsi:type="dcterms:W3CDTF">2020-03-18T11:38:00Z</dcterms:modified>
</cp:coreProperties>
</file>