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617" w:rsidRPr="004E3617" w:rsidRDefault="004E3617" w:rsidP="004E3617">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4E3617">
        <w:rPr>
          <w:rFonts w:ascii="Times New Roman" w:eastAsia="Times New Roman" w:hAnsi="Times New Roman" w:cs="Times New Roman"/>
          <w:vanish/>
          <w:sz w:val="20"/>
          <w:szCs w:val="20"/>
          <w:lang w:eastAsia="pl-PL"/>
        </w:rPr>
        <w:t>Początek formularza</w:t>
      </w:r>
    </w:p>
    <w:p w:rsidR="004E3617" w:rsidRPr="004E3617" w:rsidRDefault="004E3617" w:rsidP="004E3617">
      <w:pPr>
        <w:spacing w:after="24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Ogłoszenie nr 534637-N-2020 z dnia 2020-04-30 r. </w:t>
      </w:r>
    </w:p>
    <w:p w:rsidR="004E3617" w:rsidRPr="004E3617" w:rsidRDefault="004E3617" w:rsidP="004E3617">
      <w:pPr>
        <w:spacing w:after="0" w:line="240" w:lineRule="auto"/>
        <w:jc w:val="center"/>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Wrocławskie Mieszkania Sp. z o.o.: Remont dachów w budynkach mieszkalnych wielorodzinnych we Wrocławiu</w:t>
      </w:r>
      <w:r w:rsidRPr="004E3617">
        <w:rPr>
          <w:rFonts w:ascii="Times New Roman" w:eastAsia="Times New Roman" w:hAnsi="Times New Roman" w:cs="Times New Roman"/>
          <w:sz w:val="20"/>
          <w:szCs w:val="20"/>
          <w:lang w:eastAsia="pl-PL"/>
        </w:rPr>
        <w:br/>
        <w:t xml:space="preserve">OGŁOSZENIE O ZAMÓWIENIU - Roboty budowlane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Zamieszczanie ogłoszenia:</w:t>
      </w:r>
      <w:r w:rsidRPr="004E3617">
        <w:rPr>
          <w:rFonts w:ascii="Times New Roman" w:eastAsia="Times New Roman" w:hAnsi="Times New Roman" w:cs="Times New Roman"/>
          <w:sz w:val="20"/>
          <w:szCs w:val="20"/>
          <w:lang w:eastAsia="pl-PL"/>
        </w:rPr>
        <w:t xml:space="preserve"> Zamieszczanie obowiązkowe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Ogłoszenie dotyczy:</w:t>
      </w:r>
      <w:r w:rsidRPr="004E3617">
        <w:rPr>
          <w:rFonts w:ascii="Times New Roman" w:eastAsia="Times New Roman" w:hAnsi="Times New Roman" w:cs="Times New Roman"/>
          <w:sz w:val="20"/>
          <w:szCs w:val="20"/>
          <w:lang w:eastAsia="pl-PL"/>
        </w:rPr>
        <w:t xml:space="preserve"> Zamówienia publicznego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Nazwa projektu lub programu</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u w:val="single"/>
          <w:lang w:eastAsia="pl-PL"/>
        </w:rPr>
        <w:t>SEKCJA I: ZAMAWIAJĄCY</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Postępowanie przeprowadza centralny zamawiający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Tak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Informacje na temat podmiotu któremu zamawiający powierzył/powierzyli prowadzenie postępowania:</w:t>
      </w:r>
      <w:r w:rsidRPr="004E3617">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Postępowanie jest przeprowadzane wspólnie przez zamawiających</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Informacje dodatkowe:</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 1) NAZWA I ADRES: </w:t>
      </w:r>
      <w:r w:rsidRPr="004E3617">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4E3617">
        <w:rPr>
          <w:rFonts w:ascii="Times New Roman" w:eastAsia="Times New Roman" w:hAnsi="Times New Roman" w:cs="Times New Roman"/>
          <w:sz w:val="20"/>
          <w:szCs w:val="20"/>
          <w:lang w:eastAsia="pl-PL"/>
        </w:rPr>
        <w:br/>
        <w:t xml:space="preserve">Adres strony internetowej (URL): www.wm.wroc.pl </w:t>
      </w:r>
      <w:r w:rsidRPr="004E3617">
        <w:rPr>
          <w:rFonts w:ascii="Times New Roman" w:eastAsia="Times New Roman" w:hAnsi="Times New Roman" w:cs="Times New Roman"/>
          <w:sz w:val="20"/>
          <w:szCs w:val="20"/>
          <w:lang w:eastAsia="pl-PL"/>
        </w:rPr>
        <w:br/>
        <w:t xml:space="preserve">Adres profilu nabywcy: </w:t>
      </w:r>
      <w:r w:rsidRPr="004E3617">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 2) RODZAJ ZAMAWIAJĄCEGO: </w:t>
      </w:r>
      <w:r w:rsidRPr="004E3617">
        <w:rPr>
          <w:rFonts w:ascii="Times New Roman" w:eastAsia="Times New Roman" w:hAnsi="Times New Roman" w:cs="Times New Roman"/>
          <w:sz w:val="20"/>
          <w:szCs w:val="20"/>
          <w:lang w:eastAsia="pl-PL"/>
        </w:rPr>
        <w:t xml:space="preserve">Administracja samorządowa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I.3) WSPÓLNE UDZIELANIE ZAMÓWIENIA </w:t>
      </w:r>
      <w:r w:rsidRPr="004E3617">
        <w:rPr>
          <w:rFonts w:ascii="Times New Roman" w:eastAsia="Times New Roman" w:hAnsi="Times New Roman" w:cs="Times New Roman"/>
          <w:b/>
          <w:bCs/>
          <w:i/>
          <w:iCs/>
          <w:sz w:val="20"/>
          <w:szCs w:val="20"/>
          <w:lang w:eastAsia="pl-PL"/>
        </w:rPr>
        <w:t>(jeżeli dotyczy)</w:t>
      </w:r>
      <w:r w:rsidRPr="004E3617">
        <w:rPr>
          <w:rFonts w:ascii="Times New Roman" w:eastAsia="Times New Roman" w:hAnsi="Times New Roman" w:cs="Times New Roman"/>
          <w:b/>
          <w:bCs/>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4E3617">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I.4) KOMUNIKACJA: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Tak </w:t>
      </w:r>
      <w:r w:rsidRPr="004E3617">
        <w:rPr>
          <w:rFonts w:ascii="Times New Roman" w:eastAsia="Times New Roman" w:hAnsi="Times New Roman" w:cs="Times New Roman"/>
          <w:sz w:val="20"/>
          <w:szCs w:val="20"/>
          <w:lang w:eastAsia="pl-PL"/>
        </w:rPr>
        <w:br/>
        <w:t xml:space="preserve">www.wm.wroc.pl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Tak </w:t>
      </w:r>
      <w:r w:rsidRPr="004E3617">
        <w:rPr>
          <w:rFonts w:ascii="Times New Roman" w:eastAsia="Times New Roman" w:hAnsi="Times New Roman" w:cs="Times New Roman"/>
          <w:sz w:val="20"/>
          <w:szCs w:val="20"/>
          <w:lang w:eastAsia="pl-PL"/>
        </w:rPr>
        <w:br/>
        <w:t xml:space="preserve">www.wm.wroc.pl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Oferty lub wnioski o dopuszczenie do udziału w postępowaniu należy przesyłać:</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Elektronicznie</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adres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Nie </w:t>
      </w:r>
      <w:r w:rsidRPr="004E3617">
        <w:rPr>
          <w:rFonts w:ascii="Times New Roman" w:eastAsia="Times New Roman" w:hAnsi="Times New Roman" w:cs="Times New Roman"/>
          <w:sz w:val="20"/>
          <w:szCs w:val="20"/>
          <w:lang w:eastAsia="pl-PL"/>
        </w:rPr>
        <w:br/>
        <w:t xml:space="preserve">Inny sposób: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Tak </w:t>
      </w:r>
      <w:r w:rsidRPr="004E3617">
        <w:rPr>
          <w:rFonts w:ascii="Times New Roman" w:eastAsia="Times New Roman" w:hAnsi="Times New Roman" w:cs="Times New Roman"/>
          <w:sz w:val="20"/>
          <w:szCs w:val="20"/>
          <w:lang w:eastAsia="pl-PL"/>
        </w:rPr>
        <w:br/>
        <w:t xml:space="preserve">Inny sposób: </w:t>
      </w:r>
      <w:r w:rsidRPr="004E3617">
        <w:rPr>
          <w:rFonts w:ascii="Times New Roman" w:eastAsia="Times New Roman" w:hAnsi="Times New Roman" w:cs="Times New Roman"/>
          <w:sz w:val="20"/>
          <w:szCs w:val="20"/>
          <w:lang w:eastAsia="pl-PL"/>
        </w:rPr>
        <w:br/>
        <w:t xml:space="preserve">W formie pisemnej </w:t>
      </w:r>
      <w:r w:rsidRPr="004E3617">
        <w:rPr>
          <w:rFonts w:ascii="Times New Roman" w:eastAsia="Times New Roman" w:hAnsi="Times New Roman" w:cs="Times New Roman"/>
          <w:sz w:val="20"/>
          <w:szCs w:val="20"/>
          <w:lang w:eastAsia="pl-PL"/>
        </w:rPr>
        <w:br/>
        <w:t xml:space="preserve">Adres: </w:t>
      </w:r>
      <w:r w:rsidRPr="004E3617">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u w:val="single"/>
          <w:lang w:eastAsia="pl-PL"/>
        </w:rPr>
        <w:t xml:space="preserve">SEKCJA II: PRZEDMIOT ZAMÓWIENIA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II.1) Nazwa nadana zamówieniu przez zamawiającego: </w:t>
      </w:r>
      <w:r w:rsidRPr="004E3617">
        <w:rPr>
          <w:rFonts w:ascii="Times New Roman" w:eastAsia="Times New Roman" w:hAnsi="Times New Roman" w:cs="Times New Roman"/>
          <w:sz w:val="20"/>
          <w:szCs w:val="20"/>
          <w:lang w:eastAsia="pl-PL"/>
        </w:rPr>
        <w:t xml:space="preserve">Remont dachów w budynkach mieszkalnych wielorodzinnych we Wrocławiu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Numer referencyjny: </w:t>
      </w:r>
      <w:r w:rsidRPr="004E3617">
        <w:rPr>
          <w:rFonts w:ascii="Times New Roman" w:eastAsia="Times New Roman" w:hAnsi="Times New Roman" w:cs="Times New Roman"/>
          <w:sz w:val="20"/>
          <w:szCs w:val="20"/>
          <w:lang w:eastAsia="pl-PL"/>
        </w:rPr>
        <w:t xml:space="preserve">WM/SZP/PN/36/2020/G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4E3617" w:rsidRPr="004E3617" w:rsidRDefault="004E3617" w:rsidP="004E3617">
      <w:pPr>
        <w:spacing w:after="0" w:line="240" w:lineRule="auto"/>
        <w:jc w:val="both"/>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II.2) Rodzaj zamówienia: </w:t>
      </w:r>
      <w:r w:rsidRPr="004E3617">
        <w:rPr>
          <w:rFonts w:ascii="Times New Roman" w:eastAsia="Times New Roman" w:hAnsi="Times New Roman" w:cs="Times New Roman"/>
          <w:sz w:val="20"/>
          <w:szCs w:val="20"/>
          <w:lang w:eastAsia="pl-PL"/>
        </w:rPr>
        <w:t xml:space="preserve">Roboty budowlane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II.3) Informacja o możliwości składania ofert częściowych</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Zamówienie podzielone jest na części: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Tak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Oferty lub wnioski o dopuszczenie do udziału w postępowaniu można składać w odniesieniu do:</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wszystkich części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II.4) Krótki opis przedmiotu zamówienia </w:t>
      </w:r>
      <w:r w:rsidRPr="004E3617">
        <w:rPr>
          <w:rFonts w:ascii="Times New Roman" w:eastAsia="Times New Roman" w:hAnsi="Times New Roman" w:cs="Times New Roman"/>
          <w:i/>
          <w:iCs/>
          <w:sz w:val="20"/>
          <w:szCs w:val="20"/>
          <w:lang w:eastAsia="pl-PL"/>
        </w:rPr>
        <w:t xml:space="preserve">(wielkość, zakres, rodzaj i ilość dostaw, usług lub robót </w:t>
      </w:r>
      <w:r w:rsidRPr="004E3617">
        <w:rPr>
          <w:rFonts w:ascii="Times New Roman" w:eastAsia="Times New Roman" w:hAnsi="Times New Roman" w:cs="Times New Roman"/>
          <w:i/>
          <w:iCs/>
          <w:sz w:val="20"/>
          <w:szCs w:val="20"/>
          <w:lang w:eastAsia="pl-PL"/>
        </w:rPr>
        <w:lastRenderedPageBreak/>
        <w:t>budowlanych lub określenie zapotrzebowania i wymagań )</w:t>
      </w:r>
      <w:r w:rsidRPr="004E3617">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4E3617">
        <w:rPr>
          <w:rFonts w:ascii="Times New Roman" w:eastAsia="Times New Roman" w:hAnsi="Times New Roman" w:cs="Times New Roman"/>
          <w:sz w:val="20"/>
          <w:szCs w:val="20"/>
          <w:lang w:eastAsia="pl-PL"/>
        </w:rPr>
        <w:t xml:space="preserve">1. Rodzaj zamówienia: robota budowlana. 2. Przedmiotem zamówienia jest remont dachów w budynkach mieszkalnych wielorodzinnych we Wrocławiu położonych przy ul. Zegadłowicza 4, ul. Ładnej 27, ul. Mikołaja Sępa Szarzyńskiego 43, ul. Kasztelańskiej 1-3-5, ul. Kasztelańskiej 7-9-11, ul. Krotoszyńskiej 1, ul. Krotoszyńskiej 3, ul. Świątnickiej 13, ul. Krotoszyńskiej 16. 3. Opis przedmiotu zamówienia i obowiązki stron określają: 1) dokumentacja opisująca przedmiot zamówienia (zał. nr 8 do SIWZ), w tym przedmiar robót, Specyfikacja Techniczna Wykonania i Odbioru Robót Budowlanych; 2) projekt umowy (zał. nr 7 do SIWZ). 4. Zgodnie z art. 29 ust. 3a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określa projekt umowy. 5.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6.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II.5) Główny kod CPV: </w:t>
      </w:r>
      <w:r w:rsidRPr="004E3617">
        <w:rPr>
          <w:rFonts w:ascii="Times New Roman" w:eastAsia="Times New Roman" w:hAnsi="Times New Roman" w:cs="Times New Roman"/>
          <w:sz w:val="20"/>
          <w:szCs w:val="20"/>
          <w:lang w:eastAsia="pl-PL"/>
        </w:rPr>
        <w:t xml:space="preserve">45453000-7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Dodatkowe kody CPV:</w:t>
      </w:r>
      <w:r w:rsidRPr="004E361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Kod CPV</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45111300-1</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45261210-9</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45261214-7</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45262520-6</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45260000-7</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45100000-8</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45111220-6</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45310000-3</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45223100-7</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45223110-0</w:t>
            </w:r>
          </w:p>
        </w:tc>
      </w:tr>
    </w:tbl>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II.6) Całkowita wartość zamówienia </w:t>
      </w:r>
      <w:r w:rsidRPr="004E3617">
        <w:rPr>
          <w:rFonts w:ascii="Times New Roman" w:eastAsia="Times New Roman" w:hAnsi="Times New Roman" w:cs="Times New Roman"/>
          <w:i/>
          <w:iCs/>
          <w:sz w:val="20"/>
          <w:szCs w:val="20"/>
          <w:lang w:eastAsia="pl-PL"/>
        </w:rPr>
        <w:t>(jeżeli zamawiający podaje informacje o wartości zamówienia)</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Wartość bez VAT: </w:t>
      </w:r>
      <w:r w:rsidRPr="004E3617">
        <w:rPr>
          <w:rFonts w:ascii="Times New Roman" w:eastAsia="Times New Roman" w:hAnsi="Times New Roman" w:cs="Times New Roman"/>
          <w:sz w:val="20"/>
          <w:szCs w:val="20"/>
          <w:lang w:eastAsia="pl-PL"/>
        </w:rPr>
        <w:br/>
        <w:t xml:space="preserve">Waluta: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4E3617">
        <w:rPr>
          <w:rFonts w:ascii="Times New Roman" w:eastAsia="Times New Roman" w:hAnsi="Times New Roman" w:cs="Times New Roman"/>
          <w:b/>
          <w:bCs/>
          <w:sz w:val="20"/>
          <w:szCs w:val="20"/>
          <w:lang w:eastAsia="pl-PL"/>
        </w:rPr>
        <w:t>Pzp</w:t>
      </w:r>
      <w:proofErr w:type="spellEnd"/>
      <w:r w:rsidRPr="004E3617">
        <w:rPr>
          <w:rFonts w:ascii="Times New Roman" w:eastAsia="Times New Roman" w:hAnsi="Times New Roman" w:cs="Times New Roman"/>
          <w:b/>
          <w:bCs/>
          <w:sz w:val="20"/>
          <w:szCs w:val="20"/>
          <w:lang w:eastAsia="pl-PL"/>
        </w:rPr>
        <w:t xml:space="preserve">: </w:t>
      </w: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miesiącach:   </w:t>
      </w:r>
      <w:r w:rsidRPr="004E3617">
        <w:rPr>
          <w:rFonts w:ascii="Times New Roman" w:eastAsia="Times New Roman" w:hAnsi="Times New Roman" w:cs="Times New Roman"/>
          <w:i/>
          <w:iCs/>
          <w:sz w:val="20"/>
          <w:szCs w:val="20"/>
          <w:lang w:eastAsia="pl-PL"/>
        </w:rPr>
        <w:t xml:space="preserve"> lub </w:t>
      </w:r>
      <w:r w:rsidRPr="004E3617">
        <w:rPr>
          <w:rFonts w:ascii="Times New Roman" w:eastAsia="Times New Roman" w:hAnsi="Times New Roman" w:cs="Times New Roman"/>
          <w:b/>
          <w:bCs/>
          <w:sz w:val="20"/>
          <w:szCs w:val="20"/>
          <w:lang w:eastAsia="pl-PL"/>
        </w:rPr>
        <w:t>dniach:</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i/>
          <w:iCs/>
          <w:sz w:val="20"/>
          <w:szCs w:val="20"/>
          <w:lang w:eastAsia="pl-PL"/>
        </w:rPr>
        <w:t>lub</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data rozpoczęcia: </w:t>
      </w:r>
      <w:r w:rsidRPr="004E3617">
        <w:rPr>
          <w:rFonts w:ascii="Times New Roman" w:eastAsia="Times New Roman" w:hAnsi="Times New Roman" w:cs="Times New Roman"/>
          <w:sz w:val="20"/>
          <w:szCs w:val="20"/>
          <w:lang w:eastAsia="pl-PL"/>
        </w:rPr>
        <w:t> </w:t>
      </w:r>
      <w:r w:rsidRPr="004E3617">
        <w:rPr>
          <w:rFonts w:ascii="Times New Roman" w:eastAsia="Times New Roman" w:hAnsi="Times New Roman" w:cs="Times New Roman"/>
          <w:i/>
          <w:iCs/>
          <w:sz w:val="20"/>
          <w:szCs w:val="20"/>
          <w:lang w:eastAsia="pl-PL"/>
        </w:rPr>
        <w:t xml:space="preserve"> lub </w:t>
      </w:r>
      <w:r w:rsidRPr="004E3617">
        <w:rPr>
          <w:rFonts w:ascii="Times New Roman" w:eastAsia="Times New Roman" w:hAnsi="Times New Roman" w:cs="Times New Roman"/>
          <w:b/>
          <w:bCs/>
          <w:sz w:val="20"/>
          <w:szCs w:val="20"/>
          <w:lang w:eastAsia="pl-PL"/>
        </w:rPr>
        <w:t xml:space="preserve">zakończenia: </w:t>
      </w:r>
      <w:r w:rsidRPr="004E3617">
        <w:rPr>
          <w:rFonts w:ascii="Times New Roman" w:eastAsia="Times New Roman" w:hAnsi="Times New Roman" w:cs="Times New Roman"/>
          <w:sz w:val="20"/>
          <w:szCs w:val="20"/>
          <w:lang w:eastAsia="pl-PL"/>
        </w:rPr>
        <w:t xml:space="preserve">2020-10-30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II.9) Informacje dodatkowe: </w:t>
      </w:r>
      <w:r w:rsidRPr="004E3617">
        <w:rPr>
          <w:rFonts w:ascii="Times New Roman" w:eastAsia="Times New Roman" w:hAnsi="Times New Roman" w:cs="Times New Roman"/>
          <w:sz w:val="20"/>
          <w:szCs w:val="20"/>
          <w:lang w:eastAsia="pl-PL"/>
        </w:rPr>
        <w:t xml:space="preserve">Termin wykonania zamówienia: do 30 października 2020 r. od dnia podpisania umowy przez strony, zgodnie z harmonogramem wykonania robót, przedstawionym przez Wykonawcę w terminie określonym w projekcie umowy.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u w:val="single"/>
          <w:lang w:eastAsia="pl-PL"/>
        </w:rPr>
        <w:lastRenderedPageBreak/>
        <w:t xml:space="preserve">SEKCJA III: INFORMACJE O CHARAKTERZE PRAWNYM, EKONOMICZNYM, FINANSOWYM I TECHNICZNYM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III.1) WARUNKI UDZIAŁU W POSTĘPOWANIU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Określenie warunków: Zamawiający nie stawia warunku w tym zakresie. </w:t>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III.1.2) Sytuacja finansowa lub ekonomiczna </w:t>
      </w:r>
      <w:r w:rsidRPr="004E3617">
        <w:rPr>
          <w:rFonts w:ascii="Times New Roman" w:eastAsia="Times New Roman" w:hAnsi="Times New Roman" w:cs="Times New Roman"/>
          <w:sz w:val="20"/>
          <w:szCs w:val="20"/>
          <w:lang w:eastAsia="pl-PL"/>
        </w:rPr>
        <w:br/>
        <w:t xml:space="preserve">Określenie warunków: Zamawiający nie stawia warunku w tym zakresie. </w:t>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III.1.3) Zdolność techniczna lub zawodowa </w:t>
      </w:r>
      <w:r w:rsidRPr="004E3617">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osobę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osobę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prawidłowo ukończył jedną robotę budowlaną polegającą na wykonaniu w budynku mieszkalnym lub użytkowym m.in. remontu dachu o wartości umowy nie mniejszej: - dla zadania nr 1 - 90.000,00 zł brutto; - dla zadania nr 2 - 110.000,00 zł brutto; - dla zadania nr 3 - 70.000,00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4E3617">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E3617">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1) Zgodnie z art. 22a ust. 1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4E3617">
        <w:rPr>
          <w:rFonts w:ascii="Times New Roman" w:eastAsia="Times New Roman" w:hAnsi="Times New Roman" w:cs="Times New Roman"/>
          <w:sz w:val="20"/>
          <w:szCs w:val="20"/>
          <w:lang w:eastAsia="pl-PL"/>
        </w:rPr>
        <w:t>ppkt</w:t>
      </w:r>
      <w:proofErr w:type="spellEnd"/>
      <w:r w:rsidRPr="004E3617">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4E3617">
        <w:rPr>
          <w:rFonts w:ascii="Times New Roman" w:eastAsia="Times New Roman" w:hAnsi="Times New Roman" w:cs="Times New Roman"/>
          <w:sz w:val="20"/>
          <w:szCs w:val="20"/>
          <w:lang w:eastAsia="pl-PL"/>
        </w:rPr>
        <w:t>ppkt</w:t>
      </w:r>
      <w:proofErr w:type="spellEnd"/>
      <w:r w:rsidRPr="004E3617">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c) W odniesieniu do warunków dotyczących wykształcenia, </w:t>
      </w:r>
      <w:r w:rsidRPr="004E3617">
        <w:rPr>
          <w:rFonts w:ascii="Times New Roman" w:eastAsia="Times New Roman" w:hAnsi="Times New Roman" w:cs="Times New Roman"/>
          <w:sz w:val="20"/>
          <w:szCs w:val="20"/>
          <w:lang w:eastAsia="pl-PL"/>
        </w:rPr>
        <w:lastRenderedPageBreak/>
        <w:t xml:space="preserve">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4E3617">
        <w:rPr>
          <w:rFonts w:ascii="Times New Roman" w:eastAsia="Times New Roman" w:hAnsi="Times New Roman" w:cs="Times New Roman"/>
          <w:sz w:val="20"/>
          <w:szCs w:val="20"/>
          <w:lang w:eastAsia="pl-PL"/>
        </w:rPr>
        <w:t>ppkt</w:t>
      </w:r>
      <w:proofErr w:type="spellEnd"/>
      <w:r w:rsidRPr="004E3617">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4E3617">
        <w:rPr>
          <w:rFonts w:ascii="Times New Roman" w:eastAsia="Times New Roman" w:hAnsi="Times New Roman" w:cs="Times New Roman"/>
          <w:sz w:val="20"/>
          <w:szCs w:val="20"/>
          <w:lang w:eastAsia="pl-PL"/>
        </w:rPr>
        <w:t>ppkt</w:t>
      </w:r>
      <w:proofErr w:type="spellEnd"/>
      <w:r w:rsidRPr="004E3617">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III.2) PODSTAWY WYKLUCZENIA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4E3617">
        <w:rPr>
          <w:rFonts w:ascii="Times New Roman" w:eastAsia="Times New Roman" w:hAnsi="Times New Roman" w:cs="Times New Roman"/>
          <w:b/>
          <w:bCs/>
          <w:sz w:val="20"/>
          <w:szCs w:val="20"/>
          <w:lang w:eastAsia="pl-PL"/>
        </w:rPr>
        <w:t>Pzp</w:t>
      </w:r>
      <w:proofErr w:type="spellEnd"/>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4E3617">
        <w:rPr>
          <w:rFonts w:ascii="Times New Roman" w:eastAsia="Times New Roman" w:hAnsi="Times New Roman" w:cs="Times New Roman"/>
          <w:b/>
          <w:bCs/>
          <w:sz w:val="20"/>
          <w:szCs w:val="20"/>
          <w:lang w:eastAsia="pl-PL"/>
        </w:rPr>
        <w:t>Pzp</w:t>
      </w:r>
      <w:proofErr w:type="spellEnd"/>
      <w:r w:rsidRPr="004E3617">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4E3617">
        <w:rPr>
          <w:rFonts w:ascii="Times New Roman" w:eastAsia="Times New Roman" w:hAnsi="Times New Roman" w:cs="Times New Roman"/>
          <w:sz w:val="20"/>
          <w:szCs w:val="20"/>
          <w:lang w:eastAsia="pl-PL"/>
        </w:rPr>
        <w:br/>
        <w:t xml:space="preserve">Tak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Oświadczenie o spełnianiu kryteriów selekcji </w:t>
      </w:r>
      <w:r w:rsidRPr="004E3617">
        <w:rPr>
          <w:rFonts w:ascii="Times New Roman" w:eastAsia="Times New Roman" w:hAnsi="Times New Roman" w:cs="Times New Roman"/>
          <w:sz w:val="20"/>
          <w:szCs w:val="20"/>
          <w:lang w:eastAsia="pl-PL"/>
        </w:rPr>
        <w:br/>
        <w:t xml:space="preserve">Nie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III.5.1) W ZAKRESIE SPEŁNIANIA WARUNKÓW UDZIAŁU W POSTĘPOWANIU:</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III.5.2) W ZAKRESIE KRYTERIÓW SELEKCJI:</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III.7) INNE DOKUMENTY NIE WYMIENIONE W pkt III.3) - III.6)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lastRenderedPageBreak/>
        <w:t xml:space="preserve">Do oferty Wykonawca dołącza aktualne na dzień składania ofert oświadczenie z art. 25a ust. 1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u w:val="single"/>
          <w:lang w:eastAsia="pl-PL"/>
        </w:rPr>
        <w:t xml:space="preserve">SEKCJA IV: PROCEDURA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IV.1) OPIS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IV.1.1) Tryb udzielenia zamówienia: </w:t>
      </w:r>
      <w:r w:rsidRPr="004E3617">
        <w:rPr>
          <w:rFonts w:ascii="Times New Roman" w:eastAsia="Times New Roman" w:hAnsi="Times New Roman" w:cs="Times New Roman"/>
          <w:sz w:val="20"/>
          <w:szCs w:val="20"/>
          <w:lang w:eastAsia="pl-PL"/>
        </w:rPr>
        <w:t xml:space="preserve">Przetarg nieograniczony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IV.1.2) Zamawiający żąda wniesienia wadium:</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Informacja na temat wadium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IV.1.3) Przewiduje się udzielenie zaliczek na poczet wykonania zamówienia:</w:t>
      </w:r>
      <w:r w:rsidRPr="004E3617">
        <w:rPr>
          <w:rFonts w:ascii="Times New Roman" w:eastAsia="Times New Roman" w:hAnsi="Times New Roman" w:cs="Times New Roman"/>
          <w:sz w:val="20"/>
          <w:szCs w:val="20"/>
          <w:lang w:eastAsia="pl-PL"/>
        </w:rPr>
        <w:t xml:space="preserv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Należy podać informacje na temat udzielania zaliczek: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4E3617">
        <w:rPr>
          <w:rFonts w:ascii="Times New Roman" w:eastAsia="Times New Roman" w:hAnsi="Times New Roman" w:cs="Times New Roman"/>
          <w:sz w:val="20"/>
          <w:szCs w:val="20"/>
          <w:lang w:eastAsia="pl-PL"/>
        </w:rPr>
        <w:br/>
        <w:t xml:space="preserve">Nie </w:t>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IV.1.5.) Wymaga się złożenia oferty wariantowej: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Dopuszcza się złożenie oferty wariantowej </w:t>
      </w:r>
      <w:r w:rsidRPr="004E3617">
        <w:rPr>
          <w:rFonts w:ascii="Times New Roman" w:eastAsia="Times New Roman" w:hAnsi="Times New Roman" w:cs="Times New Roman"/>
          <w:sz w:val="20"/>
          <w:szCs w:val="20"/>
          <w:lang w:eastAsia="pl-PL"/>
        </w:rPr>
        <w:br/>
        <w:t xml:space="preserve">Nie </w:t>
      </w:r>
      <w:r w:rsidRPr="004E3617">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Liczba wykonawców   </w:t>
      </w:r>
      <w:r w:rsidRPr="004E3617">
        <w:rPr>
          <w:rFonts w:ascii="Times New Roman" w:eastAsia="Times New Roman" w:hAnsi="Times New Roman" w:cs="Times New Roman"/>
          <w:sz w:val="20"/>
          <w:szCs w:val="20"/>
          <w:lang w:eastAsia="pl-PL"/>
        </w:rPr>
        <w:br/>
        <w:t xml:space="preserve">Przewidywana minimalna liczba wykonawców </w:t>
      </w:r>
      <w:r w:rsidRPr="004E3617">
        <w:rPr>
          <w:rFonts w:ascii="Times New Roman" w:eastAsia="Times New Roman" w:hAnsi="Times New Roman" w:cs="Times New Roman"/>
          <w:sz w:val="20"/>
          <w:szCs w:val="20"/>
          <w:lang w:eastAsia="pl-PL"/>
        </w:rPr>
        <w:br/>
        <w:t xml:space="preserve">Maksymalna liczba wykonawców   </w:t>
      </w:r>
      <w:r w:rsidRPr="004E3617">
        <w:rPr>
          <w:rFonts w:ascii="Times New Roman" w:eastAsia="Times New Roman" w:hAnsi="Times New Roman" w:cs="Times New Roman"/>
          <w:sz w:val="20"/>
          <w:szCs w:val="20"/>
          <w:lang w:eastAsia="pl-PL"/>
        </w:rPr>
        <w:br/>
        <w:t xml:space="preserve">Kryteria selekcji wykonawców: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IV.1.7) Informacje na temat umowy ramowej lub dynamicznego systemu zakupów: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Umowa ramowa będzie zawarta: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Czy przewiduje się ograniczenie liczby uczestników umowy ramowej: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Przewidziana maksymalna liczba uczestników umowy ramowej: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lastRenderedPageBreak/>
        <w:t xml:space="preserve">Zamówienie obejmuje ustanowienie dynamicznego systemu zakupów: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IV.1.8) Aukcja elektroniczna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Przewidziane jest przeprowadzenie aukcji elektronicznej </w:t>
      </w:r>
      <w:r w:rsidRPr="004E3617">
        <w:rPr>
          <w:rFonts w:ascii="Times New Roman" w:eastAsia="Times New Roman" w:hAnsi="Times New Roman" w:cs="Times New Roman"/>
          <w:i/>
          <w:iCs/>
          <w:sz w:val="20"/>
          <w:szCs w:val="20"/>
          <w:lang w:eastAsia="pl-PL"/>
        </w:rPr>
        <w:t xml:space="preserve">(przetarg nieograniczony, przetarg ograniczony, negocjacje z ogłoszeniem) </w:t>
      </w:r>
      <w:r w:rsidRPr="004E3617">
        <w:rPr>
          <w:rFonts w:ascii="Times New Roman" w:eastAsia="Times New Roman" w:hAnsi="Times New Roman" w:cs="Times New Roman"/>
          <w:sz w:val="20"/>
          <w:szCs w:val="20"/>
          <w:lang w:eastAsia="pl-PL"/>
        </w:rPr>
        <w:t xml:space="preserve">Nie </w:t>
      </w:r>
      <w:r w:rsidRPr="004E3617">
        <w:rPr>
          <w:rFonts w:ascii="Times New Roman" w:eastAsia="Times New Roman" w:hAnsi="Times New Roman" w:cs="Times New Roman"/>
          <w:sz w:val="20"/>
          <w:szCs w:val="20"/>
          <w:lang w:eastAsia="pl-PL"/>
        </w:rPr>
        <w:br/>
        <w:t xml:space="preserve">Należy podać adres strony internetowej, na której aukcja będzie prowadzona: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4E3617">
        <w:rPr>
          <w:rFonts w:ascii="Times New Roman" w:eastAsia="Times New Roman" w:hAnsi="Times New Roman" w:cs="Times New Roman"/>
          <w:sz w:val="20"/>
          <w:szCs w:val="20"/>
          <w:lang w:eastAsia="pl-PL"/>
        </w:rPr>
        <w:br/>
        <w:t xml:space="preserve">Informacje dotyczące przebiegu aukcji elektronicznej: </w:t>
      </w:r>
      <w:r w:rsidRPr="004E3617">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4E3617">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4E3617">
        <w:rPr>
          <w:rFonts w:ascii="Times New Roman" w:eastAsia="Times New Roman" w:hAnsi="Times New Roman" w:cs="Times New Roman"/>
          <w:sz w:val="20"/>
          <w:szCs w:val="20"/>
          <w:lang w:eastAsia="pl-PL"/>
        </w:rPr>
        <w:br/>
        <w:t xml:space="preserve">Wymagania dotyczące rejestracji i identyfikacji wykonawców w aukcji elektronicznej: </w:t>
      </w:r>
      <w:r w:rsidRPr="004E3617">
        <w:rPr>
          <w:rFonts w:ascii="Times New Roman" w:eastAsia="Times New Roman" w:hAnsi="Times New Roman" w:cs="Times New Roman"/>
          <w:sz w:val="20"/>
          <w:szCs w:val="20"/>
          <w:lang w:eastAsia="pl-PL"/>
        </w:rPr>
        <w:br/>
        <w:t xml:space="preserve">Informacje o liczbie etapów aukcji elektronicznej i czasie ich trwania: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Czas trwania: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4E3617">
        <w:rPr>
          <w:rFonts w:ascii="Times New Roman" w:eastAsia="Times New Roman" w:hAnsi="Times New Roman" w:cs="Times New Roman"/>
          <w:sz w:val="20"/>
          <w:szCs w:val="20"/>
          <w:lang w:eastAsia="pl-PL"/>
        </w:rPr>
        <w:br/>
        <w:t xml:space="preserve">Warunki zamknięcia aukcji elektronicznej: </w:t>
      </w:r>
      <w:r w:rsidRPr="004E3617">
        <w:rPr>
          <w:rFonts w:ascii="Times New Roman" w:eastAsia="Times New Roman" w:hAnsi="Times New Roman" w:cs="Times New Roman"/>
          <w:sz w:val="20"/>
          <w:szCs w:val="20"/>
          <w:lang w:eastAsia="pl-PL"/>
        </w:rPr>
        <w:br/>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IV.2) KRYTERIA OCENY OFERT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IV.2.1) Kryteria oceny ofert: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IV.2.2) Kryteria</w:t>
      </w:r>
      <w:r w:rsidRPr="004E3617">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Znaczenie</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60,00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35,00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5,00</w:t>
            </w:r>
          </w:p>
        </w:tc>
      </w:tr>
    </w:tbl>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4E3617">
        <w:rPr>
          <w:rFonts w:ascii="Times New Roman" w:eastAsia="Times New Roman" w:hAnsi="Times New Roman" w:cs="Times New Roman"/>
          <w:b/>
          <w:bCs/>
          <w:sz w:val="20"/>
          <w:szCs w:val="20"/>
          <w:lang w:eastAsia="pl-PL"/>
        </w:rPr>
        <w:t>Pzp</w:t>
      </w:r>
      <w:proofErr w:type="spellEnd"/>
      <w:r w:rsidRPr="004E3617">
        <w:rPr>
          <w:rFonts w:ascii="Times New Roman" w:eastAsia="Times New Roman" w:hAnsi="Times New Roman" w:cs="Times New Roman"/>
          <w:b/>
          <w:bCs/>
          <w:sz w:val="20"/>
          <w:szCs w:val="20"/>
          <w:lang w:eastAsia="pl-PL"/>
        </w:rPr>
        <w:t xml:space="preserve"> </w:t>
      </w:r>
      <w:r w:rsidRPr="004E3617">
        <w:rPr>
          <w:rFonts w:ascii="Times New Roman" w:eastAsia="Times New Roman" w:hAnsi="Times New Roman" w:cs="Times New Roman"/>
          <w:sz w:val="20"/>
          <w:szCs w:val="20"/>
          <w:lang w:eastAsia="pl-PL"/>
        </w:rPr>
        <w:t xml:space="preserve">(przetarg nieograniczony) </w:t>
      </w:r>
      <w:r w:rsidRPr="004E3617">
        <w:rPr>
          <w:rFonts w:ascii="Times New Roman" w:eastAsia="Times New Roman" w:hAnsi="Times New Roman" w:cs="Times New Roman"/>
          <w:sz w:val="20"/>
          <w:szCs w:val="20"/>
          <w:lang w:eastAsia="pl-PL"/>
        </w:rPr>
        <w:br/>
        <w:t xml:space="preserve">Tak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IV.3) Negocjacje z ogłoszeniem, dialog konkurencyjny, partnerstwo innowacyjne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IV.3.1) Informacje na temat negocjacji z ogłoszeniem</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Minimalne wymagania, które muszą spełniać wszystkie oferty: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4E3617">
        <w:rPr>
          <w:rFonts w:ascii="Times New Roman" w:eastAsia="Times New Roman" w:hAnsi="Times New Roman" w:cs="Times New Roman"/>
          <w:sz w:val="20"/>
          <w:szCs w:val="20"/>
          <w:lang w:eastAsia="pl-PL"/>
        </w:rPr>
        <w:br/>
        <w:t xml:space="preserve">Przewidziany jest podział negocjacji na etapy w celu ograniczenia liczby ofert: </w:t>
      </w:r>
      <w:r w:rsidRPr="004E3617">
        <w:rPr>
          <w:rFonts w:ascii="Times New Roman" w:eastAsia="Times New Roman" w:hAnsi="Times New Roman" w:cs="Times New Roman"/>
          <w:sz w:val="20"/>
          <w:szCs w:val="20"/>
          <w:lang w:eastAsia="pl-PL"/>
        </w:rPr>
        <w:br/>
        <w:t xml:space="preserve">Należy podać informacje na temat etapów negocjacji (w tym liczbę etapów):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lastRenderedPageBreak/>
        <w:t>IV.3.2) Informacje na temat dialogu konkurencyjnego</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Opis potrzeb i wymagań zamawiającego lub informacja o sposobie uzyskania tego opisu: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Wstępny harmonogram postępowania: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Podział dialogu na etapy w celu ograniczenia liczby rozwiązań: </w:t>
      </w:r>
      <w:r w:rsidRPr="004E3617">
        <w:rPr>
          <w:rFonts w:ascii="Times New Roman" w:eastAsia="Times New Roman" w:hAnsi="Times New Roman" w:cs="Times New Roman"/>
          <w:sz w:val="20"/>
          <w:szCs w:val="20"/>
          <w:lang w:eastAsia="pl-PL"/>
        </w:rPr>
        <w:br/>
        <w:t xml:space="preserve">Należy podać informacje na temat etapów dialogu: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IV.3.3) Informacje na temat partnerstwa innowacyjnego</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Informacje dodatkowe: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IV.4) Licytacja elektroniczna </w:t>
      </w:r>
      <w:r w:rsidRPr="004E3617">
        <w:rPr>
          <w:rFonts w:ascii="Times New Roman" w:eastAsia="Times New Roman" w:hAnsi="Times New Roman" w:cs="Times New Roman"/>
          <w:sz w:val="20"/>
          <w:szCs w:val="20"/>
          <w:lang w:eastAsia="pl-PL"/>
        </w:rPr>
        <w:br/>
        <w:t xml:space="preserve">Adres strony internetowej, na której będzie prowadzona licytacja elektroniczna: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Informacje o liczbie etapów licytacji elektronicznej i czasie ich trwania: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Czas trwania: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Termin składania wniosków o dopuszczenie do udziału w licytacji elektronicznej: </w:t>
      </w:r>
      <w:r w:rsidRPr="004E3617">
        <w:rPr>
          <w:rFonts w:ascii="Times New Roman" w:eastAsia="Times New Roman" w:hAnsi="Times New Roman" w:cs="Times New Roman"/>
          <w:sz w:val="20"/>
          <w:szCs w:val="20"/>
          <w:lang w:eastAsia="pl-PL"/>
        </w:rPr>
        <w:br/>
        <w:t xml:space="preserve">Data: godzina: </w:t>
      </w:r>
      <w:r w:rsidRPr="004E3617">
        <w:rPr>
          <w:rFonts w:ascii="Times New Roman" w:eastAsia="Times New Roman" w:hAnsi="Times New Roman" w:cs="Times New Roman"/>
          <w:sz w:val="20"/>
          <w:szCs w:val="20"/>
          <w:lang w:eastAsia="pl-PL"/>
        </w:rPr>
        <w:br/>
        <w:t xml:space="preserve">Termin otwarcia licytacji elektronicznej: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 xml:space="preserve">Termin i warunki zamknięcia licytacji elektronicznej: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Wymagania dotyczące zabezpieczenia należytego wykonania umowy: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t xml:space="preserve">Informacje dodatkowe: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IV.5) ZMIANA UMOWY</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4E3617">
        <w:rPr>
          <w:rFonts w:ascii="Times New Roman" w:eastAsia="Times New Roman" w:hAnsi="Times New Roman" w:cs="Times New Roman"/>
          <w:sz w:val="20"/>
          <w:szCs w:val="20"/>
          <w:lang w:eastAsia="pl-PL"/>
        </w:rPr>
        <w:t xml:space="preserve"> Tak </w:t>
      </w:r>
      <w:r w:rsidRPr="004E3617">
        <w:rPr>
          <w:rFonts w:ascii="Times New Roman" w:eastAsia="Times New Roman" w:hAnsi="Times New Roman" w:cs="Times New Roman"/>
          <w:sz w:val="20"/>
          <w:szCs w:val="20"/>
          <w:lang w:eastAsia="pl-PL"/>
        </w:rPr>
        <w:br/>
        <w:t xml:space="preserve">Należy wskazać zakres, charakter zmian oraz warunki wprowadzenia zmian: </w:t>
      </w:r>
      <w:r w:rsidRPr="004E3617">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w:t>
      </w:r>
      <w:r w:rsidRPr="004E3617">
        <w:rPr>
          <w:rFonts w:ascii="Times New Roman" w:eastAsia="Times New Roman" w:hAnsi="Times New Roman" w:cs="Times New Roman"/>
          <w:sz w:val="20"/>
          <w:szCs w:val="20"/>
          <w:lang w:eastAsia="pl-PL"/>
        </w:rPr>
        <w:lastRenderedPageBreak/>
        <w:t xml:space="preserve">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4E3617">
        <w:rPr>
          <w:rFonts w:ascii="Times New Roman" w:eastAsia="Times New Roman" w:hAnsi="Times New Roman" w:cs="Times New Roman"/>
          <w:sz w:val="20"/>
          <w:szCs w:val="20"/>
          <w:lang w:eastAsia="pl-PL"/>
        </w:rPr>
        <w:t>Sekocenbud</w:t>
      </w:r>
      <w:proofErr w:type="spellEnd"/>
      <w:r w:rsidRPr="004E3617">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4E3617">
        <w:rPr>
          <w:rFonts w:ascii="Times New Roman" w:eastAsia="Times New Roman" w:hAnsi="Times New Roman" w:cs="Times New Roman"/>
          <w:sz w:val="20"/>
          <w:szCs w:val="20"/>
          <w:lang w:eastAsia="pl-PL"/>
        </w:rPr>
        <w:t>Sekocenbudzie</w:t>
      </w:r>
      <w:proofErr w:type="spellEnd"/>
      <w:r w:rsidRPr="004E3617">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IV.6) INFORMACJE ADMINISTRACYJNE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IV.6.1) Sposób udostępniania informacji o charakterze poufnym </w:t>
      </w:r>
      <w:r w:rsidRPr="004E3617">
        <w:rPr>
          <w:rFonts w:ascii="Times New Roman" w:eastAsia="Times New Roman" w:hAnsi="Times New Roman" w:cs="Times New Roman"/>
          <w:i/>
          <w:iCs/>
          <w:sz w:val="20"/>
          <w:szCs w:val="20"/>
          <w:lang w:eastAsia="pl-PL"/>
        </w:rPr>
        <w:t xml:space="preserve">(jeżeli dotyczy):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Środki służące ochronie informacji o charakterze poufnym</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4E3617">
        <w:rPr>
          <w:rFonts w:ascii="Times New Roman" w:eastAsia="Times New Roman" w:hAnsi="Times New Roman" w:cs="Times New Roman"/>
          <w:sz w:val="20"/>
          <w:szCs w:val="20"/>
          <w:lang w:eastAsia="pl-PL"/>
        </w:rPr>
        <w:br/>
        <w:t xml:space="preserve">Data: 2020-05-18, godzina: 09:00, </w:t>
      </w:r>
      <w:r w:rsidRPr="004E3617">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4E3617">
        <w:rPr>
          <w:rFonts w:ascii="Times New Roman" w:eastAsia="Times New Roman" w:hAnsi="Times New Roman" w:cs="Times New Roman"/>
          <w:sz w:val="20"/>
          <w:szCs w:val="20"/>
          <w:lang w:eastAsia="pl-PL"/>
        </w:rPr>
        <w:br/>
        <w:t xml:space="preserve">Nie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lastRenderedPageBreak/>
        <w:t xml:space="preserve">Wskazać powody: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4E3617">
        <w:rPr>
          <w:rFonts w:ascii="Times New Roman" w:eastAsia="Times New Roman" w:hAnsi="Times New Roman" w:cs="Times New Roman"/>
          <w:sz w:val="20"/>
          <w:szCs w:val="20"/>
          <w:lang w:eastAsia="pl-PL"/>
        </w:rPr>
        <w:br/>
        <w:t xml:space="preserve">&gt; język polski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IV.6.3) Termin związania ofertą: </w:t>
      </w:r>
      <w:r w:rsidRPr="004E3617">
        <w:rPr>
          <w:rFonts w:ascii="Times New Roman" w:eastAsia="Times New Roman" w:hAnsi="Times New Roman" w:cs="Times New Roman"/>
          <w:sz w:val="20"/>
          <w:szCs w:val="20"/>
          <w:lang w:eastAsia="pl-PL"/>
        </w:rPr>
        <w:t xml:space="preserve">do: okres w dniach: 30 (od ostatecznego terminu składania ofert)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4E3617">
        <w:rPr>
          <w:rFonts w:ascii="Times New Roman" w:eastAsia="Times New Roman" w:hAnsi="Times New Roman" w:cs="Times New Roman"/>
          <w:sz w:val="20"/>
          <w:szCs w:val="20"/>
          <w:lang w:eastAsia="pl-PL"/>
        </w:rPr>
        <w:t xml:space="preserve"> Nie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IV.6.5) Informacje dodatkowe:</w:t>
      </w:r>
      <w:r w:rsidRPr="004E3617">
        <w:rPr>
          <w:rFonts w:ascii="Times New Roman" w:eastAsia="Times New Roman" w:hAnsi="Times New Roman" w:cs="Times New Roman"/>
          <w:sz w:val="20"/>
          <w:szCs w:val="20"/>
          <w:lang w:eastAsia="pl-PL"/>
        </w:rPr>
        <w:t xml:space="preserve"> </w:t>
      </w:r>
      <w:r w:rsidRPr="004E3617">
        <w:rPr>
          <w:rFonts w:ascii="Times New Roman" w:eastAsia="Times New Roman" w:hAnsi="Times New Roman" w:cs="Times New Roman"/>
          <w:sz w:val="20"/>
          <w:szCs w:val="20"/>
          <w:lang w:eastAsia="pl-PL"/>
        </w:rPr>
        <w:br/>
        <w:t xml:space="preserve">Oferta musi zawierać: 1) formularz oferty (wzór zał. nr 1 SIWZ), 2) kosztorysy ofertowe dla poszczególnych dachów; 3) oświadczenie z art. 25a ust. 1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(wzór zał. nr 2a, 2b do SIWZ), 4) pełnomocnictwo - jeżeli dotyczy, 5) zobowiązanie podmiotu do oddania Wykonawcy do dyspozycji niezbędnych zasobów na potrzeby realizacji przedmiotowego zamówienia zgodnie z art. 22a ust. 2 ustawy </w:t>
      </w:r>
      <w:proofErr w:type="spellStart"/>
      <w:r w:rsidRPr="004E3617">
        <w:rPr>
          <w:rFonts w:ascii="Times New Roman" w:eastAsia="Times New Roman" w:hAnsi="Times New Roman" w:cs="Times New Roman"/>
          <w:sz w:val="20"/>
          <w:szCs w:val="20"/>
          <w:lang w:eastAsia="pl-PL"/>
        </w:rPr>
        <w:t>Pzp</w:t>
      </w:r>
      <w:proofErr w:type="spellEnd"/>
      <w:r w:rsidRPr="004E3617">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4E3617" w:rsidRPr="004E3617" w:rsidRDefault="004E3617" w:rsidP="004E3617">
      <w:pPr>
        <w:spacing w:after="0" w:line="240" w:lineRule="auto"/>
        <w:jc w:val="center"/>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u w:val="single"/>
          <w:lang w:eastAsia="pl-PL"/>
        </w:rPr>
        <w:t xml:space="preserve">ZAŁĄCZNIK I - INFORMACJE DOTYCZĄCE OFERT CZĘŚCIOWYCH </w:t>
      </w:r>
    </w:p>
    <w:p w:rsidR="004E3617" w:rsidRPr="004E3617" w:rsidRDefault="004E3617" w:rsidP="004E3617">
      <w:pPr>
        <w:spacing w:after="0" w:line="240" w:lineRule="auto"/>
        <w:rPr>
          <w:rFonts w:ascii="Times New Roman" w:eastAsia="Times New Roman" w:hAnsi="Times New Roman" w:cs="Times New Roman"/>
          <w:sz w:val="20"/>
          <w:szCs w:val="20"/>
          <w:lang w:eastAsia="pl-PL"/>
        </w:rPr>
      </w:pPr>
    </w:p>
    <w:p w:rsidR="004E3617" w:rsidRPr="004E3617" w:rsidRDefault="004E3617" w:rsidP="004E3617">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5"/>
        <w:gridCol w:w="160"/>
        <w:gridCol w:w="705"/>
        <w:gridCol w:w="7482"/>
      </w:tblGrid>
      <w:tr w:rsidR="004E3617" w:rsidRPr="004E3617" w:rsidTr="004E3617">
        <w:trPr>
          <w:tblCellSpacing w:w="15" w:type="dxa"/>
        </w:trPr>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Część nr: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1</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Nazwa: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Remont dachów w budynkach mieszkalnych wielorodzinnych we Wrocławiu położonych przy ul. Zegadłowicza 4, ul. Ładnej 27, ul. Mikołaja Sępa Szarzyńskiego 43</w:t>
            </w:r>
          </w:p>
        </w:tc>
      </w:tr>
    </w:tbl>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1) Krótki opis przedmiotu zamówienia </w:t>
      </w:r>
      <w:r w:rsidRPr="004E361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4E361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4E3617">
        <w:rPr>
          <w:rFonts w:ascii="Times New Roman" w:eastAsia="Times New Roman" w:hAnsi="Times New Roman" w:cs="Times New Roman"/>
          <w:b/>
          <w:bCs/>
          <w:sz w:val="20"/>
          <w:szCs w:val="20"/>
          <w:lang w:eastAsia="pl-PL"/>
        </w:rPr>
        <w:t>budowlane:</w:t>
      </w:r>
      <w:r w:rsidRPr="004E3617">
        <w:rPr>
          <w:rFonts w:ascii="Times New Roman" w:eastAsia="Times New Roman" w:hAnsi="Times New Roman" w:cs="Times New Roman"/>
          <w:sz w:val="20"/>
          <w:szCs w:val="20"/>
          <w:lang w:eastAsia="pl-PL"/>
        </w:rPr>
        <w:t>Zakres</w:t>
      </w:r>
      <w:proofErr w:type="spellEnd"/>
      <w:r w:rsidRPr="004E3617">
        <w:rPr>
          <w:rFonts w:ascii="Times New Roman" w:eastAsia="Times New Roman" w:hAnsi="Times New Roman" w:cs="Times New Roman"/>
          <w:sz w:val="20"/>
          <w:szCs w:val="20"/>
          <w:lang w:eastAsia="pl-PL"/>
        </w:rPr>
        <w:t xml:space="preserve"> prac w budynku przy ul. Zegadłowicza 4 obejmuje m.in.: Remont dachu i więźby dachowej wraz kominami w tym: 1) wymiana lub wzmocnienie części elementów konstrukcyjnych więźby dachowej oraz drewnianych stropów, 2) oczyszczenie mechaniczne elementów drewnianych, które nie podlegają wymianie, impregnacja więźby środkiem przeciwgrzybicznym i przeciwogniowym, 3) demontaż orynnowania i obróbek blacharskich, 4) demontaż istniejącego pokrycia dachu (deskowanie wraz z pokryciem), 5) wykonanie zabezpieczenia dachu przed opadami na czas prowadzenia robót, 6) wykonanie obróbek blacharskich z blachy tytan-cynk 0,6 mm grubości, 7) montaż prefabrykowanych rynien oraz rur spustowych z blachy tytan-cynk, 8) wymiana kominków wentylacyjnych, 9) przemurowanie kominów z cegieł. Zakres prac w budynkach przy ul. Ładnej 27 oraz ul. Mikołaja Sępa-Szarzyńskiego 43 obejmuje m.in. Remont dachu i więźby dachowej wraz kominami i podłogą strychu, w tym: 1) wymiana lub wzmocnienie części elementów konstrukcyjnych więźby dachowej oraz drewnianych stropów, 2) oczyszczenie mechaniczne elementów drewnianych, które nie podlegają wymianie, impregnacja więźby środkiem przeciwgrzybicznym i przeciwogniowym, 3) wymiana desek podłogi strychu, 4) demontaż orynnowania i obróbek blacharskich, 5) demontaż istniejącego pokrycia dachu (deskowanie wraz z pokryciem), 6) wykonanie zabezpieczenia dachu przed opadami na czas prowadzenia robót, 7) ułożenie foli wstępnego krycia (paroprzepuszczalnej), 8) wykonanie obróbek blacharskich z blachy tytan-cynk 0,6 mm grubości, 9) montaż prefabrykowanych rynien oraz rur spustowych z blachy tytan-cynk, 10) wymiana kominków wentylacyjnych, 11) przemurowanie kominów z cegieł, 12) wykonanie instalacji AZART, oświetlenia strychu i instalacji odgromowej.</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2) Wspólny Słownik Zamówień(CPV): </w:t>
      </w:r>
      <w:r w:rsidRPr="004E3617">
        <w:rPr>
          <w:rFonts w:ascii="Times New Roman" w:eastAsia="Times New Roman" w:hAnsi="Times New Roman" w:cs="Times New Roman"/>
          <w:sz w:val="20"/>
          <w:szCs w:val="20"/>
          <w:lang w:eastAsia="pl-PL"/>
        </w:rPr>
        <w:t>45453000-7, 45111300-1, 45261210-9, 45261214-7, 45262520-6, 45260000-7, 45100000-8, 45111220-6, 45310000-3, 45223100-7, 45223110-0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3) Wartość części zamówienia(jeżeli zamawiający podaje informacje o wartości zamówienia):</w:t>
      </w:r>
      <w:r w:rsidRPr="004E3617">
        <w:rPr>
          <w:rFonts w:ascii="Times New Roman" w:eastAsia="Times New Roman" w:hAnsi="Times New Roman" w:cs="Times New Roman"/>
          <w:sz w:val="20"/>
          <w:szCs w:val="20"/>
          <w:lang w:eastAsia="pl-PL"/>
        </w:rPr>
        <w:br/>
        <w:t xml:space="preserve">Wartość bez VAT: </w:t>
      </w:r>
      <w:r w:rsidRPr="004E3617">
        <w:rPr>
          <w:rFonts w:ascii="Times New Roman" w:eastAsia="Times New Roman" w:hAnsi="Times New Roman" w:cs="Times New Roman"/>
          <w:sz w:val="20"/>
          <w:szCs w:val="20"/>
          <w:lang w:eastAsia="pl-PL"/>
        </w:rPr>
        <w:br/>
        <w:t xml:space="preserve">Waluta: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4) Czas trwania lub termin wykonania: </w:t>
      </w:r>
      <w:r w:rsidRPr="004E3617">
        <w:rPr>
          <w:rFonts w:ascii="Times New Roman" w:eastAsia="Times New Roman" w:hAnsi="Times New Roman" w:cs="Times New Roman"/>
          <w:sz w:val="20"/>
          <w:szCs w:val="20"/>
          <w:lang w:eastAsia="pl-PL"/>
        </w:rPr>
        <w:br/>
        <w:t xml:space="preserve">okres w miesiącach: </w:t>
      </w:r>
      <w:r w:rsidRPr="004E3617">
        <w:rPr>
          <w:rFonts w:ascii="Times New Roman" w:eastAsia="Times New Roman" w:hAnsi="Times New Roman" w:cs="Times New Roman"/>
          <w:sz w:val="20"/>
          <w:szCs w:val="20"/>
          <w:lang w:eastAsia="pl-PL"/>
        </w:rPr>
        <w:br/>
        <w:t xml:space="preserve">okres w dniach: </w:t>
      </w:r>
      <w:r w:rsidRPr="004E3617">
        <w:rPr>
          <w:rFonts w:ascii="Times New Roman" w:eastAsia="Times New Roman" w:hAnsi="Times New Roman" w:cs="Times New Roman"/>
          <w:sz w:val="20"/>
          <w:szCs w:val="20"/>
          <w:lang w:eastAsia="pl-PL"/>
        </w:rPr>
        <w:br/>
        <w:t xml:space="preserve">data rozpoczęcia: </w:t>
      </w:r>
      <w:r w:rsidRPr="004E3617">
        <w:rPr>
          <w:rFonts w:ascii="Times New Roman" w:eastAsia="Times New Roman" w:hAnsi="Times New Roman" w:cs="Times New Roman"/>
          <w:sz w:val="20"/>
          <w:szCs w:val="20"/>
          <w:lang w:eastAsia="pl-PL"/>
        </w:rPr>
        <w:br/>
        <w:t>data zakończenia: 2020-10-30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Znaczenie</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60,00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35,00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5,00</w:t>
            </w:r>
          </w:p>
        </w:tc>
      </w:tr>
    </w:tbl>
    <w:p w:rsidR="004E3617" w:rsidRPr="004E3617" w:rsidRDefault="004E3617" w:rsidP="004E3617">
      <w:pPr>
        <w:spacing w:after="24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lastRenderedPageBreak/>
        <w:br/>
      </w:r>
      <w:r w:rsidRPr="004E3617">
        <w:rPr>
          <w:rFonts w:ascii="Times New Roman" w:eastAsia="Times New Roman" w:hAnsi="Times New Roman" w:cs="Times New Roman"/>
          <w:b/>
          <w:bCs/>
          <w:sz w:val="20"/>
          <w:szCs w:val="20"/>
          <w:lang w:eastAsia="pl-PL"/>
        </w:rPr>
        <w:t>6) INFORMACJE DODATKOWE:</w:t>
      </w:r>
      <w:r w:rsidRPr="004E3617">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4"/>
        <w:gridCol w:w="160"/>
        <w:gridCol w:w="705"/>
        <w:gridCol w:w="7503"/>
      </w:tblGrid>
      <w:tr w:rsidR="004E3617" w:rsidRPr="004E3617" w:rsidTr="004E3617">
        <w:trPr>
          <w:tblCellSpacing w:w="15" w:type="dxa"/>
        </w:trPr>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Część nr: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2</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Nazwa: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Remont dachów w budynkach mieszkalnych wielorodzinnych we Wrocławiu położonych przy ul. Kasztelańskiej 1-3-5, ul. Kasztelańskiej 7-9-11, ul. Krotoszyńskiej 1, ul. Krotoszyńskiej 3</w:t>
            </w:r>
          </w:p>
        </w:tc>
      </w:tr>
    </w:tbl>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1) Krótki opis przedmiotu zamówienia </w:t>
      </w:r>
      <w:r w:rsidRPr="004E361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4E361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4E3617">
        <w:rPr>
          <w:rFonts w:ascii="Times New Roman" w:eastAsia="Times New Roman" w:hAnsi="Times New Roman" w:cs="Times New Roman"/>
          <w:b/>
          <w:bCs/>
          <w:sz w:val="20"/>
          <w:szCs w:val="20"/>
          <w:lang w:eastAsia="pl-PL"/>
        </w:rPr>
        <w:t>budowlane:</w:t>
      </w:r>
      <w:r w:rsidRPr="004E3617">
        <w:rPr>
          <w:rFonts w:ascii="Times New Roman" w:eastAsia="Times New Roman" w:hAnsi="Times New Roman" w:cs="Times New Roman"/>
          <w:sz w:val="20"/>
          <w:szCs w:val="20"/>
          <w:lang w:eastAsia="pl-PL"/>
        </w:rPr>
        <w:t>Zakres</w:t>
      </w:r>
      <w:proofErr w:type="spellEnd"/>
      <w:r w:rsidRPr="004E3617">
        <w:rPr>
          <w:rFonts w:ascii="Times New Roman" w:eastAsia="Times New Roman" w:hAnsi="Times New Roman" w:cs="Times New Roman"/>
          <w:sz w:val="20"/>
          <w:szCs w:val="20"/>
          <w:lang w:eastAsia="pl-PL"/>
        </w:rPr>
        <w:t xml:space="preserve"> prac w budynkach przy ul. Krotoszyńskiej 1 oraz ul. Krotoszyńskiej 3 obejmuje m.in. Remont dachu i więźby dachowej wraz kominami i podłogą strychu, w tym: 1) wymiana lub wzmocnienie części elementów konstrukcyjnych więźby dachowej oraz drewnianych stropów, 2) oczyszczenie mechaniczne elementów drewnianych, które nie podlegają wymianie, impregnacja więźby środkiem przeciwgrzybicznym i przeciwogniowym, 3) wymiana desek podłogi strychu, 4) demontaż orynnowania i obróbek blacharskich, 5) demontaż istniejącego pokrycia dachu (deskowanie wraz z pokryciem), 6) wykonanie zabezpieczenia dachu przed opadami na czas prowadzenia robót, 7) ułożenie foli wstępnego krycia (paroprzepuszczalnej), 8) wykonanie obróbek blacharskich z blachy tytan-cynk 0,6 mm grubości, 9) montaż prefabrykowanych rynien oraz rur spustowych z blachy tytan-cynk, 10) wymiana kominków wentylacyjnych, 11) przemurowanie kominów z cegieł, 12) wykonanie instalacji AZART, oświetlenia strychu i instalacji odgromowej. Zakres prac w budynkach przy ul. Kasztelańskiej 1-3-5 oraz ul. Kasztelańskiej 7-9-11 obejmuje m.in.: Remont pokrycia dachowego w tym: 1) demontaż istniejącego pokrycia dachu (gont bitumiczny), 2) wykonanie zabezpieczenia dachu przed opadami na czas prowadzenia robót.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2) Wspólny Słownik Zamówień(CPV): </w:t>
      </w:r>
      <w:r w:rsidRPr="004E3617">
        <w:rPr>
          <w:rFonts w:ascii="Times New Roman" w:eastAsia="Times New Roman" w:hAnsi="Times New Roman" w:cs="Times New Roman"/>
          <w:sz w:val="20"/>
          <w:szCs w:val="20"/>
          <w:lang w:eastAsia="pl-PL"/>
        </w:rPr>
        <w:t>45453000-7, 45111300-1, 45261210-9, 45261214-7, 45262520-6, 45260000-7, 45100000-8, 45111220-6, 45310000-3, 45223100-7, 45223110-0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3) Wartość części zamówienia(jeżeli zamawiający podaje informacje o wartości zamówienia):</w:t>
      </w:r>
      <w:r w:rsidRPr="004E3617">
        <w:rPr>
          <w:rFonts w:ascii="Times New Roman" w:eastAsia="Times New Roman" w:hAnsi="Times New Roman" w:cs="Times New Roman"/>
          <w:sz w:val="20"/>
          <w:szCs w:val="20"/>
          <w:lang w:eastAsia="pl-PL"/>
        </w:rPr>
        <w:br/>
        <w:t xml:space="preserve">Wartość bez VAT: </w:t>
      </w:r>
      <w:r w:rsidRPr="004E3617">
        <w:rPr>
          <w:rFonts w:ascii="Times New Roman" w:eastAsia="Times New Roman" w:hAnsi="Times New Roman" w:cs="Times New Roman"/>
          <w:sz w:val="20"/>
          <w:szCs w:val="20"/>
          <w:lang w:eastAsia="pl-PL"/>
        </w:rPr>
        <w:br/>
        <w:t xml:space="preserve">Waluta: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4) Czas trwania lub termin wykonania: </w:t>
      </w:r>
      <w:r w:rsidRPr="004E3617">
        <w:rPr>
          <w:rFonts w:ascii="Times New Roman" w:eastAsia="Times New Roman" w:hAnsi="Times New Roman" w:cs="Times New Roman"/>
          <w:sz w:val="20"/>
          <w:szCs w:val="20"/>
          <w:lang w:eastAsia="pl-PL"/>
        </w:rPr>
        <w:br/>
        <w:t xml:space="preserve">okres w miesiącach: </w:t>
      </w:r>
      <w:r w:rsidRPr="004E3617">
        <w:rPr>
          <w:rFonts w:ascii="Times New Roman" w:eastAsia="Times New Roman" w:hAnsi="Times New Roman" w:cs="Times New Roman"/>
          <w:sz w:val="20"/>
          <w:szCs w:val="20"/>
          <w:lang w:eastAsia="pl-PL"/>
        </w:rPr>
        <w:br/>
        <w:t xml:space="preserve">okres w dniach: </w:t>
      </w:r>
      <w:r w:rsidRPr="004E3617">
        <w:rPr>
          <w:rFonts w:ascii="Times New Roman" w:eastAsia="Times New Roman" w:hAnsi="Times New Roman" w:cs="Times New Roman"/>
          <w:sz w:val="20"/>
          <w:szCs w:val="20"/>
          <w:lang w:eastAsia="pl-PL"/>
        </w:rPr>
        <w:br/>
        <w:t xml:space="preserve">data rozpoczęcia: </w:t>
      </w:r>
      <w:r w:rsidRPr="004E3617">
        <w:rPr>
          <w:rFonts w:ascii="Times New Roman" w:eastAsia="Times New Roman" w:hAnsi="Times New Roman" w:cs="Times New Roman"/>
          <w:sz w:val="20"/>
          <w:szCs w:val="20"/>
          <w:lang w:eastAsia="pl-PL"/>
        </w:rPr>
        <w:br/>
        <w:t>data zakończenia: 2020-10-30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Znaczenie</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60,00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35,00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5,00</w:t>
            </w:r>
          </w:p>
        </w:tc>
      </w:tr>
    </w:tbl>
    <w:p w:rsidR="004E3617" w:rsidRPr="004E3617" w:rsidRDefault="004E3617" w:rsidP="004E3617">
      <w:pPr>
        <w:spacing w:after="24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6) INFORMACJE DODATKOWE:</w:t>
      </w:r>
      <w:r w:rsidRPr="004E3617">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3"/>
        <w:gridCol w:w="160"/>
        <w:gridCol w:w="705"/>
        <w:gridCol w:w="7444"/>
      </w:tblGrid>
      <w:tr w:rsidR="004E3617" w:rsidRPr="004E3617" w:rsidTr="004E3617">
        <w:trPr>
          <w:tblCellSpacing w:w="15" w:type="dxa"/>
        </w:trPr>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Część nr: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3</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Nazwa: </w:t>
            </w:r>
          </w:p>
        </w:tc>
        <w:tc>
          <w:tcPr>
            <w:tcW w:w="0" w:type="auto"/>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Remont dachów w budynkach mieszkalnych wielorodzinnych we Wrocławiu położonych przy ul. Świątnickiej 13, ul. Krotoszyńskiej 16</w:t>
            </w:r>
          </w:p>
        </w:tc>
      </w:tr>
    </w:tbl>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b/>
          <w:bCs/>
          <w:sz w:val="20"/>
          <w:szCs w:val="20"/>
          <w:lang w:eastAsia="pl-PL"/>
        </w:rPr>
        <w:t xml:space="preserve">1) Krótki opis przedmiotu zamówienia </w:t>
      </w:r>
      <w:r w:rsidRPr="004E3617">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4E3617">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4E3617">
        <w:rPr>
          <w:rFonts w:ascii="Times New Roman" w:eastAsia="Times New Roman" w:hAnsi="Times New Roman" w:cs="Times New Roman"/>
          <w:b/>
          <w:bCs/>
          <w:sz w:val="20"/>
          <w:szCs w:val="20"/>
          <w:lang w:eastAsia="pl-PL"/>
        </w:rPr>
        <w:t>budowlane:</w:t>
      </w:r>
      <w:r w:rsidRPr="004E3617">
        <w:rPr>
          <w:rFonts w:ascii="Times New Roman" w:eastAsia="Times New Roman" w:hAnsi="Times New Roman" w:cs="Times New Roman"/>
          <w:sz w:val="20"/>
          <w:szCs w:val="20"/>
          <w:lang w:eastAsia="pl-PL"/>
        </w:rPr>
        <w:t>Zakres</w:t>
      </w:r>
      <w:proofErr w:type="spellEnd"/>
      <w:r w:rsidRPr="004E3617">
        <w:rPr>
          <w:rFonts w:ascii="Times New Roman" w:eastAsia="Times New Roman" w:hAnsi="Times New Roman" w:cs="Times New Roman"/>
          <w:sz w:val="20"/>
          <w:szCs w:val="20"/>
          <w:lang w:eastAsia="pl-PL"/>
        </w:rPr>
        <w:t xml:space="preserve"> prac w budynku przy ul. Świątnickiej 13 obejmuje m.in. Remont dachu i więźby dachowej wraz kominami i podłogą strychu, w tym: 1) wymiana lub wzmocnienie części elementów konstrukcyjnych więźby dachowej oraz drewnianych stropów, 2) oczyszczenie mechaniczne elementów drewnianych, które nie podlegają wymianie, impregnacja więźby środkiem przeciwgrzybicznym i przeciwogniowym, 3) przemurowanie środkowej attyki, 4) wymiana desek podłogi strychu, 5) demontaż orynnowania i obróbek blacharskich, 6) demontaż istniejącego pokrycia dachu (deskowanie, łaty wraz z pokryciem), 7) wykonanie zabezpieczenia dachu przed opadami na czas prowadzenia robót, 8) ułożenie foli wstępnego krycia (paroprzepuszczalnej), 9) wykonanie obróbek blacharskich z blachy tytan-cynk 0,6 mm grubości, 10) montaż prefabrykowanych rynien oraz rur spustowych z blachy tytan-cynk, 11) wymiana kominków wentylacyjnych, 12) przemurowanie kominów z cegieł, 13) wykonanie instalacji AZART, oświetlenia strychu i instalacji odgromowej. Zakres prac w budynku przy ul. Krotoszyńska 16 obejmuje m.in. Remont dachu i więźby dachowej wraz kominami i podłogą strychu, w tym: 1) wymiana lub wzmocnienie części </w:t>
      </w:r>
      <w:r w:rsidRPr="004E3617">
        <w:rPr>
          <w:rFonts w:ascii="Times New Roman" w:eastAsia="Times New Roman" w:hAnsi="Times New Roman" w:cs="Times New Roman"/>
          <w:sz w:val="20"/>
          <w:szCs w:val="20"/>
          <w:lang w:eastAsia="pl-PL"/>
        </w:rPr>
        <w:lastRenderedPageBreak/>
        <w:t>elementów konstrukcyjnych więźby dachowej oraz drewnianych stropów, 2) oczyszczenie mechaniczne elementów drewnianych, które nie podlegają wymianie, impregnacja więźby środkiem przeciwgrzybicznym i przeciwogniowym, 3) wymiana desek podłogi strychu, 4) demontaż orynnowania i obróbek blacharskich, 5) demontaż istniejącego pokrycia dachu (łaty wraz z pokryciem), 6) wykonanie zabezpieczenia dachu przed opadami na czas prowadzenia robót, 7) ułożenie foli wstępnego krycia (paroprzepuszczalnej), 8) wykonanie obróbek blacharskich z blachy tytan-cynk 0,6 mm grubości, 9) montaż prefabrykowanych rynien oraz rur spustowych z blachy tyta</w:t>
      </w:r>
      <w:bookmarkStart w:id="0" w:name="_GoBack"/>
      <w:bookmarkEnd w:id="0"/>
      <w:r w:rsidRPr="004E3617">
        <w:rPr>
          <w:rFonts w:ascii="Times New Roman" w:eastAsia="Times New Roman" w:hAnsi="Times New Roman" w:cs="Times New Roman"/>
          <w:sz w:val="20"/>
          <w:szCs w:val="20"/>
          <w:lang w:eastAsia="pl-PL"/>
        </w:rPr>
        <w:t xml:space="preserve">n-cynk, 10) wymiana kominków wentylacyjnych, 11) przemurowanie kominów z cegieł, 12) wykonanie instalacji AZART, oświetlenia strychu i instalacji odgromowej.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2) Wspólny Słownik Zamówień(CPV): </w:t>
      </w:r>
      <w:r w:rsidRPr="004E3617">
        <w:rPr>
          <w:rFonts w:ascii="Times New Roman" w:eastAsia="Times New Roman" w:hAnsi="Times New Roman" w:cs="Times New Roman"/>
          <w:sz w:val="20"/>
          <w:szCs w:val="20"/>
          <w:lang w:eastAsia="pl-PL"/>
        </w:rPr>
        <w:t>45453000-7, 45111300-1, 45261210-9, 45261214-7, 45262520-6, 45260000-7, 45100000-8, 45111220-6, 45310000-3, 45223100-7, 45223110-0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3) Wartość części zamówienia(jeżeli zamawiający podaje informacje o wartości zamówienia):</w:t>
      </w:r>
      <w:r w:rsidRPr="004E3617">
        <w:rPr>
          <w:rFonts w:ascii="Times New Roman" w:eastAsia="Times New Roman" w:hAnsi="Times New Roman" w:cs="Times New Roman"/>
          <w:sz w:val="20"/>
          <w:szCs w:val="20"/>
          <w:lang w:eastAsia="pl-PL"/>
        </w:rPr>
        <w:br/>
        <w:t xml:space="preserve">Wartość bez VAT: </w:t>
      </w:r>
      <w:r w:rsidRPr="004E3617">
        <w:rPr>
          <w:rFonts w:ascii="Times New Roman" w:eastAsia="Times New Roman" w:hAnsi="Times New Roman" w:cs="Times New Roman"/>
          <w:sz w:val="20"/>
          <w:szCs w:val="20"/>
          <w:lang w:eastAsia="pl-PL"/>
        </w:rPr>
        <w:br/>
        <w:t xml:space="preserve">Waluta: </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4) Czas trwania lub termin wykonania: </w:t>
      </w:r>
      <w:r w:rsidRPr="004E3617">
        <w:rPr>
          <w:rFonts w:ascii="Times New Roman" w:eastAsia="Times New Roman" w:hAnsi="Times New Roman" w:cs="Times New Roman"/>
          <w:sz w:val="20"/>
          <w:szCs w:val="20"/>
          <w:lang w:eastAsia="pl-PL"/>
        </w:rPr>
        <w:br/>
        <w:t xml:space="preserve">okres w miesiącach: </w:t>
      </w:r>
      <w:r w:rsidRPr="004E3617">
        <w:rPr>
          <w:rFonts w:ascii="Times New Roman" w:eastAsia="Times New Roman" w:hAnsi="Times New Roman" w:cs="Times New Roman"/>
          <w:sz w:val="20"/>
          <w:szCs w:val="20"/>
          <w:lang w:eastAsia="pl-PL"/>
        </w:rPr>
        <w:br/>
        <w:t xml:space="preserve">okres w dniach: </w:t>
      </w:r>
      <w:r w:rsidRPr="004E3617">
        <w:rPr>
          <w:rFonts w:ascii="Times New Roman" w:eastAsia="Times New Roman" w:hAnsi="Times New Roman" w:cs="Times New Roman"/>
          <w:sz w:val="20"/>
          <w:szCs w:val="20"/>
          <w:lang w:eastAsia="pl-PL"/>
        </w:rPr>
        <w:br/>
        <w:t xml:space="preserve">data rozpoczęcia: </w:t>
      </w:r>
      <w:r w:rsidRPr="004E3617">
        <w:rPr>
          <w:rFonts w:ascii="Times New Roman" w:eastAsia="Times New Roman" w:hAnsi="Times New Roman" w:cs="Times New Roman"/>
          <w:sz w:val="20"/>
          <w:szCs w:val="20"/>
          <w:lang w:eastAsia="pl-PL"/>
        </w:rPr>
        <w:br/>
        <w:t>data zakończenia: 2020-10-30</w:t>
      </w: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Znaczenie</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60,00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35,00</w:t>
            </w:r>
          </w:p>
        </w:tc>
      </w:tr>
      <w:tr w:rsidR="004E3617" w:rsidRPr="004E3617" w:rsidTr="004E3617">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3617" w:rsidRPr="004E3617" w:rsidRDefault="004E3617" w:rsidP="004E3617">
            <w:pPr>
              <w:spacing w:after="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t>5,00</w:t>
            </w:r>
          </w:p>
        </w:tc>
      </w:tr>
    </w:tbl>
    <w:p w:rsidR="004E3617" w:rsidRPr="004E3617" w:rsidRDefault="004E3617" w:rsidP="004E3617">
      <w:pPr>
        <w:spacing w:after="240" w:line="240" w:lineRule="auto"/>
        <w:rPr>
          <w:rFonts w:ascii="Times New Roman" w:eastAsia="Times New Roman" w:hAnsi="Times New Roman" w:cs="Times New Roman"/>
          <w:sz w:val="20"/>
          <w:szCs w:val="20"/>
          <w:lang w:eastAsia="pl-PL"/>
        </w:rPr>
      </w:pPr>
      <w:r w:rsidRPr="004E3617">
        <w:rPr>
          <w:rFonts w:ascii="Times New Roman" w:eastAsia="Times New Roman" w:hAnsi="Times New Roman" w:cs="Times New Roman"/>
          <w:sz w:val="20"/>
          <w:szCs w:val="20"/>
          <w:lang w:eastAsia="pl-PL"/>
        </w:rPr>
        <w:br/>
      </w:r>
      <w:r w:rsidRPr="004E3617">
        <w:rPr>
          <w:rFonts w:ascii="Times New Roman" w:eastAsia="Times New Roman" w:hAnsi="Times New Roman" w:cs="Times New Roman"/>
          <w:b/>
          <w:bCs/>
          <w:sz w:val="20"/>
          <w:szCs w:val="20"/>
          <w:lang w:eastAsia="pl-PL"/>
        </w:rPr>
        <w:t>6) INFORMACJE DODATKOWE:</w:t>
      </w:r>
      <w:r w:rsidRPr="004E3617">
        <w:rPr>
          <w:rFonts w:ascii="Times New Roman" w:eastAsia="Times New Roman" w:hAnsi="Times New Roman" w:cs="Times New Roman"/>
          <w:sz w:val="20"/>
          <w:szCs w:val="20"/>
          <w:lang w:eastAsia="pl-PL"/>
        </w:rPr>
        <w:br/>
      </w:r>
    </w:p>
    <w:p w:rsidR="004E3617" w:rsidRPr="004E3617" w:rsidRDefault="004E3617" w:rsidP="004E3617">
      <w:pPr>
        <w:spacing w:after="240" w:line="240" w:lineRule="auto"/>
        <w:rPr>
          <w:rFonts w:ascii="Times New Roman" w:eastAsia="Times New Roman" w:hAnsi="Times New Roman" w:cs="Times New Roman"/>
          <w:sz w:val="20"/>
          <w:szCs w:val="20"/>
          <w:lang w:eastAsia="pl-PL"/>
        </w:rPr>
      </w:pPr>
    </w:p>
    <w:p w:rsidR="004E3617" w:rsidRPr="004E3617" w:rsidRDefault="004E3617" w:rsidP="004E3617">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E3617" w:rsidRPr="004E3617" w:rsidTr="004E3617">
        <w:trPr>
          <w:tblCellSpacing w:w="15" w:type="dxa"/>
        </w:trPr>
        <w:tc>
          <w:tcPr>
            <w:tcW w:w="0" w:type="auto"/>
            <w:vAlign w:val="center"/>
            <w:hideMark/>
          </w:tcPr>
          <w:p w:rsidR="004E3617" w:rsidRPr="004E3617" w:rsidRDefault="004E3617" w:rsidP="004E3617">
            <w:pPr>
              <w:spacing w:after="240" w:line="240" w:lineRule="auto"/>
              <w:rPr>
                <w:rFonts w:ascii="Times New Roman" w:eastAsia="Times New Roman" w:hAnsi="Times New Roman" w:cs="Times New Roman"/>
                <w:sz w:val="20"/>
                <w:szCs w:val="20"/>
                <w:lang w:eastAsia="pl-PL"/>
              </w:rPr>
            </w:pPr>
          </w:p>
        </w:tc>
      </w:tr>
    </w:tbl>
    <w:p w:rsidR="004E3617" w:rsidRPr="004E3617" w:rsidRDefault="004E3617" w:rsidP="004E3617">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4E3617">
        <w:rPr>
          <w:rFonts w:ascii="Times New Roman" w:eastAsia="Times New Roman" w:hAnsi="Times New Roman" w:cs="Times New Roman"/>
          <w:vanish/>
          <w:sz w:val="20"/>
          <w:szCs w:val="20"/>
          <w:lang w:eastAsia="pl-PL"/>
        </w:rPr>
        <w:t>Dół formularza</w:t>
      </w:r>
    </w:p>
    <w:p w:rsidR="004E3617" w:rsidRPr="004E3617" w:rsidRDefault="004E3617" w:rsidP="004E3617">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4E3617">
        <w:rPr>
          <w:rFonts w:ascii="Times New Roman" w:eastAsia="Times New Roman" w:hAnsi="Times New Roman" w:cs="Times New Roman"/>
          <w:vanish/>
          <w:sz w:val="20"/>
          <w:szCs w:val="20"/>
          <w:lang w:eastAsia="pl-PL"/>
        </w:rPr>
        <w:t>Początek formularza</w:t>
      </w:r>
    </w:p>
    <w:p w:rsidR="004E3617" w:rsidRPr="004E3617" w:rsidRDefault="004E3617" w:rsidP="004E3617">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4E3617">
        <w:rPr>
          <w:rFonts w:ascii="Times New Roman" w:eastAsia="Times New Roman" w:hAnsi="Times New Roman" w:cs="Times New Roman"/>
          <w:vanish/>
          <w:sz w:val="20"/>
          <w:szCs w:val="20"/>
          <w:lang w:eastAsia="pl-PL"/>
        </w:rPr>
        <w:t>Dół formularza</w:t>
      </w:r>
    </w:p>
    <w:p w:rsidR="0026638A" w:rsidRPr="006A1FB1" w:rsidRDefault="0026638A">
      <w:pPr>
        <w:rPr>
          <w:rFonts w:ascii="Times New Roman" w:hAnsi="Times New Roman" w:cs="Times New Roman"/>
          <w:sz w:val="20"/>
          <w:szCs w:val="20"/>
        </w:rPr>
      </w:pPr>
    </w:p>
    <w:sectPr w:rsidR="0026638A" w:rsidRPr="006A1FB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617" w:rsidRDefault="004E3617" w:rsidP="004E3617">
      <w:pPr>
        <w:spacing w:after="0" w:line="240" w:lineRule="auto"/>
      </w:pPr>
      <w:r>
        <w:separator/>
      </w:r>
    </w:p>
  </w:endnote>
  <w:endnote w:type="continuationSeparator" w:id="0">
    <w:p w:rsidR="004E3617" w:rsidRDefault="004E3617" w:rsidP="004E3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8482924"/>
      <w:docPartObj>
        <w:docPartGallery w:val="Page Numbers (Bottom of Page)"/>
        <w:docPartUnique/>
      </w:docPartObj>
    </w:sdtPr>
    <w:sdtContent>
      <w:p w:rsidR="004E3617" w:rsidRDefault="004E3617">
        <w:pPr>
          <w:pStyle w:val="Stopka"/>
          <w:jc w:val="right"/>
        </w:pPr>
        <w:r>
          <w:fldChar w:fldCharType="begin"/>
        </w:r>
        <w:r>
          <w:instrText>PAGE   \* MERGEFORMAT</w:instrText>
        </w:r>
        <w:r>
          <w:fldChar w:fldCharType="separate"/>
        </w:r>
        <w:r w:rsidR="006A1FB1">
          <w:rPr>
            <w:noProof/>
          </w:rPr>
          <w:t>12</w:t>
        </w:r>
        <w:r>
          <w:fldChar w:fldCharType="end"/>
        </w:r>
      </w:p>
    </w:sdtContent>
  </w:sdt>
  <w:p w:rsidR="004E3617" w:rsidRDefault="004E36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617" w:rsidRDefault="004E3617" w:rsidP="004E3617">
      <w:pPr>
        <w:spacing w:after="0" w:line="240" w:lineRule="auto"/>
      </w:pPr>
      <w:r>
        <w:separator/>
      </w:r>
    </w:p>
  </w:footnote>
  <w:footnote w:type="continuationSeparator" w:id="0">
    <w:p w:rsidR="004E3617" w:rsidRDefault="004E3617" w:rsidP="004E36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17"/>
    <w:rsid w:val="0026638A"/>
    <w:rsid w:val="004E3617"/>
    <w:rsid w:val="006A1FB1"/>
    <w:rsid w:val="007C1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0683EB-478E-44EA-828B-5104A79D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4E36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3617"/>
  </w:style>
  <w:style w:type="paragraph" w:styleId="Stopka">
    <w:name w:val="footer"/>
    <w:basedOn w:val="Normalny"/>
    <w:link w:val="StopkaZnak"/>
    <w:uiPriority w:val="99"/>
    <w:unhideWhenUsed/>
    <w:rsid w:val="004E36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3617"/>
  </w:style>
  <w:style w:type="paragraph" w:styleId="Tekstdymka">
    <w:name w:val="Balloon Text"/>
    <w:basedOn w:val="Normalny"/>
    <w:link w:val="TekstdymkaZnak"/>
    <w:uiPriority w:val="99"/>
    <w:semiHidden/>
    <w:unhideWhenUsed/>
    <w:rsid w:val="006A1F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1F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77027">
      <w:bodyDiv w:val="1"/>
      <w:marLeft w:val="0"/>
      <w:marRight w:val="0"/>
      <w:marTop w:val="0"/>
      <w:marBottom w:val="0"/>
      <w:divBdr>
        <w:top w:val="none" w:sz="0" w:space="0" w:color="auto"/>
        <w:left w:val="none" w:sz="0" w:space="0" w:color="auto"/>
        <w:bottom w:val="none" w:sz="0" w:space="0" w:color="auto"/>
        <w:right w:val="none" w:sz="0" w:space="0" w:color="auto"/>
      </w:divBdr>
      <w:divsChild>
        <w:div w:id="2129280464">
          <w:marLeft w:val="0"/>
          <w:marRight w:val="0"/>
          <w:marTop w:val="0"/>
          <w:marBottom w:val="0"/>
          <w:divBdr>
            <w:top w:val="none" w:sz="0" w:space="0" w:color="auto"/>
            <w:left w:val="none" w:sz="0" w:space="0" w:color="auto"/>
            <w:bottom w:val="none" w:sz="0" w:space="0" w:color="auto"/>
            <w:right w:val="none" w:sz="0" w:space="0" w:color="auto"/>
          </w:divBdr>
          <w:divsChild>
            <w:div w:id="576132069">
              <w:marLeft w:val="0"/>
              <w:marRight w:val="0"/>
              <w:marTop w:val="0"/>
              <w:marBottom w:val="0"/>
              <w:divBdr>
                <w:top w:val="none" w:sz="0" w:space="0" w:color="auto"/>
                <w:left w:val="none" w:sz="0" w:space="0" w:color="auto"/>
                <w:bottom w:val="none" w:sz="0" w:space="0" w:color="auto"/>
                <w:right w:val="none" w:sz="0" w:space="0" w:color="auto"/>
              </w:divBdr>
              <w:divsChild>
                <w:div w:id="1105926580">
                  <w:marLeft w:val="0"/>
                  <w:marRight w:val="0"/>
                  <w:marTop w:val="0"/>
                  <w:marBottom w:val="0"/>
                  <w:divBdr>
                    <w:top w:val="none" w:sz="0" w:space="0" w:color="auto"/>
                    <w:left w:val="none" w:sz="0" w:space="0" w:color="auto"/>
                    <w:bottom w:val="none" w:sz="0" w:space="0" w:color="auto"/>
                    <w:right w:val="none" w:sz="0" w:space="0" w:color="auto"/>
                  </w:divBdr>
                </w:div>
                <w:div w:id="246232728">
                  <w:marLeft w:val="0"/>
                  <w:marRight w:val="0"/>
                  <w:marTop w:val="0"/>
                  <w:marBottom w:val="0"/>
                  <w:divBdr>
                    <w:top w:val="none" w:sz="0" w:space="0" w:color="auto"/>
                    <w:left w:val="none" w:sz="0" w:space="0" w:color="auto"/>
                    <w:bottom w:val="none" w:sz="0" w:space="0" w:color="auto"/>
                    <w:right w:val="none" w:sz="0" w:space="0" w:color="auto"/>
                  </w:divBdr>
                </w:div>
                <w:div w:id="1994481811">
                  <w:marLeft w:val="0"/>
                  <w:marRight w:val="0"/>
                  <w:marTop w:val="0"/>
                  <w:marBottom w:val="0"/>
                  <w:divBdr>
                    <w:top w:val="none" w:sz="0" w:space="0" w:color="auto"/>
                    <w:left w:val="none" w:sz="0" w:space="0" w:color="auto"/>
                    <w:bottom w:val="none" w:sz="0" w:space="0" w:color="auto"/>
                    <w:right w:val="none" w:sz="0" w:space="0" w:color="auto"/>
                  </w:divBdr>
                  <w:divsChild>
                    <w:div w:id="1924604089">
                      <w:marLeft w:val="0"/>
                      <w:marRight w:val="0"/>
                      <w:marTop w:val="0"/>
                      <w:marBottom w:val="0"/>
                      <w:divBdr>
                        <w:top w:val="none" w:sz="0" w:space="0" w:color="auto"/>
                        <w:left w:val="none" w:sz="0" w:space="0" w:color="auto"/>
                        <w:bottom w:val="none" w:sz="0" w:space="0" w:color="auto"/>
                        <w:right w:val="none" w:sz="0" w:space="0" w:color="auto"/>
                      </w:divBdr>
                    </w:div>
                  </w:divsChild>
                </w:div>
                <w:div w:id="1748530543">
                  <w:marLeft w:val="0"/>
                  <w:marRight w:val="0"/>
                  <w:marTop w:val="0"/>
                  <w:marBottom w:val="0"/>
                  <w:divBdr>
                    <w:top w:val="none" w:sz="0" w:space="0" w:color="auto"/>
                    <w:left w:val="none" w:sz="0" w:space="0" w:color="auto"/>
                    <w:bottom w:val="none" w:sz="0" w:space="0" w:color="auto"/>
                    <w:right w:val="none" w:sz="0" w:space="0" w:color="auto"/>
                  </w:divBdr>
                  <w:divsChild>
                    <w:div w:id="247156080">
                      <w:marLeft w:val="0"/>
                      <w:marRight w:val="0"/>
                      <w:marTop w:val="0"/>
                      <w:marBottom w:val="0"/>
                      <w:divBdr>
                        <w:top w:val="none" w:sz="0" w:space="0" w:color="auto"/>
                        <w:left w:val="none" w:sz="0" w:space="0" w:color="auto"/>
                        <w:bottom w:val="none" w:sz="0" w:space="0" w:color="auto"/>
                        <w:right w:val="none" w:sz="0" w:space="0" w:color="auto"/>
                      </w:divBdr>
                    </w:div>
                  </w:divsChild>
                </w:div>
                <w:div w:id="293751064">
                  <w:marLeft w:val="0"/>
                  <w:marRight w:val="0"/>
                  <w:marTop w:val="0"/>
                  <w:marBottom w:val="0"/>
                  <w:divBdr>
                    <w:top w:val="none" w:sz="0" w:space="0" w:color="auto"/>
                    <w:left w:val="none" w:sz="0" w:space="0" w:color="auto"/>
                    <w:bottom w:val="none" w:sz="0" w:space="0" w:color="auto"/>
                    <w:right w:val="none" w:sz="0" w:space="0" w:color="auto"/>
                  </w:divBdr>
                  <w:divsChild>
                    <w:div w:id="1105225262">
                      <w:marLeft w:val="0"/>
                      <w:marRight w:val="0"/>
                      <w:marTop w:val="0"/>
                      <w:marBottom w:val="0"/>
                      <w:divBdr>
                        <w:top w:val="none" w:sz="0" w:space="0" w:color="auto"/>
                        <w:left w:val="none" w:sz="0" w:space="0" w:color="auto"/>
                        <w:bottom w:val="none" w:sz="0" w:space="0" w:color="auto"/>
                        <w:right w:val="none" w:sz="0" w:space="0" w:color="auto"/>
                      </w:divBdr>
                    </w:div>
                    <w:div w:id="119999483">
                      <w:marLeft w:val="0"/>
                      <w:marRight w:val="0"/>
                      <w:marTop w:val="0"/>
                      <w:marBottom w:val="0"/>
                      <w:divBdr>
                        <w:top w:val="none" w:sz="0" w:space="0" w:color="auto"/>
                        <w:left w:val="none" w:sz="0" w:space="0" w:color="auto"/>
                        <w:bottom w:val="none" w:sz="0" w:space="0" w:color="auto"/>
                        <w:right w:val="none" w:sz="0" w:space="0" w:color="auto"/>
                      </w:divBdr>
                    </w:div>
                    <w:div w:id="606698449">
                      <w:marLeft w:val="0"/>
                      <w:marRight w:val="0"/>
                      <w:marTop w:val="0"/>
                      <w:marBottom w:val="0"/>
                      <w:divBdr>
                        <w:top w:val="none" w:sz="0" w:space="0" w:color="auto"/>
                        <w:left w:val="none" w:sz="0" w:space="0" w:color="auto"/>
                        <w:bottom w:val="none" w:sz="0" w:space="0" w:color="auto"/>
                        <w:right w:val="none" w:sz="0" w:space="0" w:color="auto"/>
                      </w:divBdr>
                    </w:div>
                    <w:div w:id="938565269">
                      <w:marLeft w:val="0"/>
                      <w:marRight w:val="0"/>
                      <w:marTop w:val="0"/>
                      <w:marBottom w:val="0"/>
                      <w:divBdr>
                        <w:top w:val="none" w:sz="0" w:space="0" w:color="auto"/>
                        <w:left w:val="none" w:sz="0" w:space="0" w:color="auto"/>
                        <w:bottom w:val="none" w:sz="0" w:space="0" w:color="auto"/>
                        <w:right w:val="none" w:sz="0" w:space="0" w:color="auto"/>
                      </w:divBdr>
                    </w:div>
                  </w:divsChild>
                </w:div>
                <w:div w:id="570967317">
                  <w:marLeft w:val="0"/>
                  <w:marRight w:val="0"/>
                  <w:marTop w:val="0"/>
                  <w:marBottom w:val="0"/>
                  <w:divBdr>
                    <w:top w:val="none" w:sz="0" w:space="0" w:color="auto"/>
                    <w:left w:val="none" w:sz="0" w:space="0" w:color="auto"/>
                    <w:bottom w:val="none" w:sz="0" w:space="0" w:color="auto"/>
                    <w:right w:val="none" w:sz="0" w:space="0" w:color="auto"/>
                  </w:divBdr>
                  <w:divsChild>
                    <w:div w:id="895627859">
                      <w:marLeft w:val="0"/>
                      <w:marRight w:val="0"/>
                      <w:marTop w:val="0"/>
                      <w:marBottom w:val="0"/>
                      <w:divBdr>
                        <w:top w:val="none" w:sz="0" w:space="0" w:color="auto"/>
                        <w:left w:val="none" w:sz="0" w:space="0" w:color="auto"/>
                        <w:bottom w:val="none" w:sz="0" w:space="0" w:color="auto"/>
                        <w:right w:val="none" w:sz="0" w:space="0" w:color="auto"/>
                      </w:divBdr>
                    </w:div>
                    <w:div w:id="1012221934">
                      <w:marLeft w:val="0"/>
                      <w:marRight w:val="0"/>
                      <w:marTop w:val="0"/>
                      <w:marBottom w:val="0"/>
                      <w:divBdr>
                        <w:top w:val="none" w:sz="0" w:space="0" w:color="auto"/>
                        <w:left w:val="none" w:sz="0" w:space="0" w:color="auto"/>
                        <w:bottom w:val="none" w:sz="0" w:space="0" w:color="auto"/>
                        <w:right w:val="none" w:sz="0" w:space="0" w:color="auto"/>
                      </w:divBdr>
                    </w:div>
                    <w:div w:id="69037378">
                      <w:marLeft w:val="0"/>
                      <w:marRight w:val="0"/>
                      <w:marTop w:val="0"/>
                      <w:marBottom w:val="0"/>
                      <w:divBdr>
                        <w:top w:val="none" w:sz="0" w:space="0" w:color="auto"/>
                        <w:left w:val="none" w:sz="0" w:space="0" w:color="auto"/>
                        <w:bottom w:val="none" w:sz="0" w:space="0" w:color="auto"/>
                        <w:right w:val="none" w:sz="0" w:space="0" w:color="auto"/>
                      </w:divBdr>
                    </w:div>
                    <w:div w:id="430011108">
                      <w:marLeft w:val="0"/>
                      <w:marRight w:val="0"/>
                      <w:marTop w:val="0"/>
                      <w:marBottom w:val="0"/>
                      <w:divBdr>
                        <w:top w:val="none" w:sz="0" w:space="0" w:color="auto"/>
                        <w:left w:val="none" w:sz="0" w:space="0" w:color="auto"/>
                        <w:bottom w:val="none" w:sz="0" w:space="0" w:color="auto"/>
                        <w:right w:val="none" w:sz="0" w:space="0" w:color="auto"/>
                      </w:divBdr>
                    </w:div>
                    <w:div w:id="1147436224">
                      <w:marLeft w:val="0"/>
                      <w:marRight w:val="0"/>
                      <w:marTop w:val="0"/>
                      <w:marBottom w:val="0"/>
                      <w:divBdr>
                        <w:top w:val="none" w:sz="0" w:space="0" w:color="auto"/>
                        <w:left w:val="none" w:sz="0" w:space="0" w:color="auto"/>
                        <w:bottom w:val="none" w:sz="0" w:space="0" w:color="auto"/>
                        <w:right w:val="none" w:sz="0" w:space="0" w:color="auto"/>
                      </w:divBdr>
                    </w:div>
                    <w:div w:id="202836486">
                      <w:marLeft w:val="0"/>
                      <w:marRight w:val="0"/>
                      <w:marTop w:val="0"/>
                      <w:marBottom w:val="0"/>
                      <w:divBdr>
                        <w:top w:val="none" w:sz="0" w:space="0" w:color="auto"/>
                        <w:left w:val="none" w:sz="0" w:space="0" w:color="auto"/>
                        <w:bottom w:val="none" w:sz="0" w:space="0" w:color="auto"/>
                        <w:right w:val="none" w:sz="0" w:space="0" w:color="auto"/>
                      </w:divBdr>
                    </w:div>
                    <w:div w:id="622268511">
                      <w:marLeft w:val="0"/>
                      <w:marRight w:val="0"/>
                      <w:marTop w:val="0"/>
                      <w:marBottom w:val="0"/>
                      <w:divBdr>
                        <w:top w:val="none" w:sz="0" w:space="0" w:color="auto"/>
                        <w:left w:val="none" w:sz="0" w:space="0" w:color="auto"/>
                        <w:bottom w:val="none" w:sz="0" w:space="0" w:color="auto"/>
                        <w:right w:val="none" w:sz="0" w:space="0" w:color="auto"/>
                      </w:divBdr>
                    </w:div>
                  </w:divsChild>
                </w:div>
                <w:div w:id="400370643">
                  <w:marLeft w:val="0"/>
                  <w:marRight w:val="0"/>
                  <w:marTop w:val="0"/>
                  <w:marBottom w:val="0"/>
                  <w:divBdr>
                    <w:top w:val="none" w:sz="0" w:space="0" w:color="auto"/>
                    <w:left w:val="none" w:sz="0" w:space="0" w:color="auto"/>
                    <w:bottom w:val="none" w:sz="0" w:space="0" w:color="auto"/>
                    <w:right w:val="none" w:sz="0" w:space="0" w:color="auto"/>
                  </w:divBdr>
                  <w:divsChild>
                    <w:div w:id="1168860268">
                      <w:marLeft w:val="0"/>
                      <w:marRight w:val="0"/>
                      <w:marTop w:val="0"/>
                      <w:marBottom w:val="0"/>
                      <w:divBdr>
                        <w:top w:val="none" w:sz="0" w:space="0" w:color="auto"/>
                        <w:left w:val="none" w:sz="0" w:space="0" w:color="auto"/>
                        <w:bottom w:val="none" w:sz="0" w:space="0" w:color="auto"/>
                        <w:right w:val="none" w:sz="0" w:space="0" w:color="auto"/>
                      </w:divBdr>
                    </w:div>
                    <w:div w:id="1239897214">
                      <w:marLeft w:val="0"/>
                      <w:marRight w:val="0"/>
                      <w:marTop w:val="0"/>
                      <w:marBottom w:val="0"/>
                      <w:divBdr>
                        <w:top w:val="none" w:sz="0" w:space="0" w:color="auto"/>
                        <w:left w:val="none" w:sz="0" w:space="0" w:color="auto"/>
                        <w:bottom w:val="none" w:sz="0" w:space="0" w:color="auto"/>
                        <w:right w:val="none" w:sz="0" w:space="0" w:color="auto"/>
                      </w:divBdr>
                    </w:div>
                  </w:divsChild>
                </w:div>
                <w:div w:id="1113944129">
                  <w:marLeft w:val="0"/>
                  <w:marRight w:val="0"/>
                  <w:marTop w:val="0"/>
                  <w:marBottom w:val="0"/>
                  <w:divBdr>
                    <w:top w:val="none" w:sz="0" w:space="0" w:color="auto"/>
                    <w:left w:val="none" w:sz="0" w:space="0" w:color="auto"/>
                    <w:bottom w:val="none" w:sz="0" w:space="0" w:color="auto"/>
                    <w:right w:val="none" w:sz="0" w:space="0" w:color="auto"/>
                  </w:divBdr>
                  <w:divsChild>
                    <w:div w:id="1414624101">
                      <w:marLeft w:val="0"/>
                      <w:marRight w:val="0"/>
                      <w:marTop w:val="0"/>
                      <w:marBottom w:val="0"/>
                      <w:divBdr>
                        <w:top w:val="none" w:sz="0" w:space="0" w:color="auto"/>
                        <w:left w:val="none" w:sz="0" w:space="0" w:color="auto"/>
                        <w:bottom w:val="none" w:sz="0" w:space="0" w:color="auto"/>
                        <w:right w:val="none" w:sz="0" w:space="0" w:color="auto"/>
                      </w:divBdr>
                    </w:div>
                    <w:div w:id="533076134">
                      <w:marLeft w:val="0"/>
                      <w:marRight w:val="0"/>
                      <w:marTop w:val="0"/>
                      <w:marBottom w:val="0"/>
                      <w:divBdr>
                        <w:top w:val="none" w:sz="0" w:space="0" w:color="auto"/>
                        <w:left w:val="none" w:sz="0" w:space="0" w:color="auto"/>
                        <w:bottom w:val="none" w:sz="0" w:space="0" w:color="auto"/>
                        <w:right w:val="none" w:sz="0" w:space="0" w:color="auto"/>
                      </w:divBdr>
                    </w:div>
                    <w:div w:id="742918708">
                      <w:marLeft w:val="0"/>
                      <w:marRight w:val="0"/>
                      <w:marTop w:val="0"/>
                      <w:marBottom w:val="0"/>
                      <w:divBdr>
                        <w:top w:val="none" w:sz="0" w:space="0" w:color="auto"/>
                        <w:left w:val="none" w:sz="0" w:space="0" w:color="auto"/>
                        <w:bottom w:val="none" w:sz="0" w:space="0" w:color="auto"/>
                        <w:right w:val="none" w:sz="0" w:space="0" w:color="auto"/>
                      </w:divBdr>
                    </w:div>
                    <w:div w:id="1908029737">
                      <w:marLeft w:val="0"/>
                      <w:marRight w:val="0"/>
                      <w:marTop w:val="0"/>
                      <w:marBottom w:val="0"/>
                      <w:divBdr>
                        <w:top w:val="none" w:sz="0" w:space="0" w:color="auto"/>
                        <w:left w:val="none" w:sz="0" w:space="0" w:color="auto"/>
                        <w:bottom w:val="none" w:sz="0" w:space="0" w:color="auto"/>
                        <w:right w:val="none" w:sz="0" w:space="0" w:color="auto"/>
                      </w:divBdr>
                    </w:div>
                    <w:div w:id="1797487409">
                      <w:marLeft w:val="0"/>
                      <w:marRight w:val="0"/>
                      <w:marTop w:val="0"/>
                      <w:marBottom w:val="0"/>
                      <w:divBdr>
                        <w:top w:val="none" w:sz="0" w:space="0" w:color="auto"/>
                        <w:left w:val="none" w:sz="0" w:space="0" w:color="auto"/>
                        <w:bottom w:val="none" w:sz="0" w:space="0" w:color="auto"/>
                        <w:right w:val="none" w:sz="0" w:space="0" w:color="auto"/>
                      </w:divBdr>
                    </w:div>
                  </w:divsChild>
                </w:div>
                <w:div w:id="129595947">
                  <w:marLeft w:val="0"/>
                  <w:marRight w:val="0"/>
                  <w:marTop w:val="0"/>
                  <w:marBottom w:val="0"/>
                  <w:divBdr>
                    <w:top w:val="none" w:sz="0" w:space="0" w:color="auto"/>
                    <w:left w:val="none" w:sz="0" w:space="0" w:color="auto"/>
                    <w:bottom w:val="none" w:sz="0" w:space="0" w:color="auto"/>
                    <w:right w:val="none" w:sz="0" w:space="0" w:color="auto"/>
                  </w:divBdr>
                  <w:divsChild>
                    <w:div w:id="662511181">
                      <w:marLeft w:val="0"/>
                      <w:marRight w:val="0"/>
                      <w:marTop w:val="0"/>
                      <w:marBottom w:val="0"/>
                      <w:divBdr>
                        <w:top w:val="none" w:sz="0" w:space="0" w:color="auto"/>
                        <w:left w:val="none" w:sz="0" w:space="0" w:color="auto"/>
                        <w:bottom w:val="none" w:sz="0" w:space="0" w:color="auto"/>
                        <w:right w:val="none" w:sz="0" w:space="0" w:color="auto"/>
                      </w:divBdr>
                    </w:div>
                    <w:div w:id="2082631605">
                      <w:marLeft w:val="0"/>
                      <w:marRight w:val="0"/>
                      <w:marTop w:val="0"/>
                      <w:marBottom w:val="0"/>
                      <w:divBdr>
                        <w:top w:val="none" w:sz="0" w:space="0" w:color="auto"/>
                        <w:left w:val="none" w:sz="0" w:space="0" w:color="auto"/>
                        <w:bottom w:val="none" w:sz="0" w:space="0" w:color="auto"/>
                        <w:right w:val="none" w:sz="0" w:space="0" w:color="auto"/>
                      </w:divBdr>
                    </w:div>
                    <w:div w:id="591162436">
                      <w:marLeft w:val="0"/>
                      <w:marRight w:val="0"/>
                      <w:marTop w:val="0"/>
                      <w:marBottom w:val="0"/>
                      <w:divBdr>
                        <w:top w:val="none" w:sz="0" w:space="0" w:color="auto"/>
                        <w:left w:val="none" w:sz="0" w:space="0" w:color="auto"/>
                        <w:bottom w:val="none" w:sz="0" w:space="0" w:color="auto"/>
                        <w:right w:val="none" w:sz="0" w:space="0" w:color="auto"/>
                      </w:divBdr>
                    </w:div>
                    <w:div w:id="628391410">
                      <w:marLeft w:val="0"/>
                      <w:marRight w:val="0"/>
                      <w:marTop w:val="0"/>
                      <w:marBottom w:val="0"/>
                      <w:divBdr>
                        <w:top w:val="none" w:sz="0" w:space="0" w:color="auto"/>
                        <w:left w:val="none" w:sz="0" w:space="0" w:color="auto"/>
                        <w:bottom w:val="none" w:sz="0" w:space="0" w:color="auto"/>
                        <w:right w:val="none" w:sz="0" w:space="0" w:color="auto"/>
                      </w:divBdr>
                    </w:div>
                    <w:div w:id="1552691653">
                      <w:marLeft w:val="0"/>
                      <w:marRight w:val="0"/>
                      <w:marTop w:val="0"/>
                      <w:marBottom w:val="0"/>
                      <w:divBdr>
                        <w:top w:val="none" w:sz="0" w:space="0" w:color="auto"/>
                        <w:left w:val="none" w:sz="0" w:space="0" w:color="auto"/>
                        <w:bottom w:val="none" w:sz="0" w:space="0" w:color="auto"/>
                        <w:right w:val="none" w:sz="0" w:space="0" w:color="auto"/>
                      </w:divBdr>
                    </w:div>
                    <w:div w:id="2042315517">
                      <w:marLeft w:val="0"/>
                      <w:marRight w:val="0"/>
                      <w:marTop w:val="0"/>
                      <w:marBottom w:val="0"/>
                      <w:divBdr>
                        <w:top w:val="none" w:sz="0" w:space="0" w:color="auto"/>
                        <w:left w:val="none" w:sz="0" w:space="0" w:color="auto"/>
                        <w:bottom w:val="none" w:sz="0" w:space="0" w:color="auto"/>
                        <w:right w:val="none" w:sz="0" w:space="0" w:color="auto"/>
                      </w:divBdr>
                    </w:div>
                    <w:div w:id="2066679953">
                      <w:marLeft w:val="0"/>
                      <w:marRight w:val="0"/>
                      <w:marTop w:val="0"/>
                      <w:marBottom w:val="0"/>
                      <w:divBdr>
                        <w:top w:val="none" w:sz="0" w:space="0" w:color="auto"/>
                        <w:left w:val="none" w:sz="0" w:space="0" w:color="auto"/>
                        <w:bottom w:val="none" w:sz="0" w:space="0" w:color="auto"/>
                        <w:right w:val="none" w:sz="0" w:space="0" w:color="auto"/>
                      </w:divBdr>
                    </w:div>
                    <w:div w:id="1235240932">
                      <w:marLeft w:val="0"/>
                      <w:marRight w:val="0"/>
                      <w:marTop w:val="0"/>
                      <w:marBottom w:val="0"/>
                      <w:divBdr>
                        <w:top w:val="none" w:sz="0" w:space="0" w:color="auto"/>
                        <w:left w:val="none" w:sz="0" w:space="0" w:color="auto"/>
                        <w:bottom w:val="none" w:sz="0" w:space="0" w:color="auto"/>
                        <w:right w:val="none" w:sz="0" w:space="0" w:color="auto"/>
                      </w:divBdr>
                    </w:div>
                  </w:divsChild>
                </w:div>
                <w:div w:id="16689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5939</Words>
  <Characters>35635</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cp:lastPrinted>2020-04-30T08:10:00Z</cp:lastPrinted>
  <dcterms:created xsi:type="dcterms:W3CDTF">2020-04-30T08:09:00Z</dcterms:created>
  <dcterms:modified xsi:type="dcterms:W3CDTF">2020-04-30T08:10:00Z</dcterms:modified>
</cp:coreProperties>
</file>