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E4" w:rsidRPr="00C822AA" w:rsidRDefault="0046790C" w:rsidP="007649B1">
      <w:pPr>
        <w:tabs>
          <w:tab w:val="left" w:pos="708"/>
        </w:tabs>
        <w:spacing w:line="276" w:lineRule="auto"/>
        <w:jc w:val="right"/>
        <w:rPr>
          <w:b/>
          <w:bCs/>
          <w:sz w:val="22"/>
          <w:szCs w:val="22"/>
        </w:rPr>
      </w:pPr>
      <w:r w:rsidRPr="00C822AA">
        <w:rPr>
          <w:rFonts w:eastAsia="Calibri"/>
          <w:bCs/>
          <w:sz w:val="22"/>
          <w:szCs w:val="22"/>
        </w:rPr>
        <w:t xml:space="preserve">  </w:t>
      </w:r>
      <w:r w:rsidR="007649B1" w:rsidRPr="00C822AA">
        <w:rPr>
          <w:rFonts w:eastAsia="Calibri"/>
          <w:bCs/>
          <w:sz w:val="22"/>
          <w:szCs w:val="22"/>
        </w:rPr>
        <w:t>Załącznik nr</w:t>
      </w:r>
      <w:r w:rsidR="00802854" w:rsidRPr="00C822AA">
        <w:rPr>
          <w:rFonts w:eastAsia="Calibri"/>
          <w:bCs/>
          <w:sz w:val="22"/>
          <w:szCs w:val="22"/>
        </w:rPr>
        <w:t xml:space="preserve"> </w:t>
      </w:r>
      <w:r w:rsidR="0000315A" w:rsidRPr="00C822AA">
        <w:rPr>
          <w:rFonts w:eastAsia="Calibri"/>
          <w:bCs/>
          <w:sz w:val="22"/>
          <w:szCs w:val="22"/>
        </w:rPr>
        <w:t>7</w:t>
      </w:r>
      <w:r w:rsidR="007649B1" w:rsidRPr="00C822AA">
        <w:rPr>
          <w:rFonts w:eastAsia="Calibri"/>
          <w:bCs/>
          <w:sz w:val="22"/>
          <w:szCs w:val="22"/>
        </w:rPr>
        <w:t xml:space="preserve"> do SIWZ</w:t>
      </w:r>
    </w:p>
    <w:p w:rsidR="009362A5" w:rsidRPr="00C822AA" w:rsidRDefault="009362A5" w:rsidP="00CD325D">
      <w:pPr>
        <w:tabs>
          <w:tab w:val="left" w:pos="708"/>
        </w:tabs>
        <w:spacing w:line="276" w:lineRule="auto"/>
        <w:jc w:val="center"/>
        <w:rPr>
          <w:b/>
          <w:bCs/>
          <w:sz w:val="22"/>
          <w:szCs w:val="22"/>
        </w:rPr>
      </w:pPr>
      <w:r w:rsidRPr="00C822AA">
        <w:rPr>
          <w:b/>
          <w:bCs/>
          <w:sz w:val="22"/>
          <w:szCs w:val="22"/>
        </w:rPr>
        <w:t>PROJEKT UMOWY</w:t>
      </w:r>
    </w:p>
    <w:p w:rsidR="00B600B4" w:rsidRPr="00C822AA" w:rsidRDefault="00B600B4" w:rsidP="00CD325D">
      <w:pPr>
        <w:tabs>
          <w:tab w:val="left" w:pos="708"/>
        </w:tabs>
        <w:spacing w:line="276" w:lineRule="auto"/>
        <w:jc w:val="center"/>
        <w:rPr>
          <w:b/>
          <w:bCs/>
          <w:sz w:val="22"/>
          <w:szCs w:val="22"/>
        </w:rPr>
      </w:pPr>
    </w:p>
    <w:p w:rsidR="00927D2E" w:rsidRPr="00C822AA" w:rsidRDefault="00927D2E" w:rsidP="00927D2E">
      <w:pPr>
        <w:tabs>
          <w:tab w:val="left" w:pos="708"/>
        </w:tabs>
        <w:spacing w:line="276" w:lineRule="auto"/>
        <w:jc w:val="both"/>
        <w:rPr>
          <w:b/>
          <w:bCs/>
          <w:sz w:val="22"/>
          <w:szCs w:val="22"/>
        </w:rPr>
      </w:pPr>
      <w:r w:rsidRPr="00C822AA">
        <w:rPr>
          <w:bCs/>
          <w:sz w:val="22"/>
          <w:szCs w:val="22"/>
        </w:rPr>
        <w:t>zawarta w dniu ................................. we Wrocławiu w wyniku prowadzonego postępowania nr WM/SZP/PN/</w:t>
      </w:r>
      <w:r w:rsidR="0046260B" w:rsidRPr="00C822AA">
        <w:rPr>
          <w:bCs/>
          <w:sz w:val="22"/>
          <w:szCs w:val="22"/>
        </w:rPr>
        <w:t>25</w:t>
      </w:r>
      <w:r w:rsidRPr="00C822AA">
        <w:rPr>
          <w:bCs/>
          <w:sz w:val="22"/>
          <w:szCs w:val="22"/>
        </w:rPr>
        <w:t xml:space="preserve">/2020/G w trybie przetargu nieograniczonego zgodnie z ustawą z dnia </w:t>
      </w:r>
      <w:r w:rsidRPr="00C822AA">
        <w:rPr>
          <w:bCs/>
          <w:sz w:val="22"/>
          <w:szCs w:val="22"/>
        </w:rPr>
        <w:br/>
        <w:t xml:space="preserve">29 stycznia 2004 r. Prawo zamówień publicznych, zwaną dalej „ustawą </w:t>
      </w:r>
      <w:proofErr w:type="spellStart"/>
      <w:r w:rsidRPr="00C822AA">
        <w:rPr>
          <w:bCs/>
          <w:sz w:val="22"/>
          <w:szCs w:val="22"/>
        </w:rPr>
        <w:t>Pzp</w:t>
      </w:r>
      <w:proofErr w:type="spellEnd"/>
      <w:r w:rsidRPr="00C822AA">
        <w:rPr>
          <w:bCs/>
          <w:sz w:val="22"/>
          <w:szCs w:val="22"/>
        </w:rPr>
        <w:t>”, pomiędzy:</w:t>
      </w:r>
    </w:p>
    <w:p w:rsidR="00704813" w:rsidRPr="00C822AA" w:rsidRDefault="00927D2E" w:rsidP="00927D2E">
      <w:pPr>
        <w:spacing w:line="276" w:lineRule="auto"/>
        <w:jc w:val="both"/>
        <w:rPr>
          <w:sz w:val="22"/>
          <w:szCs w:val="22"/>
        </w:rPr>
      </w:pPr>
      <w:r w:rsidRPr="00C822AA">
        <w:rPr>
          <w:b/>
          <w:bCs/>
          <w:sz w:val="22"/>
          <w:szCs w:val="22"/>
        </w:rPr>
        <w:t xml:space="preserve">Gminą Wrocław, pl. Nowy Targ 1-8, </w:t>
      </w:r>
      <w:r w:rsidRPr="00C822AA">
        <w:rPr>
          <w:b/>
          <w:sz w:val="22"/>
          <w:szCs w:val="22"/>
        </w:rPr>
        <w:t>50-141 Wrocław</w:t>
      </w:r>
      <w:r w:rsidRPr="00C822AA">
        <w:rPr>
          <w:bCs/>
          <w:sz w:val="22"/>
          <w:szCs w:val="22"/>
        </w:rPr>
        <w:t xml:space="preserve"> NIP 897-13-83-551, w imieniu której na podstawie pełnomocnictwa Prezydenta Wrocławia nr 31/I/Z/19 Prezydenta Wrocławia z dnia 12.09.2019 r. działają </w:t>
      </w:r>
      <w:r w:rsidRPr="00C822AA">
        <w:rPr>
          <w:b/>
          <w:bCs/>
          <w:sz w:val="22"/>
          <w:szCs w:val="22"/>
        </w:rPr>
        <w:t>Wrocławskie Mieszkania Sp. z o.o.</w:t>
      </w:r>
      <w:r w:rsidRPr="00C822AA">
        <w:rPr>
          <w:sz w:val="22"/>
          <w:szCs w:val="22"/>
        </w:rPr>
        <w:t xml:space="preserve">, z siedzibą we Wrocławiu (50-304), </w:t>
      </w:r>
      <w:r w:rsidRPr="00C822AA">
        <w:rPr>
          <w:bCs/>
          <w:sz w:val="22"/>
          <w:szCs w:val="22"/>
        </w:rPr>
        <w:t>przy ul. Namysłowskiej 8</w:t>
      </w:r>
      <w:r w:rsidRPr="00C822AA">
        <w:rPr>
          <w:sz w:val="22"/>
          <w:szCs w:val="22"/>
        </w:rPr>
        <w:t xml:space="preserve">, zarejestrowane w Sądzie Rejonowym dla Wrocławia Fabrycznej, VI Wydział Gospodarczy Krajowego Rejestru Sądowego, KRS nr 0000291108, NIP 8982123598, REGON 020610504, kapitał zakładowy </w:t>
      </w:r>
      <w:r w:rsidR="00561071" w:rsidRPr="00C822AA">
        <w:rPr>
          <w:sz w:val="22"/>
          <w:szCs w:val="22"/>
        </w:rPr>
        <w:t xml:space="preserve">                     </w:t>
      </w:r>
      <w:r w:rsidRPr="00C822AA">
        <w:rPr>
          <w:sz w:val="22"/>
          <w:szCs w:val="22"/>
        </w:rPr>
        <w:t xml:space="preserve">44 288 000 zł wpłacony w całości, </w:t>
      </w:r>
    </w:p>
    <w:p w:rsidR="00B82F92" w:rsidRPr="00C822AA" w:rsidRDefault="00B82F92" w:rsidP="00B82F92">
      <w:pPr>
        <w:spacing w:line="276" w:lineRule="auto"/>
        <w:jc w:val="both"/>
        <w:rPr>
          <w:bCs/>
          <w:sz w:val="22"/>
          <w:szCs w:val="22"/>
        </w:rPr>
      </w:pPr>
      <w:r w:rsidRPr="00C822AA">
        <w:rPr>
          <w:bCs/>
          <w:sz w:val="22"/>
          <w:szCs w:val="22"/>
        </w:rPr>
        <w:t>…………………………………</w:t>
      </w:r>
    </w:p>
    <w:p w:rsidR="00B82F92" w:rsidRPr="00C822AA" w:rsidRDefault="00B82F92" w:rsidP="00B82F92">
      <w:pPr>
        <w:spacing w:line="276" w:lineRule="auto"/>
        <w:jc w:val="both"/>
        <w:rPr>
          <w:bCs/>
          <w:sz w:val="22"/>
          <w:szCs w:val="22"/>
        </w:rPr>
      </w:pPr>
      <w:r w:rsidRPr="00C822AA">
        <w:rPr>
          <w:bCs/>
          <w:sz w:val="22"/>
          <w:szCs w:val="22"/>
        </w:rPr>
        <w:t>…………………………………</w:t>
      </w:r>
    </w:p>
    <w:p w:rsidR="00B82F92" w:rsidRPr="00C822AA" w:rsidRDefault="00B82F92" w:rsidP="00B82F92">
      <w:pPr>
        <w:spacing w:line="276" w:lineRule="auto"/>
        <w:jc w:val="both"/>
        <w:rPr>
          <w:sz w:val="22"/>
          <w:szCs w:val="22"/>
        </w:rPr>
      </w:pPr>
      <w:r w:rsidRPr="00C822AA">
        <w:rPr>
          <w:bCs/>
          <w:sz w:val="22"/>
          <w:szCs w:val="22"/>
        </w:rPr>
        <w:t xml:space="preserve">przy kontrasygnacie </w:t>
      </w:r>
      <w:r w:rsidRPr="00C822AA">
        <w:rPr>
          <w:b/>
          <w:bCs/>
          <w:sz w:val="22"/>
          <w:szCs w:val="22"/>
        </w:rPr>
        <w:t xml:space="preserve">Skarbnika Gminy Wrocław </w:t>
      </w:r>
    </w:p>
    <w:p w:rsidR="00B82F92" w:rsidRPr="00C822AA" w:rsidRDefault="00B82F92" w:rsidP="00B82F92">
      <w:pPr>
        <w:tabs>
          <w:tab w:val="left" w:pos="0"/>
        </w:tabs>
        <w:spacing w:line="276" w:lineRule="auto"/>
        <w:jc w:val="both"/>
        <w:rPr>
          <w:b/>
          <w:bCs/>
          <w:sz w:val="22"/>
          <w:szCs w:val="22"/>
        </w:rPr>
      </w:pPr>
      <w:r w:rsidRPr="00C822AA">
        <w:rPr>
          <w:sz w:val="22"/>
          <w:szCs w:val="22"/>
        </w:rPr>
        <w:t>zwaną w dalszej treści umowy „</w:t>
      </w:r>
      <w:r w:rsidRPr="00C822AA">
        <w:rPr>
          <w:b/>
          <w:bCs/>
          <w:sz w:val="22"/>
          <w:szCs w:val="22"/>
        </w:rPr>
        <w:t>Zamawiającym”,</w:t>
      </w:r>
    </w:p>
    <w:p w:rsidR="00B82F92" w:rsidRPr="00C822AA" w:rsidRDefault="00B82F92" w:rsidP="00B82F92">
      <w:pPr>
        <w:tabs>
          <w:tab w:val="left" w:pos="0"/>
        </w:tabs>
        <w:spacing w:line="276" w:lineRule="auto"/>
        <w:jc w:val="both"/>
        <w:rPr>
          <w:b/>
          <w:bCs/>
          <w:sz w:val="22"/>
          <w:szCs w:val="22"/>
        </w:rPr>
      </w:pPr>
    </w:p>
    <w:p w:rsidR="00B82F92" w:rsidRPr="00C822AA" w:rsidRDefault="00B82F92" w:rsidP="00B82F92">
      <w:pPr>
        <w:tabs>
          <w:tab w:val="left" w:pos="0"/>
        </w:tabs>
        <w:spacing w:line="276" w:lineRule="auto"/>
        <w:jc w:val="both"/>
        <w:rPr>
          <w:sz w:val="22"/>
          <w:szCs w:val="22"/>
        </w:rPr>
      </w:pPr>
      <w:r w:rsidRPr="00C822AA">
        <w:rPr>
          <w:sz w:val="22"/>
          <w:szCs w:val="22"/>
        </w:rPr>
        <w:t>a</w:t>
      </w:r>
    </w:p>
    <w:p w:rsidR="00B82F92" w:rsidRPr="00C822AA" w:rsidRDefault="00B82F92" w:rsidP="00B82F92">
      <w:pPr>
        <w:spacing w:line="276" w:lineRule="auto"/>
        <w:jc w:val="both"/>
        <w:rPr>
          <w:sz w:val="22"/>
          <w:szCs w:val="22"/>
        </w:rPr>
      </w:pPr>
      <w:r w:rsidRPr="00C822AA">
        <w:rPr>
          <w:sz w:val="22"/>
          <w:szCs w:val="22"/>
        </w:rPr>
        <w:t>................................, z siedzibą w ..................... przy ul. ............................., wpisaną do ............................................ NIP ......................</w:t>
      </w:r>
      <w:r w:rsidRPr="00C822AA">
        <w:rPr>
          <w:b/>
          <w:sz w:val="22"/>
          <w:szCs w:val="22"/>
        </w:rPr>
        <w:t xml:space="preserve"> </w:t>
      </w:r>
      <w:r w:rsidRPr="00C822AA">
        <w:rPr>
          <w:sz w:val="22"/>
          <w:szCs w:val="22"/>
        </w:rPr>
        <w:t>REGON ......................</w:t>
      </w:r>
    </w:p>
    <w:p w:rsidR="00B82F92" w:rsidRPr="00C822AA" w:rsidRDefault="00B82F92" w:rsidP="00B82F92">
      <w:pPr>
        <w:spacing w:line="276" w:lineRule="auto"/>
        <w:jc w:val="both"/>
        <w:rPr>
          <w:sz w:val="22"/>
          <w:szCs w:val="22"/>
        </w:rPr>
      </w:pPr>
      <w:r w:rsidRPr="00C822AA">
        <w:rPr>
          <w:sz w:val="22"/>
          <w:szCs w:val="22"/>
        </w:rPr>
        <w:t>reprezentowanym przez:</w:t>
      </w:r>
    </w:p>
    <w:p w:rsidR="00B82F92" w:rsidRPr="00C822AA" w:rsidRDefault="00B82F92" w:rsidP="00B82F92">
      <w:pPr>
        <w:spacing w:line="276" w:lineRule="auto"/>
        <w:jc w:val="both"/>
        <w:rPr>
          <w:sz w:val="22"/>
          <w:szCs w:val="22"/>
        </w:rPr>
      </w:pPr>
      <w:r w:rsidRPr="00C822AA">
        <w:rPr>
          <w:sz w:val="22"/>
          <w:szCs w:val="22"/>
        </w:rPr>
        <w:t>................................... – ……………………</w:t>
      </w:r>
    </w:p>
    <w:p w:rsidR="00B82F92" w:rsidRPr="00C822AA" w:rsidRDefault="00B82F92" w:rsidP="00B82F92">
      <w:pPr>
        <w:spacing w:line="276" w:lineRule="auto"/>
        <w:jc w:val="both"/>
        <w:rPr>
          <w:b/>
          <w:sz w:val="22"/>
          <w:szCs w:val="22"/>
        </w:rPr>
      </w:pPr>
      <w:r w:rsidRPr="00C822AA">
        <w:rPr>
          <w:sz w:val="22"/>
          <w:szCs w:val="22"/>
        </w:rPr>
        <w:t>zwanym w dalszej treści umowy „</w:t>
      </w:r>
      <w:r w:rsidRPr="00C822AA">
        <w:rPr>
          <w:b/>
          <w:sz w:val="22"/>
          <w:szCs w:val="22"/>
        </w:rPr>
        <w:t>Wykonawcą”</w:t>
      </w:r>
    </w:p>
    <w:p w:rsidR="00546DB2" w:rsidRPr="00C822AA" w:rsidRDefault="00B82F92" w:rsidP="00B82F92">
      <w:pPr>
        <w:spacing w:line="276" w:lineRule="auto"/>
        <w:jc w:val="both"/>
        <w:rPr>
          <w:b/>
          <w:sz w:val="22"/>
          <w:szCs w:val="22"/>
        </w:rPr>
      </w:pPr>
      <w:r w:rsidRPr="00C822AA">
        <w:rPr>
          <w:sz w:val="22"/>
          <w:szCs w:val="22"/>
        </w:rPr>
        <w:t>o następującej treści:</w:t>
      </w:r>
      <w:r w:rsidRPr="00C822AA">
        <w:rPr>
          <w:b/>
          <w:sz w:val="22"/>
          <w:szCs w:val="22"/>
        </w:rPr>
        <w:t xml:space="preserve">            </w:t>
      </w:r>
    </w:p>
    <w:p w:rsidR="00546DB2" w:rsidRPr="00C822AA" w:rsidRDefault="00546DB2" w:rsidP="003A6020">
      <w:pPr>
        <w:tabs>
          <w:tab w:val="left" w:pos="4395"/>
        </w:tabs>
        <w:spacing w:line="276" w:lineRule="auto"/>
        <w:jc w:val="center"/>
        <w:rPr>
          <w:b/>
          <w:sz w:val="22"/>
          <w:szCs w:val="22"/>
        </w:rPr>
      </w:pPr>
    </w:p>
    <w:p w:rsidR="003A6020" w:rsidRPr="00C822AA" w:rsidRDefault="003A6020" w:rsidP="003A6020">
      <w:pPr>
        <w:tabs>
          <w:tab w:val="left" w:pos="4395"/>
        </w:tabs>
        <w:spacing w:line="276" w:lineRule="auto"/>
        <w:jc w:val="center"/>
        <w:rPr>
          <w:b/>
          <w:sz w:val="22"/>
          <w:szCs w:val="22"/>
        </w:rPr>
      </w:pPr>
      <w:r w:rsidRPr="00C822AA">
        <w:rPr>
          <w:b/>
          <w:sz w:val="22"/>
          <w:szCs w:val="22"/>
        </w:rPr>
        <w:t>§ 1</w:t>
      </w:r>
    </w:p>
    <w:p w:rsidR="00EF0556" w:rsidRPr="00C822AA" w:rsidRDefault="003A6020" w:rsidP="001F2255">
      <w:pPr>
        <w:keepNext/>
        <w:tabs>
          <w:tab w:val="left" w:pos="0"/>
        </w:tabs>
        <w:spacing w:line="276" w:lineRule="auto"/>
        <w:jc w:val="center"/>
        <w:outlineLvl w:val="0"/>
        <w:rPr>
          <w:b/>
          <w:sz w:val="22"/>
          <w:szCs w:val="22"/>
        </w:rPr>
      </w:pPr>
      <w:r w:rsidRPr="00C822AA">
        <w:rPr>
          <w:b/>
          <w:sz w:val="22"/>
          <w:szCs w:val="22"/>
        </w:rPr>
        <w:t>PRZEDMIOT UMOWY</w:t>
      </w:r>
    </w:p>
    <w:p w:rsidR="00C7433A" w:rsidRPr="00C822AA" w:rsidRDefault="00A25D56" w:rsidP="00C7433A">
      <w:pPr>
        <w:numPr>
          <w:ilvl w:val="0"/>
          <w:numId w:val="51"/>
        </w:numPr>
        <w:suppressAutoHyphens/>
        <w:spacing w:line="276" w:lineRule="auto"/>
        <w:ind w:left="426" w:hanging="284"/>
        <w:jc w:val="both"/>
        <w:rPr>
          <w:sz w:val="22"/>
          <w:szCs w:val="22"/>
          <w:lang w:eastAsia="ar-SA"/>
        </w:rPr>
      </w:pPr>
      <w:r w:rsidRPr="00C822AA">
        <w:rPr>
          <w:sz w:val="22"/>
          <w:szCs w:val="22"/>
        </w:rPr>
        <w:t xml:space="preserve">Zamawiający powierza, a Wykonawca przyjmuje do wykonania roboty budowlane, zwane w dalszej treści umowy „robotami lub robotami budowlanymi”, obejmujące </w:t>
      </w:r>
      <w:r w:rsidR="00C7433A" w:rsidRPr="00C822AA">
        <w:rPr>
          <w:b/>
          <w:sz w:val="22"/>
          <w:szCs w:val="22"/>
        </w:rPr>
        <w:t>remont klatki schodowej w budynku mieszkalnym, wielorodzinnym,  położonym we Wrocławiu przy ul. Leonarda da Vinci 12.</w:t>
      </w:r>
    </w:p>
    <w:p w:rsidR="00FA40AB" w:rsidRPr="00C822AA" w:rsidRDefault="00391F83" w:rsidP="00FA40AB">
      <w:pPr>
        <w:numPr>
          <w:ilvl w:val="0"/>
          <w:numId w:val="51"/>
        </w:numPr>
        <w:suppressAutoHyphens/>
        <w:spacing w:line="276" w:lineRule="auto"/>
        <w:ind w:left="426" w:hanging="284"/>
        <w:jc w:val="both"/>
        <w:rPr>
          <w:sz w:val="22"/>
          <w:szCs w:val="22"/>
          <w:lang w:eastAsia="ar-SA"/>
        </w:rPr>
      </w:pPr>
      <w:r w:rsidRPr="00C822AA">
        <w:rPr>
          <w:sz w:val="22"/>
          <w:szCs w:val="22"/>
        </w:rPr>
        <w:t xml:space="preserve">Przedmiot umowy obejmuje </w:t>
      </w:r>
      <w:r w:rsidR="00FA40AB" w:rsidRPr="00C822AA">
        <w:rPr>
          <w:sz w:val="22"/>
          <w:szCs w:val="22"/>
        </w:rPr>
        <w:t>w szczególności:</w:t>
      </w:r>
    </w:p>
    <w:p w:rsidR="00FA40AB" w:rsidRPr="00C822AA" w:rsidRDefault="00FA40AB" w:rsidP="00291E92">
      <w:pPr>
        <w:autoSpaceDE w:val="0"/>
        <w:autoSpaceDN w:val="0"/>
        <w:adjustRightInd w:val="0"/>
        <w:spacing w:line="276" w:lineRule="auto"/>
        <w:ind w:left="284" w:firstLine="142"/>
        <w:jc w:val="both"/>
        <w:rPr>
          <w:sz w:val="22"/>
          <w:szCs w:val="22"/>
        </w:rPr>
      </w:pPr>
      <w:r w:rsidRPr="00C822AA">
        <w:rPr>
          <w:sz w:val="22"/>
          <w:szCs w:val="22"/>
        </w:rPr>
        <w:t>1) remont lub wymianę elementów drewnianych klatki schodowej</w:t>
      </w:r>
      <w:r w:rsidRPr="00C822AA">
        <w:rPr>
          <w:b/>
          <w:sz w:val="22"/>
          <w:szCs w:val="22"/>
        </w:rPr>
        <w:t>,</w:t>
      </w:r>
    </w:p>
    <w:p w:rsidR="00FA40AB" w:rsidRPr="00C822AA" w:rsidRDefault="00FA40AB" w:rsidP="00291E92">
      <w:pPr>
        <w:autoSpaceDE w:val="0"/>
        <w:autoSpaceDN w:val="0"/>
        <w:adjustRightInd w:val="0"/>
        <w:spacing w:line="276" w:lineRule="auto"/>
        <w:ind w:left="284" w:firstLine="142"/>
        <w:rPr>
          <w:sz w:val="22"/>
          <w:szCs w:val="22"/>
        </w:rPr>
      </w:pPr>
      <w:r w:rsidRPr="00C822AA">
        <w:rPr>
          <w:sz w:val="22"/>
          <w:szCs w:val="22"/>
        </w:rPr>
        <w:t>2) wymianę stolarki drzwiowej,</w:t>
      </w:r>
    </w:p>
    <w:p w:rsidR="00FA40AB" w:rsidRPr="00C822AA" w:rsidRDefault="00FA40AB" w:rsidP="00291E92">
      <w:pPr>
        <w:autoSpaceDE w:val="0"/>
        <w:autoSpaceDN w:val="0"/>
        <w:adjustRightInd w:val="0"/>
        <w:spacing w:line="276" w:lineRule="auto"/>
        <w:ind w:left="284" w:firstLine="142"/>
        <w:rPr>
          <w:sz w:val="22"/>
          <w:szCs w:val="22"/>
        </w:rPr>
      </w:pPr>
      <w:r w:rsidRPr="00C822AA">
        <w:rPr>
          <w:sz w:val="22"/>
          <w:szCs w:val="22"/>
        </w:rPr>
        <w:t>3)  roboty tynkarskie,</w:t>
      </w:r>
    </w:p>
    <w:p w:rsidR="00FA40AB" w:rsidRPr="00C822AA" w:rsidRDefault="00FA40AB" w:rsidP="00291E92">
      <w:pPr>
        <w:autoSpaceDE w:val="0"/>
        <w:autoSpaceDN w:val="0"/>
        <w:adjustRightInd w:val="0"/>
        <w:spacing w:line="276" w:lineRule="auto"/>
        <w:ind w:left="284" w:firstLine="142"/>
        <w:jc w:val="both"/>
        <w:rPr>
          <w:sz w:val="22"/>
          <w:szCs w:val="22"/>
        </w:rPr>
      </w:pPr>
      <w:r w:rsidRPr="00C822AA">
        <w:rPr>
          <w:sz w:val="22"/>
          <w:szCs w:val="22"/>
        </w:rPr>
        <w:t>4) roboty malarskie</w:t>
      </w:r>
      <w:r w:rsidR="004930D1" w:rsidRPr="00C822AA">
        <w:rPr>
          <w:sz w:val="22"/>
          <w:szCs w:val="22"/>
        </w:rPr>
        <w:t>,</w:t>
      </w:r>
    </w:p>
    <w:p w:rsidR="00FA40AB" w:rsidRPr="00C822AA" w:rsidRDefault="00FA40AB" w:rsidP="00291E92">
      <w:pPr>
        <w:autoSpaceDE w:val="0"/>
        <w:autoSpaceDN w:val="0"/>
        <w:adjustRightInd w:val="0"/>
        <w:spacing w:line="276" w:lineRule="auto"/>
        <w:ind w:left="284" w:firstLine="142"/>
        <w:jc w:val="both"/>
        <w:rPr>
          <w:sz w:val="22"/>
          <w:szCs w:val="22"/>
        </w:rPr>
      </w:pPr>
      <w:r w:rsidRPr="00C822AA">
        <w:rPr>
          <w:sz w:val="22"/>
          <w:szCs w:val="22"/>
        </w:rPr>
        <w:t>5) wykonanie posadzek z płytek gres,</w:t>
      </w:r>
    </w:p>
    <w:p w:rsidR="00FA40AB" w:rsidRPr="00C822AA" w:rsidRDefault="00FA40AB" w:rsidP="00291E92">
      <w:pPr>
        <w:autoSpaceDE w:val="0"/>
        <w:autoSpaceDN w:val="0"/>
        <w:adjustRightInd w:val="0"/>
        <w:spacing w:line="276" w:lineRule="auto"/>
        <w:ind w:left="284" w:firstLine="142"/>
        <w:jc w:val="both"/>
        <w:rPr>
          <w:sz w:val="22"/>
          <w:szCs w:val="22"/>
        </w:rPr>
      </w:pPr>
      <w:r w:rsidRPr="00C822AA">
        <w:rPr>
          <w:sz w:val="22"/>
          <w:szCs w:val="22"/>
        </w:rPr>
        <w:t>6) wykonanie instalacji elektrycznych i teletechnicznych.</w:t>
      </w:r>
    </w:p>
    <w:p w:rsidR="00802854" w:rsidRPr="00C822AA" w:rsidRDefault="00DB1EE4" w:rsidP="00CF10CC">
      <w:pPr>
        <w:suppressAutoHyphens/>
        <w:spacing w:line="276" w:lineRule="auto"/>
        <w:ind w:left="426" w:hanging="284"/>
        <w:jc w:val="both"/>
        <w:rPr>
          <w:sz w:val="22"/>
          <w:szCs w:val="22"/>
          <w:lang w:eastAsia="ar-SA"/>
        </w:rPr>
      </w:pPr>
      <w:r w:rsidRPr="00C822AA">
        <w:rPr>
          <w:bCs/>
          <w:iCs/>
          <w:sz w:val="22"/>
          <w:szCs w:val="22"/>
          <w:lang w:eastAsia="ar-SA"/>
        </w:rPr>
        <w:t>3</w:t>
      </w:r>
      <w:r w:rsidR="00CA1EAA" w:rsidRPr="00C822AA">
        <w:rPr>
          <w:bCs/>
          <w:iCs/>
          <w:sz w:val="22"/>
          <w:szCs w:val="22"/>
          <w:lang w:eastAsia="ar-SA"/>
        </w:rPr>
        <w:t>.</w:t>
      </w:r>
      <w:r w:rsidR="00CA1EAA" w:rsidRPr="00C822AA">
        <w:rPr>
          <w:b/>
          <w:bCs/>
          <w:iCs/>
          <w:sz w:val="22"/>
          <w:szCs w:val="22"/>
          <w:lang w:eastAsia="ar-SA"/>
        </w:rPr>
        <w:t xml:space="preserve"> </w:t>
      </w:r>
      <w:r w:rsidR="003A6020" w:rsidRPr="00C822AA">
        <w:rPr>
          <w:sz w:val="22"/>
          <w:szCs w:val="22"/>
        </w:rPr>
        <w:t>Szczegółowy zakres i warunki realizacji przedmiotu umowy określają</w:t>
      </w:r>
      <w:r w:rsidR="00802854" w:rsidRPr="00C822AA">
        <w:rPr>
          <w:sz w:val="22"/>
          <w:szCs w:val="22"/>
        </w:rPr>
        <w:t xml:space="preserve">: </w:t>
      </w:r>
      <w:r w:rsidR="003A6020" w:rsidRPr="00C822AA">
        <w:rPr>
          <w:sz w:val="22"/>
          <w:szCs w:val="22"/>
        </w:rPr>
        <w:t xml:space="preserve"> </w:t>
      </w:r>
      <w:r w:rsidR="00CA1EAA" w:rsidRPr="00C822AA">
        <w:rPr>
          <w:bCs/>
          <w:sz w:val="22"/>
          <w:szCs w:val="22"/>
        </w:rPr>
        <w:t>przedmiar robót, Specyfikacja Techniczna Wykonan</w:t>
      </w:r>
      <w:r w:rsidR="00800D1D" w:rsidRPr="00C822AA">
        <w:rPr>
          <w:bCs/>
          <w:sz w:val="22"/>
          <w:szCs w:val="22"/>
        </w:rPr>
        <w:t>ia i Odbioru Robót Budowlanych</w:t>
      </w:r>
      <w:r w:rsidR="003F5BD2" w:rsidRPr="00C822AA">
        <w:rPr>
          <w:sz w:val="22"/>
          <w:szCs w:val="22"/>
        </w:rPr>
        <w:t>,</w:t>
      </w:r>
      <w:r w:rsidR="00007123" w:rsidRPr="00C822AA">
        <w:rPr>
          <w:sz w:val="22"/>
          <w:szCs w:val="22"/>
        </w:rPr>
        <w:t xml:space="preserve"> </w:t>
      </w:r>
      <w:r w:rsidR="004930D1" w:rsidRPr="00C822AA">
        <w:rPr>
          <w:sz w:val="22"/>
          <w:szCs w:val="22"/>
        </w:rPr>
        <w:t xml:space="preserve">Decyzja PINB nr 3120/2016 z 18.11.2016r. </w:t>
      </w:r>
      <w:r w:rsidR="00894012" w:rsidRPr="00C822AA">
        <w:rPr>
          <w:sz w:val="22"/>
          <w:szCs w:val="22"/>
        </w:rPr>
        <w:t xml:space="preserve">punkt 6, </w:t>
      </w:r>
      <w:r w:rsidR="00007123" w:rsidRPr="00C822AA">
        <w:rPr>
          <w:sz w:val="22"/>
          <w:szCs w:val="22"/>
        </w:rPr>
        <w:t>stanowiące integralną</w:t>
      </w:r>
      <w:r w:rsidR="00CF10CC" w:rsidRPr="00C822AA">
        <w:rPr>
          <w:sz w:val="22"/>
          <w:szCs w:val="22"/>
        </w:rPr>
        <w:t xml:space="preserve"> część Specyfikacji Istotnych Warunków Zamówienia.</w:t>
      </w:r>
    </w:p>
    <w:p w:rsidR="003A6020" w:rsidRPr="00C822AA" w:rsidRDefault="00DB1EE4" w:rsidP="00CA1EAA">
      <w:pPr>
        <w:suppressAutoHyphens/>
        <w:spacing w:line="276" w:lineRule="auto"/>
        <w:ind w:left="426" w:hanging="284"/>
        <w:jc w:val="both"/>
        <w:rPr>
          <w:sz w:val="22"/>
          <w:szCs w:val="22"/>
        </w:rPr>
      </w:pPr>
      <w:r w:rsidRPr="00C822AA">
        <w:rPr>
          <w:sz w:val="22"/>
          <w:szCs w:val="22"/>
        </w:rPr>
        <w:t>4</w:t>
      </w:r>
      <w:r w:rsidR="00CA1EAA" w:rsidRPr="00C822AA">
        <w:rPr>
          <w:sz w:val="22"/>
          <w:szCs w:val="22"/>
        </w:rPr>
        <w:t xml:space="preserve">. </w:t>
      </w:r>
      <w:r w:rsidR="003A6020" w:rsidRPr="00C822AA">
        <w:rPr>
          <w:sz w:val="22"/>
          <w:szCs w:val="22"/>
        </w:rPr>
        <w:t xml:space="preserve">Wykonawca oświadcza, że upewnił się co do prawidłowości i kompletności </w:t>
      </w:r>
      <w:r w:rsidR="002B7C39" w:rsidRPr="00C822AA">
        <w:rPr>
          <w:sz w:val="22"/>
          <w:szCs w:val="22"/>
        </w:rPr>
        <w:t>doku</w:t>
      </w:r>
      <w:r w:rsidR="00391F83" w:rsidRPr="00C822AA">
        <w:rPr>
          <w:sz w:val="22"/>
          <w:szCs w:val="22"/>
        </w:rPr>
        <w:t>mentacji, o jakiej mowa w ust. 3</w:t>
      </w:r>
      <w:r w:rsidR="003A6020" w:rsidRPr="00C822AA">
        <w:rPr>
          <w:sz w:val="22"/>
          <w:szCs w:val="22"/>
        </w:rPr>
        <w:t xml:space="preserve"> i nie zgłasza w tej mierze żadnych zastrzeżeń. Wykonawca oświadcza, że przedstawiona dokumentacja jest kompletna, spójna i na jej podstawie możliwe jest wykonanie przedmiotu umowy. </w:t>
      </w:r>
    </w:p>
    <w:p w:rsidR="003A6020" w:rsidRPr="00C822AA" w:rsidRDefault="00DB1EE4" w:rsidP="00CA1EAA">
      <w:pPr>
        <w:spacing w:line="276" w:lineRule="auto"/>
        <w:ind w:left="426" w:hanging="284"/>
        <w:jc w:val="both"/>
        <w:rPr>
          <w:bCs/>
          <w:sz w:val="22"/>
          <w:szCs w:val="22"/>
        </w:rPr>
      </w:pPr>
      <w:r w:rsidRPr="00C822AA">
        <w:rPr>
          <w:sz w:val="22"/>
          <w:szCs w:val="22"/>
        </w:rPr>
        <w:t>5</w:t>
      </w:r>
      <w:r w:rsidR="00CA1EAA" w:rsidRPr="00C822AA">
        <w:rPr>
          <w:sz w:val="22"/>
          <w:szCs w:val="22"/>
        </w:rPr>
        <w:t xml:space="preserve">. </w:t>
      </w:r>
      <w:r w:rsidR="003A6020" w:rsidRPr="00C822AA">
        <w:rPr>
          <w:sz w:val="22"/>
          <w:szCs w:val="22"/>
        </w:rPr>
        <w:t>Wykonawca oświadcza, że zapoznał się z miejscem wykonywania przedmiotu umowy</w:t>
      </w:r>
      <w:r w:rsidR="008C5D03" w:rsidRPr="00C822AA">
        <w:rPr>
          <w:sz w:val="22"/>
          <w:szCs w:val="22"/>
        </w:rPr>
        <w:t xml:space="preserve"> oraz</w:t>
      </w:r>
      <w:r w:rsidR="003A6020" w:rsidRPr="00C822AA">
        <w:rPr>
          <w:sz w:val="22"/>
          <w:szCs w:val="22"/>
        </w:rPr>
        <w:t xml:space="preserve"> warunkami otoczenia i w związku z tym oświadcza, że wykonanie przedmiotu umowy, zgodnie z jej treścią </w:t>
      </w:r>
      <w:r w:rsidR="00684AFB" w:rsidRPr="00C822AA">
        <w:rPr>
          <w:sz w:val="22"/>
          <w:szCs w:val="22"/>
        </w:rPr>
        <w:br/>
      </w:r>
      <w:r w:rsidR="003A6020" w:rsidRPr="00C822AA">
        <w:rPr>
          <w:sz w:val="22"/>
          <w:szCs w:val="22"/>
        </w:rPr>
        <w:t>i załącznikami</w:t>
      </w:r>
      <w:r w:rsidR="008C5D03" w:rsidRPr="00C822AA">
        <w:rPr>
          <w:sz w:val="22"/>
          <w:szCs w:val="22"/>
        </w:rPr>
        <w:t>,</w:t>
      </w:r>
      <w:r w:rsidR="003A6020" w:rsidRPr="00C822AA">
        <w:rPr>
          <w:sz w:val="22"/>
          <w:szCs w:val="22"/>
        </w:rPr>
        <w:t xml:space="preserve"> jest możliwe i nie zgłasza w tej mierze żadnych zastrzeżeń.</w:t>
      </w:r>
    </w:p>
    <w:p w:rsidR="003A6020" w:rsidRPr="00C822AA" w:rsidRDefault="00DB1EE4" w:rsidP="00CA1EAA">
      <w:pPr>
        <w:spacing w:line="276" w:lineRule="auto"/>
        <w:ind w:left="426" w:hanging="284"/>
        <w:jc w:val="both"/>
        <w:rPr>
          <w:sz w:val="22"/>
          <w:szCs w:val="22"/>
        </w:rPr>
      </w:pPr>
      <w:r w:rsidRPr="00C822AA">
        <w:rPr>
          <w:sz w:val="22"/>
          <w:szCs w:val="22"/>
        </w:rPr>
        <w:t>6</w:t>
      </w:r>
      <w:r w:rsidR="00CA1EAA" w:rsidRPr="00C822AA">
        <w:rPr>
          <w:sz w:val="22"/>
          <w:szCs w:val="22"/>
        </w:rPr>
        <w:t xml:space="preserve">. </w:t>
      </w:r>
      <w:r w:rsidR="003A6020" w:rsidRPr="00C822AA">
        <w:rPr>
          <w:sz w:val="22"/>
          <w:szCs w:val="22"/>
        </w:rPr>
        <w:t>Wykonawca oświadcza, że przedmiot umowy możliwy będzie do wykonania na podstawie przedstawionej doku</w:t>
      </w:r>
      <w:r w:rsidR="00B1236F" w:rsidRPr="00C822AA">
        <w:rPr>
          <w:sz w:val="22"/>
          <w:szCs w:val="22"/>
        </w:rPr>
        <w:t xml:space="preserve">mentacji, o jakiej mowa w ust. </w:t>
      </w:r>
      <w:r w:rsidR="00391F83" w:rsidRPr="00C822AA">
        <w:rPr>
          <w:sz w:val="22"/>
          <w:szCs w:val="22"/>
        </w:rPr>
        <w:t>3</w:t>
      </w:r>
      <w:r w:rsidR="003A6020" w:rsidRPr="00C822AA">
        <w:rPr>
          <w:sz w:val="22"/>
          <w:szCs w:val="22"/>
        </w:rPr>
        <w:t xml:space="preserve"> </w:t>
      </w:r>
      <w:r w:rsidR="00BE2009" w:rsidRPr="00C822AA">
        <w:rPr>
          <w:sz w:val="22"/>
          <w:szCs w:val="22"/>
        </w:rPr>
        <w:t>na etapie postępowania przetargowego</w:t>
      </w:r>
      <w:r w:rsidR="003A6020" w:rsidRPr="00C822AA">
        <w:rPr>
          <w:sz w:val="22"/>
          <w:szCs w:val="22"/>
        </w:rPr>
        <w:t xml:space="preserve">, a w przypadku wykrycia jakichkolwiek wad w dokumentacji, Wykonawca zobowiązuje się niezwłocznie, tj. w terminie nie dłuższym niż 2 dni od daty wykrycia, poinformować o powyższym Zamawiającego, z zastrzeżeniem, że </w:t>
      </w:r>
      <w:r w:rsidR="003A6020" w:rsidRPr="00C822AA">
        <w:rPr>
          <w:sz w:val="22"/>
          <w:szCs w:val="22"/>
        </w:rPr>
        <w:lastRenderedPageBreak/>
        <w:t xml:space="preserve">w przypadku zaniechania tej czynności Wykonawca uznaje, że wady te są nieistotne, niemające wpływu ani na jakość, ani na termin wykonania robót. </w:t>
      </w:r>
    </w:p>
    <w:p w:rsidR="00D2291E" w:rsidRPr="00C822AA" w:rsidRDefault="003A6020" w:rsidP="00DB1EE4">
      <w:pPr>
        <w:numPr>
          <w:ilvl w:val="0"/>
          <w:numId w:val="58"/>
        </w:numPr>
        <w:spacing w:line="276" w:lineRule="auto"/>
        <w:ind w:left="426" w:hanging="284"/>
        <w:jc w:val="both"/>
        <w:rPr>
          <w:sz w:val="22"/>
          <w:szCs w:val="22"/>
        </w:rPr>
      </w:pPr>
      <w:r w:rsidRPr="00C822AA">
        <w:rPr>
          <w:sz w:val="22"/>
          <w:szCs w:val="22"/>
        </w:rPr>
        <w:t xml:space="preserve">Roboty budowlane będą wykonywane na terenie czynnym. Przedmiot umowy będzie wykonywany </w:t>
      </w:r>
      <w:r w:rsidR="00684AFB" w:rsidRPr="00C822AA">
        <w:rPr>
          <w:sz w:val="22"/>
          <w:szCs w:val="22"/>
        </w:rPr>
        <w:br/>
      </w:r>
      <w:r w:rsidR="007E2EC1">
        <w:rPr>
          <w:sz w:val="22"/>
          <w:szCs w:val="22"/>
        </w:rPr>
        <w:t>w budynku</w:t>
      </w:r>
      <w:r w:rsidRPr="00C822AA">
        <w:rPr>
          <w:sz w:val="22"/>
          <w:szCs w:val="22"/>
        </w:rPr>
        <w:t xml:space="preserve"> zamieszkał</w:t>
      </w:r>
      <w:r w:rsidR="007E2EC1">
        <w:rPr>
          <w:sz w:val="22"/>
          <w:szCs w:val="22"/>
        </w:rPr>
        <w:t>ym</w:t>
      </w:r>
      <w:r w:rsidRPr="00C822AA">
        <w:rPr>
          <w:sz w:val="22"/>
          <w:szCs w:val="22"/>
        </w:rPr>
        <w:t>, w związku z powyższym Wykonawca zobowiązuje się prowadzić roboty z poszanowaniem miru domowego i mienia mieszkańców</w:t>
      </w:r>
      <w:r w:rsidR="00BE2009" w:rsidRPr="00C822AA">
        <w:rPr>
          <w:sz w:val="22"/>
          <w:szCs w:val="22"/>
        </w:rPr>
        <w:t xml:space="preserve"> znajdującego się w obrębie przekazanego terenu budowy.</w:t>
      </w:r>
    </w:p>
    <w:p w:rsidR="003A6020" w:rsidRPr="00C822AA" w:rsidRDefault="003A6020" w:rsidP="003A6020">
      <w:pPr>
        <w:spacing w:line="276" w:lineRule="auto"/>
        <w:jc w:val="center"/>
        <w:rPr>
          <w:b/>
          <w:bCs/>
          <w:sz w:val="22"/>
          <w:szCs w:val="22"/>
        </w:rPr>
      </w:pPr>
      <w:r w:rsidRPr="00C822AA">
        <w:rPr>
          <w:b/>
          <w:bCs/>
          <w:sz w:val="22"/>
          <w:szCs w:val="22"/>
        </w:rPr>
        <w:t>§ 2</w:t>
      </w:r>
    </w:p>
    <w:p w:rsidR="00EF0556" w:rsidRPr="00C822AA" w:rsidRDefault="003A6020" w:rsidP="003A77B4">
      <w:pPr>
        <w:keepNext/>
        <w:tabs>
          <w:tab w:val="left" w:pos="0"/>
        </w:tabs>
        <w:spacing w:line="276" w:lineRule="auto"/>
        <w:jc w:val="center"/>
        <w:outlineLvl w:val="0"/>
        <w:rPr>
          <w:b/>
          <w:sz w:val="22"/>
          <w:szCs w:val="22"/>
        </w:rPr>
      </w:pPr>
      <w:r w:rsidRPr="00C822AA">
        <w:rPr>
          <w:b/>
          <w:sz w:val="22"/>
          <w:szCs w:val="22"/>
        </w:rPr>
        <w:t>TERMIN WYKONANIA PRZEDMIOTU UMOWY</w:t>
      </w:r>
    </w:p>
    <w:p w:rsidR="003A6020" w:rsidRPr="00C822AA" w:rsidRDefault="003A6020" w:rsidP="00776121">
      <w:pPr>
        <w:numPr>
          <w:ilvl w:val="1"/>
          <w:numId w:val="3"/>
        </w:numPr>
        <w:spacing w:line="276" w:lineRule="auto"/>
        <w:ind w:left="426" w:hanging="426"/>
        <w:jc w:val="both"/>
        <w:rPr>
          <w:sz w:val="22"/>
          <w:szCs w:val="22"/>
        </w:rPr>
      </w:pPr>
      <w:r w:rsidRPr="00C822AA">
        <w:rPr>
          <w:sz w:val="22"/>
          <w:szCs w:val="22"/>
        </w:rPr>
        <w:t>Strony ustalają, że przedmiot umo</w:t>
      </w:r>
      <w:r w:rsidR="002B7812" w:rsidRPr="00C822AA">
        <w:rPr>
          <w:sz w:val="22"/>
          <w:szCs w:val="22"/>
        </w:rPr>
        <w:t xml:space="preserve">wy zostanie wykonany w terminie </w:t>
      </w:r>
      <w:r w:rsidR="00F04B9B" w:rsidRPr="00C822AA">
        <w:rPr>
          <w:b/>
          <w:sz w:val="22"/>
          <w:szCs w:val="22"/>
        </w:rPr>
        <w:t>100 dni</w:t>
      </w:r>
      <w:r w:rsidR="001F2255" w:rsidRPr="00C822AA">
        <w:rPr>
          <w:b/>
          <w:sz w:val="22"/>
          <w:szCs w:val="22"/>
        </w:rPr>
        <w:t xml:space="preserve"> </w:t>
      </w:r>
      <w:r w:rsidR="00AE3EA1" w:rsidRPr="00C822AA">
        <w:rPr>
          <w:sz w:val="22"/>
          <w:szCs w:val="22"/>
        </w:rPr>
        <w:t>od dnia podpisania umowy przez strony</w:t>
      </w:r>
      <w:r w:rsidR="00B614B1" w:rsidRPr="00C822AA">
        <w:rPr>
          <w:sz w:val="22"/>
          <w:szCs w:val="22"/>
        </w:rPr>
        <w:t>,</w:t>
      </w:r>
      <w:r w:rsidRPr="00C822AA">
        <w:rPr>
          <w:sz w:val="22"/>
          <w:szCs w:val="22"/>
        </w:rPr>
        <w:t xml:space="preserve"> </w:t>
      </w:r>
      <w:r w:rsidR="00E47C23">
        <w:rPr>
          <w:sz w:val="22"/>
          <w:szCs w:val="22"/>
        </w:rPr>
        <w:t xml:space="preserve">tj. </w:t>
      </w:r>
      <w:r w:rsidR="0030629E">
        <w:rPr>
          <w:sz w:val="22"/>
          <w:szCs w:val="22"/>
        </w:rPr>
        <w:t>do</w:t>
      </w:r>
      <w:r w:rsidR="00E47C23">
        <w:rPr>
          <w:sz w:val="22"/>
          <w:szCs w:val="22"/>
        </w:rPr>
        <w:t xml:space="preserve"> dnia ……………………………, </w:t>
      </w:r>
      <w:r w:rsidRPr="00C822AA">
        <w:rPr>
          <w:sz w:val="22"/>
          <w:szCs w:val="22"/>
        </w:rPr>
        <w:t>zgodnie z harmonogramem wykonania robót przedstawionym przez Wykonawcę w termini</w:t>
      </w:r>
      <w:r w:rsidR="00635AAF" w:rsidRPr="00C822AA">
        <w:rPr>
          <w:sz w:val="22"/>
          <w:szCs w:val="22"/>
        </w:rPr>
        <w:t>e określonym w § 3 ust. 1 pkt 20</w:t>
      </w:r>
      <w:r w:rsidRPr="00C822AA">
        <w:rPr>
          <w:sz w:val="22"/>
          <w:szCs w:val="22"/>
        </w:rPr>
        <w:t xml:space="preserve"> umowy.</w:t>
      </w:r>
    </w:p>
    <w:p w:rsidR="001169DF" w:rsidRPr="00C822AA" w:rsidRDefault="001169DF" w:rsidP="00776121">
      <w:pPr>
        <w:numPr>
          <w:ilvl w:val="1"/>
          <w:numId w:val="3"/>
        </w:numPr>
        <w:spacing w:line="276" w:lineRule="auto"/>
        <w:ind w:left="426" w:hanging="426"/>
        <w:jc w:val="both"/>
        <w:rPr>
          <w:sz w:val="22"/>
          <w:szCs w:val="22"/>
        </w:rPr>
      </w:pPr>
      <w:r w:rsidRPr="00C822AA">
        <w:rPr>
          <w:bCs/>
          <w:sz w:val="22"/>
          <w:szCs w:val="22"/>
        </w:rPr>
        <w:t xml:space="preserve">Za dzień zakończenia realizacji przedmiotu umowy przyjmuje się datę zgłoszenia gotowości do odbioru końcowego robót budowlanych pod warunkiem pisemnego potwierdzenia przez </w:t>
      </w:r>
      <w:r w:rsidR="00402A8D" w:rsidRPr="00C822AA">
        <w:rPr>
          <w:bCs/>
          <w:sz w:val="22"/>
          <w:szCs w:val="22"/>
        </w:rPr>
        <w:t>inspektorów</w:t>
      </w:r>
      <w:r w:rsidRPr="00C822AA">
        <w:rPr>
          <w:bCs/>
          <w:sz w:val="22"/>
          <w:szCs w:val="22"/>
        </w:rPr>
        <w:t xml:space="preserve"> nadzoru spełnienia przez Wykonawcę wymagań z § 4 ust. 1, 2 i 3 umowy w dacie zgłoszenia,</w:t>
      </w:r>
      <w:r w:rsidRPr="00C822AA">
        <w:rPr>
          <w:sz w:val="22"/>
          <w:szCs w:val="22"/>
        </w:rPr>
        <w:t xml:space="preserve"> z zastrzeżeniem, iż odbiór zostanie wykonany w oparciu o  § 4 ust. 4, 5, 6, 7, 8</w:t>
      </w:r>
      <w:r w:rsidR="00053291" w:rsidRPr="00C822AA">
        <w:rPr>
          <w:sz w:val="22"/>
          <w:szCs w:val="22"/>
        </w:rPr>
        <w:t>, 9</w:t>
      </w:r>
      <w:r w:rsidRPr="00C822AA">
        <w:rPr>
          <w:sz w:val="22"/>
          <w:szCs w:val="22"/>
        </w:rPr>
        <w:t xml:space="preserve"> umowy. </w:t>
      </w:r>
    </w:p>
    <w:p w:rsidR="003A6020" w:rsidRPr="00C822AA" w:rsidRDefault="003A6020" w:rsidP="003A6020">
      <w:pPr>
        <w:spacing w:line="276" w:lineRule="auto"/>
        <w:jc w:val="center"/>
        <w:rPr>
          <w:b/>
          <w:sz w:val="22"/>
          <w:szCs w:val="22"/>
        </w:rPr>
      </w:pPr>
    </w:p>
    <w:p w:rsidR="003A6020" w:rsidRPr="00C822AA" w:rsidRDefault="003A6020" w:rsidP="003A6020">
      <w:pPr>
        <w:spacing w:line="276" w:lineRule="auto"/>
        <w:jc w:val="center"/>
        <w:rPr>
          <w:b/>
          <w:sz w:val="22"/>
          <w:szCs w:val="22"/>
        </w:rPr>
      </w:pPr>
      <w:r w:rsidRPr="00C822AA">
        <w:rPr>
          <w:b/>
          <w:sz w:val="22"/>
          <w:szCs w:val="22"/>
        </w:rPr>
        <w:t>§ 3</w:t>
      </w:r>
    </w:p>
    <w:p w:rsidR="00EF0556" w:rsidRPr="00C822AA" w:rsidRDefault="003A6020" w:rsidP="003A77B4">
      <w:pPr>
        <w:spacing w:line="276" w:lineRule="auto"/>
        <w:jc w:val="center"/>
        <w:rPr>
          <w:b/>
          <w:sz w:val="22"/>
          <w:szCs w:val="22"/>
        </w:rPr>
      </w:pPr>
      <w:r w:rsidRPr="00C822AA">
        <w:rPr>
          <w:b/>
          <w:sz w:val="22"/>
          <w:szCs w:val="22"/>
        </w:rPr>
        <w:t>OBOWIĄZKI STRON</w:t>
      </w:r>
    </w:p>
    <w:p w:rsidR="00AE5801" w:rsidRPr="00C822AA" w:rsidRDefault="00AE5801" w:rsidP="00776121">
      <w:pPr>
        <w:numPr>
          <w:ilvl w:val="0"/>
          <w:numId w:val="7"/>
        </w:numPr>
        <w:spacing w:line="276" w:lineRule="auto"/>
        <w:ind w:left="426" w:hanging="426"/>
        <w:jc w:val="both"/>
        <w:rPr>
          <w:sz w:val="22"/>
          <w:szCs w:val="22"/>
        </w:rPr>
      </w:pPr>
      <w:r w:rsidRPr="00C822AA">
        <w:rPr>
          <w:kern w:val="28"/>
          <w:sz w:val="22"/>
          <w:szCs w:val="22"/>
        </w:rPr>
        <w:t>Do obowiązków Wykonawcy należy:</w:t>
      </w:r>
      <w:bookmarkStart w:id="0" w:name="_GoBack"/>
      <w:bookmarkEnd w:id="0"/>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należyte wykonanie przedmiotu umowy na warunkach określonych w niniejszej umowie zgodnie </w:t>
      </w:r>
      <w:r w:rsidR="00007123" w:rsidRPr="00C822AA">
        <w:rPr>
          <w:sz w:val="22"/>
          <w:szCs w:val="22"/>
        </w:rPr>
        <w:t>doku</w:t>
      </w:r>
      <w:r w:rsidR="00EA020D" w:rsidRPr="00C822AA">
        <w:rPr>
          <w:sz w:val="22"/>
          <w:szCs w:val="22"/>
        </w:rPr>
        <w:t xml:space="preserve">mentacją, o jakiej mowa </w:t>
      </w:r>
      <w:r w:rsidR="00DB06D5" w:rsidRPr="00C822AA">
        <w:rPr>
          <w:sz w:val="22"/>
          <w:szCs w:val="22"/>
        </w:rPr>
        <w:t xml:space="preserve">§ 1 </w:t>
      </w:r>
      <w:r w:rsidR="00EA020D" w:rsidRPr="00C822AA">
        <w:rPr>
          <w:sz w:val="22"/>
          <w:szCs w:val="22"/>
        </w:rPr>
        <w:t>w ust. 3</w:t>
      </w:r>
      <w:r w:rsidR="00007123" w:rsidRPr="00C822AA">
        <w:rPr>
          <w:sz w:val="22"/>
          <w:szCs w:val="22"/>
        </w:rPr>
        <w:t xml:space="preserve"> </w:t>
      </w:r>
      <w:r w:rsidR="00112D14" w:rsidRPr="00C822AA">
        <w:rPr>
          <w:sz w:val="22"/>
          <w:szCs w:val="22"/>
        </w:rPr>
        <w:t xml:space="preserve">, </w:t>
      </w:r>
      <w:r w:rsidRPr="00C822AA">
        <w:rPr>
          <w:sz w:val="22"/>
          <w:szCs w:val="22"/>
        </w:rPr>
        <w:t>zasadami wiedzy technicznej i przepisami prawa;</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przeprowadzenie robót budowlanych zgodnie z wymogami rozporządzenia Ministra Infrastruktury z dnia 6 lutego 2003 r. w sprawie bezpieczeństwa i higieny pracy podczas wykonywania robót budowlanych;</w:t>
      </w:r>
    </w:p>
    <w:p w:rsidR="002F1FA2" w:rsidRPr="00C822AA" w:rsidRDefault="002F1FA2"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jako wytwórcy odpadów i ich posiadacza przestrzeganie obowiązków wynikających z ustawy z dnia 14 grudnia 2012 r. odpadach i wydanych na jej podstawie aktów wykonawczych oraz ustawy z dnia 27 kwietnia 2001 r. Prawo ochrony środowiska;</w:t>
      </w:r>
    </w:p>
    <w:p w:rsidR="002F1FA2" w:rsidRPr="00C822AA" w:rsidRDefault="002F1FA2" w:rsidP="007223AE">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natychmiastowe usuwanie z klatki schodowej, pomieszczeń wspólnego użytku oraz terenu przyległego do budynku wszelkich zanieczyszczeń związanych z prowadzonymi robotami, zapewnienie we własnym zakresie i na własny koszt wywozu odpadów i nieczystości powstałych w trakcie wykonywania robót przez przedsiębiorcę(ów) uprawnionych do prowadzenia działalności w zakresie odzysku lub unieszkodliwienia odpadów;</w:t>
      </w:r>
    </w:p>
    <w:p w:rsidR="00485E86" w:rsidRPr="00C822AA" w:rsidRDefault="00485E86" w:rsidP="007223AE">
      <w:pPr>
        <w:pStyle w:val="Tekstpodstawowy"/>
        <w:numPr>
          <w:ilvl w:val="0"/>
          <w:numId w:val="13"/>
        </w:numPr>
        <w:spacing w:line="276" w:lineRule="auto"/>
        <w:ind w:left="851" w:hanging="425"/>
        <w:rPr>
          <w:sz w:val="22"/>
          <w:szCs w:val="22"/>
          <w:lang w:eastAsia="pl-PL"/>
        </w:rPr>
      </w:pPr>
      <w:r w:rsidRPr="00C822AA">
        <w:rPr>
          <w:sz w:val="22"/>
          <w:szCs w:val="22"/>
        </w:rPr>
        <w:t>wykonanie przedmiotu umowy przy użyciu własnych nowych materiałów i wyrobów budowlanych, spełniających warunki określone w ustawie z dnia 7 lipca 1994 r. Prawo budowlane</w:t>
      </w:r>
      <w:r w:rsidR="00522B87" w:rsidRPr="00C822AA">
        <w:rPr>
          <w:sz w:val="22"/>
          <w:szCs w:val="22"/>
        </w:rPr>
        <w:t xml:space="preserve"> </w:t>
      </w:r>
      <w:r w:rsidRPr="00C822AA">
        <w:rPr>
          <w:sz w:val="22"/>
          <w:szCs w:val="22"/>
        </w:rPr>
        <w:t>oraz zgodnie z ust</w:t>
      </w:r>
      <w:r w:rsidR="00522B87" w:rsidRPr="00C822AA">
        <w:rPr>
          <w:sz w:val="22"/>
          <w:szCs w:val="22"/>
        </w:rPr>
        <w:t xml:space="preserve">awą z dnia 16 kwietnia 2004 r. </w:t>
      </w:r>
      <w:r w:rsidRPr="00C822AA">
        <w:rPr>
          <w:sz w:val="22"/>
          <w:szCs w:val="22"/>
        </w:rPr>
        <w:t>o wyrobach budowlanych</w:t>
      </w:r>
      <w:r w:rsidR="00295BD5" w:rsidRPr="00C822AA">
        <w:rPr>
          <w:sz w:val="22"/>
          <w:szCs w:val="22"/>
        </w:rPr>
        <w:t>.</w:t>
      </w:r>
      <w:r w:rsidR="00EF0556" w:rsidRPr="00C822AA">
        <w:rPr>
          <w:sz w:val="22"/>
          <w:szCs w:val="22"/>
        </w:rPr>
        <w:t xml:space="preserve"> </w:t>
      </w:r>
      <w:r w:rsidR="00295BD5" w:rsidRPr="00C822AA">
        <w:rPr>
          <w:sz w:val="22"/>
          <w:szCs w:val="22"/>
          <w:lang w:eastAsia="pl-PL"/>
        </w:rPr>
        <w:t>Materiały powinny być oznaczone znakiem (B) lub (CE). Dla materiałów Oznakowanych znakiem CE przewidzianych do zastosowania na zewnątrz budynku należy udokumentować dostosowanie ich do polskich warunków klimatycznych. Warunkiem wbudowania określonego materiału lub wyrobu budowlanego jest zaakceptowanie przez właściwego inspektora nadzoru wniosku materiałowego z załączoną deklaracją Właściwości Użytkowych (</w:t>
      </w:r>
      <w:proofErr w:type="spellStart"/>
      <w:r w:rsidR="00295BD5" w:rsidRPr="00C822AA">
        <w:rPr>
          <w:sz w:val="22"/>
          <w:szCs w:val="22"/>
          <w:lang w:eastAsia="pl-PL"/>
        </w:rPr>
        <w:t>DoP</w:t>
      </w:r>
      <w:proofErr w:type="spellEnd"/>
      <w:r w:rsidR="00295BD5" w:rsidRPr="00C822AA">
        <w:rPr>
          <w:sz w:val="22"/>
          <w:szCs w:val="22"/>
          <w:lang w:eastAsia="pl-PL"/>
        </w:rPr>
        <w:t xml:space="preserve"> </w:t>
      </w:r>
      <w:proofErr w:type="spellStart"/>
      <w:r w:rsidR="00295BD5" w:rsidRPr="00C822AA">
        <w:rPr>
          <w:sz w:val="22"/>
          <w:szCs w:val="22"/>
          <w:lang w:eastAsia="pl-PL"/>
        </w:rPr>
        <w:t>Declaration</w:t>
      </w:r>
      <w:proofErr w:type="spellEnd"/>
      <w:r w:rsidR="00295BD5" w:rsidRPr="00C822AA">
        <w:rPr>
          <w:sz w:val="22"/>
          <w:szCs w:val="22"/>
          <w:lang w:eastAsia="pl-PL"/>
        </w:rPr>
        <w:t xml:space="preserve"> of Performance) danego materiału lub wyrobu budowlanego, przedstawionego przez kierownika budowy. Do materiałów i urządzeń nieposiadających oznaczeń (B) lub (CE) należy dołączyć aprobaty techniczne potwierdzające przydatność wyrobu budowlanego do zamierzonego zastosowania. Zamawiający ma prawo zażądać</w:t>
      </w:r>
      <w:r w:rsidR="00EF0556" w:rsidRPr="00C822AA">
        <w:rPr>
          <w:sz w:val="22"/>
          <w:szCs w:val="22"/>
          <w:lang w:eastAsia="pl-PL"/>
        </w:rPr>
        <w:t xml:space="preserve"> dokumentów nabycia materiałów </w:t>
      </w:r>
      <w:r w:rsidR="00350853" w:rsidRPr="00C822AA">
        <w:rPr>
          <w:sz w:val="22"/>
          <w:szCs w:val="22"/>
          <w:lang w:eastAsia="pl-PL"/>
        </w:rPr>
        <w:t>i porównania cen</w:t>
      </w:r>
      <w:r w:rsidR="00EF0556" w:rsidRPr="00C822AA">
        <w:rPr>
          <w:sz w:val="22"/>
          <w:szCs w:val="22"/>
          <w:lang w:eastAsia="pl-PL"/>
        </w:rPr>
        <w:t xml:space="preserve">. </w:t>
      </w:r>
      <w:r w:rsidR="00EF0556" w:rsidRPr="00C822AA">
        <w:rPr>
          <w:sz w:val="22"/>
          <w:szCs w:val="22"/>
        </w:rPr>
        <w:t>P</w:t>
      </w:r>
      <w:r w:rsidRPr="00C822AA">
        <w:rPr>
          <w:sz w:val="22"/>
          <w:szCs w:val="22"/>
        </w:rPr>
        <w:t xml:space="preserve">o wykonaniu przedmiotu umowy – wydanie Zamawiającemu kopii tych dokumentów; </w:t>
      </w:r>
    </w:p>
    <w:p w:rsidR="00485E86" w:rsidRPr="00C822AA" w:rsidRDefault="00485E86" w:rsidP="007223AE">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protokolarne przejęcie terenu budowy w terminie 5 dni od daty podpisania umowy, przy czym według definicji zawartej w ustawie z dnia 7 lipca 1994 r. Prawo budowlane teren budowy to przestrzeń, na której prowadzone są roboty budowlane wraz z przestrzenią zajmowaną przez urządzenia zaplecza budowy; </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lastRenderedPageBreak/>
        <w:t>organizacja, zagospodarowanie i zabezpieczenie terenu budowy oraz zaplecza budowy, w tym zaplecza socjalnego dla pracowników oraz zaplecza technicznego dla składowania urządzeń, maszyn, narzędzi i materiałów budowlanych, z zachowaniem należytej staranności, w tym zachowanie porządku na terenie budowy;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dostarczanie materiałów i urządzeń niezbędnych do realizacji robót w sposób niepowodujący utrudnień dla użytkowników i najemców budynku, w którym będą wykonywane roboty;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zabezpieczenie terenu budowy z zachowaniem należytej staranności zgodnie z przepisami bhp </w:t>
      </w:r>
      <w:r w:rsidR="00BD3B73" w:rsidRPr="00C822AA">
        <w:rPr>
          <w:sz w:val="22"/>
          <w:szCs w:val="22"/>
        </w:rPr>
        <w:br/>
      </w:r>
      <w:r w:rsidRPr="00C822AA">
        <w:rPr>
          <w:sz w:val="22"/>
          <w:szCs w:val="22"/>
        </w:rPr>
        <w:t xml:space="preserve">i ppoż., w tym zachowanie porządku na terenie budowy oraz na powierzchniach przylegających, </w:t>
      </w:r>
      <w:r w:rsidR="00BD3B73" w:rsidRPr="00C822AA">
        <w:rPr>
          <w:sz w:val="22"/>
          <w:szCs w:val="22"/>
        </w:rPr>
        <w:br/>
      </w:r>
      <w:r w:rsidRPr="00C822AA">
        <w:rPr>
          <w:sz w:val="22"/>
          <w:szCs w:val="22"/>
        </w:rPr>
        <w:t>a zwłaszcza na ciągach komunikacyjnych;</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ochrona mienia znajdującego się na terenie budowy, przy czym Zamawiający nie bierze odpowiedzialności za składniki majątkowe Wykonawcy znajdujące się na terenie budowy, klatkach schodowych i ciągach komunikacyjnych używanych podczas realizacji przedmiotu umowy;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natychmiastowe usunięcie wszelkich szkód i awarii spowodowanych przez Wykonawcę w trakcie realizacji robót;</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przerwanie robót na żądanie Zamawiającego i w związku z tym zabezpieczenie wykonania robót przed ich zniszczeniem; czas przerwy w robotach zostanie uwzględniony w aneksie, jeżeli będzie miał wpływ na termin realizacji przedmiotu umowy;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w przypadku wykonywania robót zanikowych oraz ulegających zakryciu niezwłoczne zawiadomienie Zamawiającego za pomocą poczty tradycyjnej oraz elektronicznej (email: …………………….), najpóźniej w terminie 3 dni roboczych przed datą ich wykonania, celem umożliwienia ich sprawdzenia przez inspektora nadzoru oraz dokonania protokolarnego odbioru tych robót;</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wykonanie przed zgłoszeniem przedmiotu umowy do odbioru wszystkich niezbędnych prób szczelności </w:t>
      </w:r>
      <w:r w:rsidR="00105108" w:rsidRPr="00C822AA">
        <w:rPr>
          <w:sz w:val="22"/>
          <w:szCs w:val="22"/>
        </w:rPr>
        <w:t xml:space="preserve">i prób napięciowych instalacji elektrycznej </w:t>
      </w:r>
      <w:r w:rsidRPr="00C822AA">
        <w:rPr>
          <w:sz w:val="22"/>
          <w:szCs w:val="22"/>
        </w:rPr>
        <w:t xml:space="preserve">w obecności inspektora nadzoru Zamawiającego, </w:t>
      </w:r>
      <w:r w:rsidR="00D7012A" w:rsidRPr="00C822AA">
        <w:rPr>
          <w:sz w:val="22"/>
          <w:szCs w:val="22"/>
        </w:rPr>
        <w:t xml:space="preserve">uzyskanie </w:t>
      </w:r>
      <w:r w:rsidRPr="00C822AA">
        <w:rPr>
          <w:sz w:val="22"/>
          <w:szCs w:val="22"/>
        </w:rPr>
        <w:t xml:space="preserve">odbiorów Zakładu Energetycznego i badań z wynikiem pozytywnym oraz </w:t>
      </w:r>
      <w:r w:rsidR="00D7012A" w:rsidRPr="00C822AA">
        <w:rPr>
          <w:sz w:val="22"/>
          <w:szCs w:val="22"/>
        </w:rPr>
        <w:t xml:space="preserve">uzyskanie </w:t>
      </w:r>
      <w:r w:rsidRPr="00C822AA">
        <w:rPr>
          <w:sz w:val="22"/>
          <w:szCs w:val="22"/>
        </w:rPr>
        <w:t>pozytywnych opinii kominiarskich;</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przekazanie Zamawiającemu w dniu podpisania protokołu odbioru zatwierdzonych przez inspektora nadzoru inwestorskiego obmiarów wykonanych robót oraz protokołów/</w:t>
      </w:r>
      <w:r w:rsidR="00457A4B" w:rsidRPr="00C822AA">
        <w:rPr>
          <w:sz w:val="22"/>
          <w:szCs w:val="22"/>
        </w:rPr>
        <w:t>dokumentów/zaświadczeń, o których</w:t>
      </w:r>
      <w:r w:rsidR="009B5370" w:rsidRPr="00C822AA">
        <w:rPr>
          <w:sz w:val="22"/>
          <w:szCs w:val="22"/>
        </w:rPr>
        <w:t xml:space="preserve"> mowa w punktach 5 i</w:t>
      </w:r>
      <w:r w:rsidRPr="00C822AA">
        <w:rPr>
          <w:sz w:val="22"/>
          <w:szCs w:val="22"/>
        </w:rPr>
        <w:t xml:space="preserve"> 14</w:t>
      </w:r>
      <w:r w:rsidR="00457A4B" w:rsidRPr="00C822AA">
        <w:rPr>
          <w:sz w:val="22"/>
          <w:szCs w:val="22"/>
        </w:rPr>
        <w:t xml:space="preserve"> </w:t>
      </w:r>
      <w:r w:rsidR="005B0BF0" w:rsidRPr="00C822AA">
        <w:rPr>
          <w:sz w:val="22"/>
          <w:szCs w:val="22"/>
        </w:rPr>
        <w:t xml:space="preserve">niniejszego </w:t>
      </w:r>
      <w:r w:rsidR="00FE377D" w:rsidRPr="00C822AA">
        <w:rPr>
          <w:sz w:val="22"/>
          <w:szCs w:val="22"/>
        </w:rPr>
        <w:t>paragrafu</w:t>
      </w:r>
      <w:r w:rsidR="005B0BF0" w:rsidRPr="00C822AA">
        <w:rPr>
          <w:sz w:val="22"/>
          <w:szCs w:val="22"/>
        </w:rPr>
        <w:t>;</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uporządkowanie terenu po zakończeniu robót, jak również usuwanie i wywożenie na bieżąco gruzu powstałego w trakcie realizacji robót oraz przekazanie uporządkowanego terenu budowy Zamawiającemu w terminie nie późniejszym niż termin odbioru końcowego robót;</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uczestniczenie w czynnościach odbioru, usunięcie stwierdzonych wad;</w:t>
      </w:r>
    </w:p>
    <w:p w:rsidR="00AE5801" w:rsidRPr="00C822AA" w:rsidRDefault="009B4502"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zgłaszanie do odbioru końcowego wykonanych robót po wykonaniu remontu </w:t>
      </w:r>
      <w:r w:rsidR="00AE5801" w:rsidRPr="00C822AA">
        <w:rPr>
          <w:sz w:val="22"/>
          <w:szCs w:val="22"/>
        </w:rPr>
        <w:t>na 7 dni przed upływem terminu, o którym mowa w § 2 ust. 1 umowy;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zgłoszenie w formie pisemnej gotowości do odbioru ostatecznego na 14 dni przed upływem okresu gwarancji i rękojmi za wady;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przedstawienie Zamawiającemu harmonogramu wykonania robót, w terminie 5 dni liczonych od dnia podpisania umowy; harmonogram musi zawierać szczegółowy zakres wykonywanych robót wraz z terminem rozpoczęcia i zakończenia robót </w:t>
      </w:r>
      <w:r w:rsidR="005E1BDE" w:rsidRPr="00C822AA">
        <w:rPr>
          <w:sz w:val="22"/>
          <w:szCs w:val="22"/>
        </w:rPr>
        <w:t>pod danym adresem</w:t>
      </w:r>
      <w:r w:rsidRPr="00C822AA">
        <w:rPr>
          <w:sz w:val="22"/>
          <w:szCs w:val="22"/>
        </w:rPr>
        <w:t xml:space="preserve">. Strony ustalają, iż harmonogram po jego sporządzaniu </w:t>
      </w:r>
      <w:r w:rsidR="00AA0307" w:rsidRPr="00C822AA">
        <w:rPr>
          <w:sz w:val="22"/>
          <w:szCs w:val="22"/>
        </w:rPr>
        <w:t xml:space="preserve">i zaakceptowaniu przez Zamawiającego </w:t>
      </w:r>
      <w:r w:rsidRPr="00C822AA">
        <w:rPr>
          <w:sz w:val="22"/>
          <w:szCs w:val="22"/>
        </w:rPr>
        <w:t>stanowi integralną część umowy;</w:t>
      </w:r>
    </w:p>
    <w:p w:rsidR="00AE5801" w:rsidRPr="00C822AA" w:rsidRDefault="00C600B2"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wyznaczenie kierownika budowy </w:t>
      </w:r>
      <w:r w:rsidR="006200F4" w:rsidRPr="00C822AA">
        <w:rPr>
          <w:sz w:val="22"/>
          <w:szCs w:val="22"/>
        </w:rPr>
        <w:t>posiadającego</w:t>
      </w:r>
      <w:r w:rsidRPr="00C822AA">
        <w:rPr>
          <w:sz w:val="22"/>
          <w:szCs w:val="22"/>
        </w:rPr>
        <w:t xml:space="preserve"> wymagane prawem uprawnienia budowlane wskazane w SIWZ</w:t>
      </w:r>
      <w:r w:rsidR="00AE5801" w:rsidRPr="00C822AA">
        <w:rPr>
          <w:sz w:val="22"/>
          <w:szCs w:val="22"/>
        </w:rPr>
        <w:t>;</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powiadomienie Zamawiającego o każdym opóźnieniu robót w stosunku do przedłożonego harmonogramu, z podaniem powodów niewykonania lub nienależytego wykonania obowiązków umownych; z zastrzeżeniem, że w przypadku zaniechania czynności poinformowania Zamawiającego, Strony uważać będą, iż Wykonawca przyjął na siebie odpowiedzialność za wpływ tych okoliczności na sposób i termin wykonania umowy;</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lastRenderedPageBreak/>
        <w:t xml:space="preserve">powiadomienie mieszkańców budynku o terminie wykonania umowy, planowanych </w:t>
      </w:r>
      <w:proofErr w:type="spellStart"/>
      <w:r w:rsidRPr="00C822AA">
        <w:rPr>
          <w:sz w:val="22"/>
          <w:szCs w:val="22"/>
        </w:rPr>
        <w:t>wyłączeń</w:t>
      </w:r>
      <w:proofErr w:type="spellEnd"/>
      <w:r w:rsidRPr="00C822AA">
        <w:rPr>
          <w:sz w:val="22"/>
          <w:szCs w:val="22"/>
        </w:rPr>
        <w:t xml:space="preserve"> mediów, czasu trwania wyłączenia poprzez wywieszenie w budynkach zawiadomienia. Zawiadomienie winno być umieszczone w budynku w widocznym miejscu – tablica informacyjna, drzwi wejściowe – na co najmniej 7 dni przed planowanym terminem wykonania robót. </w:t>
      </w:r>
      <w:r w:rsidR="00BD3B73" w:rsidRPr="00C822AA">
        <w:rPr>
          <w:sz w:val="22"/>
          <w:szCs w:val="22"/>
        </w:rPr>
        <w:br/>
      </w:r>
      <w:r w:rsidRPr="00C822AA">
        <w:rPr>
          <w:sz w:val="22"/>
          <w:szCs w:val="22"/>
        </w:rPr>
        <w:t>W zawiadomieniu Wykonawca zobligowany jest szczegółowo podać, jakie czynności mają wykonać mieszkańcy w związku z planowanymi robotami celem zabezpieczenia swoich mieszkań i urządzeń elektrycznych. Wszelkie wyłączenia mediów winny być ograniczone do niezbędnego czasu, koniecznego do prawidłowego wykonania robót. Wykonawca zobowiązany jest do ustalenia z Zamawiającym terminów wyłączenia urządzeń przesyłowych, skutkujących przerwą w dostawie mediów;</w:t>
      </w:r>
    </w:p>
    <w:p w:rsidR="00AE5801"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dopuszczenie do pracy pracowników w odpowiednich ubraniach roboczych, posiadających odpowiednie kwalifikacje, doświadczenie, uprawnienia, jak również badania lekarskie i szkolenie bhp; jak również usuwanie pracowników niespełniających powyższych wymogów oraz pracowników niezdolnych z innych przyczyn do wykonywania pracy;</w:t>
      </w:r>
    </w:p>
    <w:p w:rsidR="00A77FBF" w:rsidRPr="00C822AA" w:rsidRDefault="00AE5801"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każdorazowe informowanie Zamawiającego o przekazaniu do wykonania części przedmiotu umowy podwykonawcom wraz z oświadczeniem o objęciu robót ubezpieczeniem od odpowiedzialności cywilnej na warunkach określonych w niniejszej umowie</w:t>
      </w:r>
      <w:r w:rsidR="00A77FBF" w:rsidRPr="00C822AA">
        <w:rPr>
          <w:sz w:val="22"/>
          <w:szCs w:val="22"/>
        </w:rPr>
        <w:t>;</w:t>
      </w:r>
    </w:p>
    <w:p w:rsidR="00670B3B" w:rsidRPr="00C822AA" w:rsidRDefault="00184C14" w:rsidP="00A104A7">
      <w:pPr>
        <w:numPr>
          <w:ilvl w:val="0"/>
          <w:numId w:val="13"/>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zatrudnianie w sposób nieprzerwany przy realizacji zamówienia w zakresie wykonywania prac fizycznych </w:t>
      </w:r>
      <w:r w:rsidR="00D25CBD" w:rsidRPr="00C822AA">
        <w:rPr>
          <w:sz w:val="22"/>
          <w:szCs w:val="22"/>
        </w:rPr>
        <w:t>w branży</w:t>
      </w:r>
      <w:r w:rsidRPr="00C822AA">
        <w:rPr>
          <w:sz w:val="22"/>
          <w:szCs w:val="22"/>
        </w:rPr>
        <w:t xml:space="preserve"> ogólnobudowl</w:t>
      </w:r>
      <w:r w:rsidR="00231CDC" w:rsidRPr="00C822AA">
        <w:rPr>
          <w:sz w:val="22"/>
          <w:szCs w:val="22"/>
        </w:rPr>
        <w:t xml:space="preserve">anej i </w:t>
      </w:r>
      <w:r w:rsidR="00D25CBD" w:rsidRPr="00C822AA">
        <w:rPr>
          <w:sz w:val="22"/>
          <w:szCs w:val="22"/>
        </w:rPr>
        <w:t xml:space="preserve">elektrycznej osób </w:t>
      </w:r>
      <w:r w:rsidR="00670B3B" w:rsidRPr="00C822AA">
        <w:rPr>
          <w:sz w:val="22"/>
          <w:szCs w:val="22"/>
        </w:rPr>
        <w:t>na podstawie umowy</w:t>
      </w:r>
      <w:r w:rsidR="00EF0556" w:rsidRPr="00C822AA">
        <w:rPr>
          <w:sz w:val="22"/>
          <w:szCs w:val="22"/>
        </w:rPr>
        <w:t xml:space="preserve"> o pracę.</w:t>
      </w:r>
    </w:p>
    <w:p w:rsidR="00AE5801" w:rsidRPr="00C822AA" w:rsidRDefault="00AE5801" w:rsidP="00776121">
      <w:pPr>
        <w:numPr>
          <w:ilvl w:val="0"/>
          <w:numId w:val="7"/>
        </w:numPr>
        <w:suppressAutoHyphens/>
        <w:spacing w:line="276" w:lineRule="auto"/>
        <w:ind w:left="426" w:hanging="426"/>
        <w:jc w:val="both"/>
        <w:rPr>
          <w:sz w:val="22"/>
          <w:szCs w:val="22"/>
        </w:rPr>
      </w:pPr>
      <w:r w:rsidRPr="00C822AA">
        <w:rPr>
          <w:kern w:val="28"/>
          <w:sz w:val="22"/>
          <w:szCs w:val="22"/>
        </w:rPr>
        <w:t>Wykonawca oświadcza, że posiada i/lub dysponuje osobami posiadającymi wymagane prawem uprawnienia, a także niezbędne umiejętności, wiedzę, środki, sprzęt i doświadczenie do wykonania robót będących przedmiotem umowy i zobowiązuje się wykonać je z należytą starannością.</w:t>
      </w:r>
    </w:p>
    <w:p w:rsidR="00AE5801" w:rsidRPr="00C822AA" w:rsidRDefault="00AE5801" w:rsidP="00776121">
      <w:pPr>
        <w:numPr>
          <w:ilvl w:val="0"/>
          <w:numId w:val="7"/>
        </w:numPr>
        <w:spacing w:line="276" w:lineRule="auto"/>
        <w:ind w:left="426" w:hanging="426"/>
        <w:jc w:val="both"/>
        <w:rPr>
          <w:kern w:val="28"/>
          <w:sz w:val="22"/>
          <w:szCs w:val="22"/>
        </w:rPr>
      </w:pPr>
      <w:r w:rsidRPr="00C822AA">
        <w:rPr>
          <w:sz w:val="22"/>
          <w:szCs w:val="22"/>
        </w:rPr>
        <w:t xml:space="preserve">Wykonawca ponosi pełną odpowiedzialność za wszelkie szkody wynikłe przy wykonywaniu przedmiotu niniejszej </w:t>
      </w:r>
      <w:r w:rsidR="007D2073" w:rsidRPr="00C822AA">
        <w:rPr>
          <w:sz w:val="22"/>
          <w:szCs w:val="22"/>
        </w:rPr>
        <w:t>u</w:t>
      </w:r>
      <w:r w:rsidRPr="00C822AA">
        <w:rPr>
          <w:sz w:val="22"/>
          <w:szCs w:val="22"/>
        </w:rPr>
        <w:t>mowy, w tym również wobec osób trzecich.</w:t>
      </w:r>
      <w:r w:rsidRPr="00C822AA">
        <w:rPr>
          <w:bCs/>
          <w:kern w:val="28"/>
          <w:sz w:val="22"/>
          <w:szCs w:val="22"/>
        </w:rPr>
        <w:t xml:space="preserve"> Wykonawca przyjmuje na siebie pełną odpowiedzialność za działania osób, którym powierzył wykonanie umowy, bez względu na łączący go z tymi osobami/podmiotami stosunek prawny</w:t>
      </w:r>
      <w:r w:rsidRPr="00C822AA">
        <w:rPr>
          <w:bCs/>
          <w:kern w:val="28"/>
        </w:rPr>
        <w:t xml:space="preserve">. </w:t>
      </w:r>
    </w:p>
    <w:p w:rsidR="00AE5801" w:rsidRPr="00C822AA" w:rsidRDefault="00AE5801" w:rsidP="00776121">
      <w:pPr>
        <w:numPr>
          <w:ilvl w:val="0"/>
          <w:numId w:val="7"/>
        </w:numPr>
        <w:spacing w:line="276" w:lineRule="auto"/>
        <w:ind w:left="426" w:hanging="426"/>
        <w:jc w:val="both"/>
        <w:rPr>
          <w:kern w:val="28"/>
          <w:sz w:val="22"/>
          <w:szCs w:val="22"/>
        </w:rPr>
      </w:pPr>
      <w:r w:rsidRPr="00C822AA">
        <w:rPr>
          <w:sz w:val="22"/>
          <w:szCs w:val="22"/>
        </w:rPr>
        <w:t>W każdym przypadku niewykonania lub niewłaściwego wykonania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w:t>
      </w:r>
      <w:r w:rsidR="00D62EF9" w:rsidRPr="00C822AA">
        <w:rPr>
          <w:sz w:val="22"/>
          <w:szCs w:val="22"/>
        </w:rPr>
        <w:t xml:space="preserve"> </w:t>
      </w:r>
      <w:r w:rsidRPr="00C822AA">
        <w:rPr>
          <w:sz w:val="22"/>
          <w:szCs w:val="22"/>
        </w:rPr>
        <w:t xml:space="preserve">z  zastępczym wykonaniem umowy.  </w:t>
      </w:r>
    </w:p>
    <w:p w:rsidR="00AE5801" w:rsidRPr="00C822AA" w:rsidRDefault="00AE5801" w:rsidP="00776121">
      <w:pPr>
        <w:numPr>
          <w:ilvl w:val="0"/>
          <w:numId w:val="7"/>
        </w:numPr>
        <w:spacing w:line="276" w:lineRule="auto"/>
        <w:ind w:left="426" w:hanging="426"/>
        <w:jc w:val="both"/>
        <w:rPr>
          <w:kern w:val="28"/>
          <w:sz w:val="22"/>
          <w:szCs w:val="22"/>
        </w:rPr>
      </w:pPr>
      <w:r w:rsidRPr="00C822AA">
        <w:rPr>
          <w:sz w:val="22"/>
          <w:szCs w:val="22"/>
        </w:rPr>
        <w:t xml:space="preserve">Wykonawca odpowiada za wszystkie sprawy związane z bezpieczeństwem, higieną pracy i ochroną przeciwpożarową w związku z prowadzonymi robotami i zabezpieczeniem miejsca robót w obrębie terenu budowy oraz na powierzchniach zlokalizowanych w budynku, w którym będą wykonywane roboty, wykorzystywanych przez Wykonawcę w ramach realizacji przedmiotu umowy, a zwłaszcza na ciągach komunikacyjnych, przy czym Wykonawca zobowiązany jest do prowadzenia robót uwzględniając obecność osób trzecich w budynkach opisanych w </w:t>
      </w:r>
      <w:r w:rsidR="00DB0EF6" w:rsidRPr="00C822AA">
        <w:rPr>
          <w:sz w:val="22"/>
          <w:szCs w:val="22"/>
        </w:rPr>
        <w:t>§ 1 ust. 1</w:t>
      </w:r>
      <w:r w:rsidRPr="00C822AA">
        <w:rPr>
          <w:sz w:val="22"/>
          <w:szCs w:val="22"/>
        </w:rPr>
        <w:t xml:space="preserve"> umowy i konieczność korzystania z części wspólnych i terenów przyległych. </w:t>
      </w:r>
    </w:p>
    <w:p w:rsidR="00AE5801" w:rsidRPr="00C822AA" w:rsidRDefault="00AE5801" w:rsidP="00776121">
      <w:pPr>
        <w:numPr>
          <w:ilvl w:val="0"/>
          <w:numId w:val="7"/>
        </w:numPr>
        <w:spacing w:line="276" w:lineRule="auto"/>
        <w:ind w:left="426" w:hanging="426"/>
        <w:jc w:val="both"/>
        <w:rPr>
          <w:sz w:val="22"/>
          <w:szCs w:val="22"/>
        </w:rPr>
      </w:pPr>
      <w:r w:rsidRPr="00C822AA">
        <w:rPr>
          <w:sz w:val="22"/>
          <w:szCs w:val="22"/>
        </w:rPr>
        <w:t>Do obowiązków Zamawiającego należy:</w:t>
      </w:r>
    </w:p>
    <w:p w:rsidR="00AE5801" w:rsidRPr="00C822AA" w:rsidRDefault="00785FBA" w:rsidP="00776121">
      <w:pPr>
        <w:numPr>
          <w:ilvl w:val="0"/>
          <w:numId w:val="8"/>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protokólarne </w:t>
      </w:r>
      <w:r w:rsidR="00AE5801" w:rsidRPr="00C822AA">
        <w:rPr>
          <w:sz w:val="22"/>
          <w:szCs w:val="22"/>
        </w:rPr>
        <w:t xml:space="preserve">przekazanie terenu budowy w terminie 5 dni od daty podpisania umowy; </w:t>
      </w:r>
    </w:p>
    <w:p w:rsidR="00AE5801" w:rsidRPr="00C822AA" w:rsidRDefault="00AE5801" w:rsidP="00776121">
      <w:pPr>
        <w:numPr>
          <w:ilvl w:val="0"/>
          <w:numId w:val="8"/>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zapewnienie nadzoru inwestorskiego;</w:t>
      </w:r>
    </w:p>
    <w:p w:rsidR="00AE5801" w:rsidRPr="00C822AA" w:rsidRDefault="00AE5801" w:rsidP="00776121">
      <w:pPr>
        <w:numPr>
          <w:ilvl w:val="0"/>
          <w:numId w:val="8"/>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odbiór przedmiotu umowy;</w:t>
      </w:r>
    </w:p>
    <w:p w:rsidR="00AE5801" w:rsidRPr="00C822AA" w:rsidRDefault="00AE5801" w:rsidP="00776121">
      <w:pPr>
        <w:numPr>
          <w:ilvl w:val="0"/>
          <w:numId w:val="8"/>
        </w:numPr>
        <w:tabs>
          <w:tab w:val="left" w:pos="851"/>
        </w:tabs>
        <w:overflowPunct w:val="0"/>
        <w:autoSpaceDE w:val="0"/>
        <w:autoSpaceDN w:val="0"/>
        <w:adjustRightInd w:val="0"/>
        <w:spacing w:line="276" w:lineRule="auto"/>
        <w:ind w:left="851" w:hanging="425"/>
        <w:jc w:val="both"/>
        <w:textAlignment w:val="baseline"/>
        <w:rPr>
          <w:sz w:val="22"/>
          <w:szCs w:val="22"/>
        </w:rPr>
      </w:pPr>
      <w:r w:rsidRPr="00C822AA">
        <w:rPr>
          <w:sz w:val="22"/>
          <w:szCs w:val="22"/>
        </w:rPr>
        <w:t xml:space="preserve">wykonywanie innych czynności określonych w </w:t>
      </w:r>
      <w:r w:rsidR="00E06930" w:rsidRPr="00C822AA">
        <w:rPr>
          <w:sz w:val="22"/>
          <w:szCs w:val="22"/>
        </w:rPr>
        <w:t>dokument</w:t>
      </w:r>
      <w:r w:rsidR="00EA020D" w:rsidRPr="00C822AA">
        <w:rPr>
          <w:sz w:val="22"/>
          <w:szCs w:val="22"/>
        </w:rPr>
        <w:t>acji, o jakiej mowa w § 1 ust. 3</w:t>
      </w:r>
      <w:r w:rsidR="00E06930" w:rsidRPr="00C822AA">
        <w:rPr>
          <w:sz w:val="22"/>
          <w:szCs w:val="22"/>
        </w:rPr>
        <w:t xml:space="preserve"> umowy</w:t>
      </w:r>
      <w:r w:rsidRPr="00C822AA">
        <w:rPr>
          <w:sz w:val="22"/>
          <w:szCs w:val="22"/>
        </w:rPr>
        <w:t>.</w:t>
      </w:r>
    </w:p>
    <w:p w:rsidR="00BD3B73" w:rsidRPr="00C822AA" w:rsidRDefault="00AE5801" w:rsidP="00776121">
      <w:pPr>
        <w:numPr>
          <w:ilvl w:val="0"/>
          <w:numId w:val="7"/>
        </w:numPr>
        <w:spacing w:line="276" w:lineRule="auto"/>
        <w:ind w:left="426" w:hanging="426"/>
        <w:jc w:val="both"/>
        <w:rPr>
          <w:bCs/>
          <w:kern w:val="28"/>
          <w:sz w:val="22"/>
          <w:szCs w:val="22"/>
        </w:rPr>
      </w:pPr>
      <w:r w:rsidRPr="00C822AA">
        <w:rPr>
          <w:bCs/>
          <w:kern w:val="28"/>
          <w:sz w:val="22"/>
          <w:szCs w:val="22"/>
        </w:rPr>
        <w:t xml:space="preserve">Zamawiający, na wniosek Wykonawcy, wskaże punkt poboru wody i energii elektrycznej. Rozliczenie kosztów zużycia wody odbywać się będzie na podstawie wskazań wodomierza odliczającego, zamontowanego staraniem i na koszt Wykonawcy, natomiast koszt zużycia energii elektrycznej odbywać się będzie wg wskazań podlicznika elektrycznego zamontowanego staraniem i na koszt Wykonawcy. </w:t>
      </w:r>
    </w:p>
    <w:p w:rsidR="006200F4" w:rsidRPr="00C822AA" w:rsidRDefault="006200F4" w:rsidP="0017444C">
      <w:pPr>
        <w:spacing w:line="276" w:lineRule="auto"/>
        <w:jc w:val="center"/>
        <w:rPr>
          <w:b/>
          <w:bCs/>
          <w:sz w:val="22"/>
          <w:szCs w:val="22"/>
        </w:rPr>
      </w:pPr>
    </w:p>
    <w:p w:rsidR="006200F4" w:rsidRPr="00C822AA" w:rsidRDefault="006200F4" w:rsidP="0017444C">
      <w:pPr>
        <w:spacing w:line="276" w:lineRule="auto"/>
        <w:jc w:val="center"/>
        <w:rPr>
          <w:b/>
          <w:bCs/>
          <w:sz w:val="22"/>
          <w:szCs w:val="22"/>
        </w:rPr>
      </w:pPr>
    </w:p>
    <w:p w:rsidR="006200F4" w:rsidRPr="00C822AA" w:rsidRDefault="006200F4" w:rsidP="0017444C">
      <w:pPr>
        <w:spacing w:line="276" w:lineRule="auto"/>
        <w:jc w:val="center"/>
        <w:rPr>
          <w:b/>
          <w:bCs/>
          <w:sz w:val="22"/>
          <w:szCs w:val="22"/>
        </w:rPr>
      </w:pPr>
    </w:p>
    <w:p w:rsidR="006200F4" w:rsidRPr="00C822AA" w:rsidRDefault="006200F4" w:rsidP="0017444C">
      <w:pPr>
        <w:spacing w:line="276" w:lineRule="auto"/>
        <w:jc w:val="center"/>
        <w:rPr>
          <w:b/>
          <w:bCs/>
          <w:sz w:val="22"/>
          <w:szCs w:val="22"/>
        </w:rPr>
      </w:pPr>
    </w:p>
    <w:p w:rsidR="00227F02" w:rsidRDefault="00227F02" w:rsidP="0017444C">
      <w:pPr>
        <w:spacing w:line="276" w:lineRule="auto"/>
        <w:jc w:val="center"/>
        <w:rPr>
          <w:b/>
          <w:bCs/>
          <w:sz w:val="22"/>
          <w:szCs w:val="22"/>
        </w:rPr>
      </w:pPr>
    </w:p>
    <w:p w:rsidR="003A6020" w:rsidRPr="00C822AA" w:rsidRDefault="003A6020" w:rsidP="0017444C">
      <w:pPr>
        <w:spacing w:line="276" w:lineRule="auto"/>
        <w:jc w:val="center"/>
        <w:rPr>
          <w:b/>
          <w:bCs/>
          <w:sz w:val="22"/>
          <w:szCs w:val="22"/>
        </w:rPr>
      </w:pPr>
      <w:r w:rsidRPr="00C822AA">
        <w:rPr>
          <w:b/>
          <w:bCs/>
          <w:sz w:val="22"/>
          <w:szCs w:val="22"/>
        </w:rPr>
        <w:t>§ 4</w:t>
      </w:r>
    </w:p>
    <w:p w:rsidR="00EF0556" w:rsidRPr="00C822AA" w:rsidRDefault="003A6020" w:rsidP="003A77B4">
      <w:pPr>
        <w:spacing w:line="276" w:lineRule="auto"/>
        <w:jc w:val="center"/>
        <w:rPr>
          <w:b/>
          <w:bCs/>
          <w:sz w:val="22"/>
          <w:szCs w:val="22"/>
        </w:rPr>
      </w:pPr>
      <w:r w:rsidRPr="00C822AA">
        <w:rPr>
          <w:b/>
          <w:bCs/>
          <w:sz w:val="22"/>
          <w:szCs w:val="22"/>
        </w:rPr>
        <w:t>ODBIÓR PRZEDMIOTU UMOWY</w:t>
      </w:r>
    </w:p>
    <w:p w:rsidR="00FF790A" w:rsidRPr="00C822AA" w:rsidRDefault="00FF790A" w:rsidP="00FF790A">
      <w:pPr>
        <w:numPr>
          <w:ilvl w:val="0"/>
          <w:numId w:val="42"/>
        </w:numPr>
        <w:suppressAutoHyphens/>
        <w:spacing w:line="276" w:lineRule="auto"/>
        <w:ind w:left="426" w:hanging="426"/>
        <w:jc w:val="both"/>
        <w:rPr>
          <w:sz w:val="22"/>
          <w:szCs w:val="22"/>
          <w:lang w:eastAsia="zh-CN"/>
        </w:rPr>
      </w:pPr>
      <w:r w:rsidRPr="00C822AA">
        <w:rPr>
          <w:bCs/>
          <w:sz w:val="22"/>
          <w:szCs w:val="22"/>
        </w:rPr>
        <w:t>Strony ustalają, iż przedmiotem odbioru końcowego jest wykonanie przedmiotu zamówienia objętego niniejs</w:t>
      </w:r>
      <w:r w:rsidR="00114CD6" w:rsidRPr="00C822AA">
        <w:rPr>
          <w:bCs/>
          <w:sz w:val="22"/>
          <w:szCs w:val="22"/>
        </w:rPr>
        <w:t xml:space="preserve">zą umową w § 1 ust. 1- 3 </w:t>
      </w:r>
      <w:r w:rsidRPr="00C822AA">
        <w:rPr>
          <w:bCs/>
          <w:sz w:val="22"/>
          <w:szCs w:val="22"/>
        </w:rPr>
        <w:t>umowy.</w:t>
      </w:r>
    </w:p>
    <w:p w:rsidR="0021068C" w:rsidRPr="00C822AA" w:rsidRDefault="0021068C" w:rsidP="00A104A7">
      <w:pPr>
        <w:numPr>
          <w:ilvl w:val="0"/>
          <w:numId w:val="42"/>
        </w:numPr>
        <w:suppressAutoHyphens/>
        <w:spacing w:line="276" w:lineRule="auto"/>
        <w:ind w:left="426" w:hanging="426"/>
        <w:jc w:val="both"/>
        <w:rPr>
          <w:sz w:val="22"/>
          <w:szCs w:val="22"/>
          <w:lang w:eastAsia="zh-CN"/>
        </w:rPr>
      </w:pPr>
      <w:r w:rsidRPr="00C822AA">
        <w:rPr>
          <w:sz w:val="22"/>
          <w:szCs w:val="22"/>
          <w:lang w:eastAsia="zh-CN"/>
        </w:rPr>
        <w:t xml:space="preserve">Odbiór końcowy nastąpi w terminie do 5 dni od daty zgłoszenia za pomocą poczty elektronicznej (email: </w:t>
      </w:r>
      <w:hyperlink r:id="rId8" w:history="1">
        <w:r w:rsidRPr="00C822AA">
          <w:rPr>
            <w:sz w:val="22"/>
            <w:szCs w:val="22"/>
            <w:lang w:eastAsia="zh-CN"/>
          </w:rPr>
          <w:t>zti@wm.wroc.pl</w:t>
        </w:r>
      </w:hyperlink>
      <w:r w:rsidRPr="00C822AA">
        <w:rPr>
          <w:sz w:val="22"/>
          <w:szCs w:val="22"/>
          <w:lang w:eastAsia="zh-CN"/>
        </w:rPr>
        <w:t xml:space="preserve">) lub poczty tradycyjnej przez Wykonawcę zakończenia całości powierzonych robót oraz złożenia przez Wykonawcę kompletnych dokumentów odbiorowych: </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 xml:space="preserve">zatwierdzonych przez Inspektorów Nadzoru kosztorysów powykonawczych, szkiców i protokołów z pomiarów remontowanych powierzchni; </w:t>
      </w:r>
    </w:p>
    <w:p w:rsidR="0021068C" w:rsidRPr="00C822AA" w:rsidRDefault="002C51B9"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dokumentów</w:t>
      </w:r>
      <w:r w:rsidR="001772CF" w:rsidRPr="00C822AA">
        <w:rPr>
          <w:sz w:val="22"/>
          <w:szCs w:val="22"/>
          <w:lang w:eastAsia="zh-CN"/>
        </w:rPr>
        <w:t xml:space="preserve"> opisanych w § 3</w:t>
      </w:r>
      <w:r w:rsidR="006E6A66" w:rsidRPr="00C822AA">
        <w:rPr>
          <w:sz w:val="22"/>
          <w:szCs w:val="22"/>
          <w:lang w:eastAsia="zh-CN"/>
        </w:rPr>
        <w:t xml:space="preserve"> ust</w:t>
      </w:r>
      <w:r w:rsidR="001772CF" w:rsidRPr="00C822AA">
        <w:rPr>
          <w:sz w:val="22"/>
          <w:szCs w:val="22"/>
          <w:lang w:eastAsia="zh-CN"/>
        </w:rPr>
        <w:t>.</w:t>
      </w:r>
      <w:r w:rsidR="006E6A66" w:rsidRPr="00C822AA">
        <w:rPr>
          <w:sz w:val="22"/>
          <w:szCs w:val="22"/>
          <w:lang w:eastAsia="zh-CN"/>
        </w:rPr>
        <w:t xml:space="preserve"> 1</w:t>
      </w:r>
      <w:r w:rsidR="00EF0556" w:rsidRPr="00C822AA">
        <w:rPr>
          <w:sz w:val="22"/>
          <w:szCs w:val="22"/>
          <w:lang w:eastAsia="zh-CN"/>
        </w:rPr>
        <w:t xml:space="preserve"> pkt 5 </w:t>
      </w:r>
      <w:r w:rsidR="00114CD6" w:rsidRPr="00C822AA">
        <w:rPr>
          <w:sz w:val="22"/>
          <w:szCs w:val="22"/>
          <w:lang w:eastAsia="zh-CN"/>
        </w:rPr>
        <w:t xml:space="preserve">umowy </w:t>
      </w:r>
      <w:r w:rsidRPr="00C822AA">
        <w:rPr>
          <w:sz w:val="22"/>
          <w:szCs w:val="22"/>
          <w:lang w:eastAsia="zh-CN"/>
        </w:rPr>
        <w:t xml:space="preserve">z </w:t>
      </w:r>
      <w:r w:rsidR="0021068C" w:rsidRPr="00C822AA">
        <w:rPr>
          <w:sz w:val="22"/>
          <w:szCs w:val="22"/>
          <w:lang w:eastAsia="zh-CN"/>
        </w:rPr>
        <w:t>oznac</w:t>
      </w:r>
      <w:r w:rsidRPr="00C822AA">
        <w:rPr>
          <w:sz w:val="22"/>
          <w:szCs w:val="22"/>
          <w:lang w:eastAsia="zh-CN"/>
        </w:rPr>
        <w:t>zeniem</w:t>
      </w:r>
      <w:r w:rsidR="0021068C" w:rsidRPr="00C822AA">
        <w:rPr>
          <w:sz w:val="22"/>
          <w:szCs w:val="22"/>
          <w:lang w:eastAsia="zh-CN"/>
        </w:rPr>
        <w:t xml:space="preserve"> charakteryzującym lokalizację ich wbudowania, tj. nazwa ulicy, nr budynku;</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rPr>
      </w:pPr>
      <w:r w:rsidRPr="00C822AA">
        <w:rPr>
          <w:sz w:val="22"/>
          <w:szCs w:val="22"/>
          <w:lang w:eastAsia="zh-CN"/>
        </w:rPr>
        <w:t xml:space="preserve">oświadczenie </w:t>
      </w:r>
      <w:r w:rsidRPr="00C822AA">
        <w:rPr>
          <w:sz w:val="22"/>
          <w:szCs w:val="22"/>
        </w:rPr>
        <w:t xml:space="preserve">kierownika </w:t>
      </w:r>
      <w:r w:rsidR="00515BA3" w:rsidRPr="00C822AA">
        <w:rPr>
          <w:sz w:val="22"/>
          <w:szCs w:val="22"/>
        </w:rPr>
        <w:t>budowy</w:t>
      </w:r>
      <w:r w:rsidRPr="00C822AA">
        <w:rPr>
          <w:sz w:val="22"/>
          <w:szCs w:val="22"/>
        </w:rPr>
        <w:t xml:space="preserve"> </w:t>
      </w:r>
      <w:r w:rsidRPr="00C822AA">
        <w:rPr>
          <w:sz w:val="22"/>
          <w:szCs w:val="22"/>
          <w:lang w:eastAsia="zh-CN"/>
        </w:rPr>
        <w:t>o wbudowaniu wyłącznie materiałów i wyrobów budowlanych zgodnych z § 3 ust. 1 pkt 5 umowy;</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rPr>
        <w:t>protokołów odbiorów robót zanikowych i zakrytych;</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 xml:space="preserve">innych dokumentów wymaganych umową, przepisami ustawy Prawo Budowlane i wynikających </w:t>
      </w:r>
      <w:r w:rsidRPr="00C822AA">
        <w:rPr>
          <w:sz w:val="22"/>
          <w:szCs w:val="22"/>
          <w:lang w:eastAsia="zh-CN"/>
        </w:rPr>
        <w:br/>
        <w:t xml:space="preserve">z aktualnych </w:t>
      </w:r>
      <w:r w:rsidR="002C51B9" w:rsidRPr="00C822AA">
        <w:rPr>
          <w:sz w:val="22"/>
          <w:szCs w:val="22"/>
          <w:lang w:eastAsia="zh-CN"/>
        </w:rPr>
        <w:t>przepisów;</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 xml:space="preserve">oświadczenia </w:t>
      </w:r>
      <w:r w:rsidRPr="00C822AA">
        <w:rPr>
          <w:sz w:val="22"/>
          <w:szCs w:val="22"/>
        </w:rPr>
        <w:t xml:space="preserve">kierownika </w:t>
      </w:r>
      <w:r w:rsidR="00515BA3" w:rsidRPr="00C822AA">
        <w:rPr>
          <w:sz w:val="22"/>
          <w:szCs w:val="22"/>
        </w:rPr>
        <w:t>budowy</w:t>
      </w:r>
      <w:r w:rsidRPr="00C822AA">
        <w:rPr>
          <w:sz w:val="22"/>
          <w:szCs w:val="22"/>
        </w:rPr>
        <w:t xml:space="preserve"> </w:t>
      </w:r>
      <w:r w:rsidRPr="00C822AA">
        <w:rPr>
          <w:sz w:val="22"/>
          <w:szCs w:val="22"/>
          <w:lang w:eastAsia="zh-CN"/>
        </w:rPr>
        <w:t xml:space="preserve">o zgodności wykonania robót budowlanych ze </w:t>
      </w:r>
      <w:proofErr w:type="spellStart"/>
      <w:r w:rsidRPr="00C822AA">
        <w:rPr>
          <w:sz w:val="22"/>
          <w:szCs w:val="22"/>
          <w:lang w:eastAsia="zh-CN"/>
        </w:rPr>
        <w:t>STWiOR</w:t>
      </w:r>
      <w:proofErr w:type="spellEnd"/>
      <w:r w:rsidRPr="00C822AA">
        <w:rPr>
          <w:sz w:val="22"/>
          <w:szCs w:val="22"/>
          <w:lang w:eastAsia="zh-CN"/>
        </w:rPr>
        <w:t>, przedmiarem robót oraz z przepisami i polskimi normami;</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 xml:space="preserve">podpisanych przez udzielającego gwarancji kart gwarancyjnych </w:t>
      </w:r>
      <w:r w:rsidR="005D1E09" w:rsidRPr="00C822AA">
        <w:rPr>
          <w:sz w:val="22"/>
          <w:szCs w:val="22"/>
        </w:rPr>
        <w:t>zamontowanych urządzeń</w:t>
      </w:r>
      <w:r w:rsidRPr="00C822AA">
        <w:rPr>
          <w:sz w:val="22"/>
          <w:szCs w:val="22"/>
          <w:lang w:eastAsia="zh-CN"/>
        </w:rPr>
        <w:t>;</w:t>
      </w:r>
    </w:p>
    <w:p w:rsidR="0021068C" w:rsidRPr="00C822AA" w:rsidRDefault="0021068C" w:rsidP="00A104A7">
      <w:pPr>
        <w:numPr>
          <w:ilvl w:val="0"/>
          <w:numId w:val="43"/>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 xml:space="preserve">umowy cesji praw z tytułu rękojmi, jakie posiada Wykonawca wobec sprzedawców </w:t>
      </w:r>
      <w:r w:rsidR="00C03890" w:rsidRPr="00C822AA">
        <w:rPr>
          <w:sz w:val="22"/>
          <w:szCs w:val="22"/>
        </w:rPr>
        <w:t>zamontowanych</w:t>
      </w:r>
      <w:r w:rsidRPr="00C822AA">
        <w:rPr>
          <w:sz w:val="22"/>
          <w:szCs w:val="22"/>
          <w:lang w:eastAsia="zh-CN"/>
        </w:rPr>
        <w:t xml:space="preserve"> podczas realizacji umowy urządzeń.</w:t>
      </w:r>
    </w:p>
    <w:p w:rsidR="0021068C" w:rsidRPr="00C822AA" w:rsidRDefault="0021068C" w:rsidP="00A104A7">
      <w:pPr>
        <w:numPr>
          <w:ilvl w:val="0"/>
          <w:numId w:val="42"/>
        </w:numPr>
        <w:suppressAutoHyphens/>
        <w:spacing w:line="276" w:lineRule="auto"/>
        <w:ind w:left="426" w:hanging="426"/>
        <w:jc w:val="both"/>
        <w:rPr>
          <w:sz w:val="22"/>
          <w:szCs w:val="22"/>
          <w:lang w:eastAsia="zh-CN"/>
        </w:rPr>
      </w:pPr>
      <w:r w:rsidRPr="00C822AA">
        <w:rPr>
          <w:sz w:val="22"/>
          <w:szCs w:val="22"/>
          <w:lang w:eastAsia="zh-CN"/>
        </w:rPr>
        <w:t>Zakończenie robót i kompletność dokumentów odbiorowych musi być potwierdzona przez Zamawiającego. Jeżeli Zamawiający stwierdzi, że roboty nie zostały zakończone lub będzie miał zastrzeżenia co do kompletności i prawidłowości dokumentacji odbioru, w porozumieniu z Wykonawcą</w:t>
      </w:r>
      <w:r w:rsidR="007A712B" w:rsidRPr="00C822AA">
        <w:rPr>
          <w:sz w:val="22"/>
          <w:szCs w:val="22"/>
          <w:lang w:eastAsia="zh-CN"/>
        </w:rPr>
        <w:t>,</w:t>
      </w:r>
      <w:r w:rsidRPr="00C822AA">
        <w:rPr>
          <w:sz w:val="22"/>
          <w:szCs w:val="22"/>
          <w:lang w:eastAsia="zh-CN"/>
        </w:rPr>
        <w:t xml:space="preserve"> wyznaczy nowy termin złożenia wniosku o dokonanie odbioru końcowego, z zastrzeżeniem, że </w:t>
      </w:r>
      <w:r w:rsidRPr="00C822AA">
        <w:rPr>
          <w:sz w:val="22"/>
          <w:szCs w:val="22"/>
          <w:lang w:eastAsia="zh-CN"/>
        </w:rPr>
        <w:br/>
        <w:t>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rsidR="0021068C" w:rsidRPr="00C822AA" w:rsidRDefault="0021068C" w:rsidP="00A104A7">
      <w:pPr>
        <w:numPr>
          <w:ilvl w:val="0"/>
          <w:numId w:val="42"/>
        </w:numPr>
        <w:suppressAutoHyphens/>
        <w:spacing w:line="276" w:lineRule="auto"/>
        <w:ind w:left="426" w:hanging="426"/>
        <w:jc w:val="both"/>
        <w:rPr>
          <w:sz w:val="22"/>
          <w:szCs w:val="22"/>
          <w:lang w:eastAsia="zh-CN"/>
        </w:rPr>
      </w:pPr>
      <w:r w:rsidRPr="00C822AA">
        <w:rPr>
          <w:sz w:val="22"/>
          <w:szCs w:val="22"/>
          <w:lang w:eastAsia="zh-CN"/>
        </w:rPr>
        <w:t>Jeżeli w toku czynności odbiorczych zostaną stwierdzone wady, to Zamawiającemu przysługują następujące uprawnienia:</w:t>
      </w:r>
    </w:p>
    <w:p w:rsidR="0021068C" w:rsidRPr="00C822AA" w:rsidRDefault="0021068C" w:rsidP="00A104A7">
      <w:pPr>
        <w:numPr>
          <w:ilvl w:val="0"/>
          <w:numId w:val="44"/>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jeżeli wady nadają się do usunięcia, może odmówić odbioru do czasu usunięcia wad;</w:t>
      </w:r>
    </w:p>
    <w:p w:rsidR="0021068C" w:rsidRPr="00C822AA" w:rsidRDefault="0021068C" w:rsidP="00A104A7">
      <w:pPr>
        <w:numPr>
          <w:ilvl w:val="0"/>
          <w:numId w:val="44"/>
        </w:numPr>
        <w:tabs>
          <w:tab w:val="left" w:pos="851"/>
        </w:tabs>
        <w:suppressAutoHyphens/>
        <w:overflowPunct w:val="0"/>
        <w:autoSpaceDE w:val="0"/>
        <w:spacing w:line="276" w:lineRule="auto"/>
        <w:ind w:left="851" w:hanging="425"/>
        <w:jc w:val="both"/>
        <w:textAlignment w:val="baseline"/>
        <w:rPr>
          <w:bCs/>
          <w:sz w:val="22"/>
          <w:szCs w:val="22"/>
          <w:lang w:eastAsia="zh-CN"/>
        </w:rPr>
      </w:pPr>
      <w:r w:rsidRPr="00C822AA">
        <w:rPr>
          <w:sz w:val="22"/>
          <w:szCs w:val="22"/>
          <w:lang w:eastAsia="zh-CN"/>
        </w:rPr>
        <w:t>jeżeli wady nie nadają się do usunięcia, może obniżyć odpowiednio wynagrodzenie albo od umowy odstąpić;</w:t>
      </w:r>
    </w:p>
    <w:p w:rsidR="0021068C" w:rsidRPr="00C822AA" w:rsidRDefault="0021068C" w:rsidP="00A104A7">
      <w:pPr>
        <w:numPr>
          <w:ilvl w:val="0"/>
          <w:numId w:val="44"/>
        </w:numPr>
        <w:tabs>
          <w:tab w:val="left" w:pos="851"/>
        </w:tabs>
        <w:suppressAutoHyphens/>
        <w:overflowPunct w:val="0"/>
        <w:autoSpaceDE w:val="0"/>
        <w:spacing w:line="276" w:lineRule="auto"/>
        <w:ind w:left="851" w:hanging="425"/>
        <w:jc w:val="both"/>
        <w:textAlignment w:val="baseline"/>
        <w:rPr>
          <w:sz w:val="22"/>
          <w:szCs w:val="22"/>
          <w:lang w:eastAsia="zh-CN"/>
        </w:rPr>
      </w:pPr>
      <w:r w:rsidRPr="00C822AA">
        <w:rPr>
          <w:bCs/>
          <w:sz w:val="22"/>
          <w:szCs w:val="22"/>
          <w:lang w:eastAsia="zh-CN"/>
        </w:rPr>
        <w:t>Zamawiający odmówi odbioru, jeżeli przedmiot umowy nie został w całości wykonany lub wykonany jest niezgodnie z dokumen</w:t>
      </w:r>
      <w:r w:rsidR="00B65854" w:rsidRPr="00C822AA">
        <w:rPr>
          <w:bCs/>
          <w:sz w:val="22"/>
          <w:szCs w:val="22"/>
          <w:lang w:eastAsia="zh-CN"/>
        </w:rPr>
        <w:t>tami, o jakich mowa w § 1 ust.</w:t>
      </w:r>
      <w:r w:rsidR="00EA020D" w:rsidRPr="00C822AA">
        <w:rPr>
          <w:bCs/>
          <w:sz w:val="22"/>
          <w:szCs w:val="22"/>
          <w:lang w:eastAsia="zh-CN"/>
        </w:rPr>
        <w:t xml:space="preserve"> 3</w:t>
      </w:r>
      <w:r w:rsidRPr="00C822AA">
        <w:rPr>
          <w:bCs/>
          <w:sz w:val="22"/>
          <w:szCs w:val="22"/>
          <w:lang w:eastAsia="zh-CN"/>
        </w:rPr>
        <w:t xml:space="preserve"> umowy i zasadami wiedzy technicznej.</w:t>
      </w:r>
    </w:p>
    <w:p w:rsidR="0021068C" w:rsidRPr="00C822AA" w:rsidRDefault="0021068C" w:rsidP="00A104A7">
      <w:pPr>
        <w:numPr>
          <w:ilvl w:val="0"/>
          <w:numId w:val="42"/>
        </w:numPr>
        <w:suppressAutoHyphens/>
        <w:spacing w:line="276" w:lineRule="auto"/>
        <w:ind w:left="426" w:hanging="426"/>
        <w:jc w:val="both"/>
        <w:rPr>
          <w:sz w:val="22"/>
          <w:szCs w:val="22"/>
          <w:lang w:eastAsia="zh-CN"/>
        </w:rPr>
      </w:pPr>
      <w:r w:rsidRPr="00C822AA">
        <w:rPr>
          <w:sz w:val="22"/>
          <w:szCs w:val="22"/>
          <w:lang w:eastAsia="zh-CN"/>
        </w:rPr>
        <w:t>Strony postanawiają, że z czynności odbioru będzie spisany protokół, zawierający wszelkie ustalenia dokonane w toku odbioru, jak też terminy wyznaczone na usunięcie stwierdzonych przy odbiorze wad.</w:t>
      </w:r>
    </w:p>
    <w:p w:rsidR="0021068C" w:rsidRPr="00C822AA" w:rsidRDefault="0021068C" w:rsidP="00A104A7">
      <w:pPr>
        <w:numPr>
          <w:ilvl w:val="0"/>
          <w:numId w:val="42"/>
        </w:numPr>
        <w:suppressAutoHyphens/>
        <w:spacing w:line="276" w:lineRule="auto"/>
        <w:ind w:left="426" w:hanging="426"/>
        <w:jc w:val="both"/>
        <w:rPr>
          <w:sz w:val="22"/>
          <w:szCs w:val="22"/>
          <w:lang w:eastAsia="zh-CN"/>
        </w:rPr>
      </w:pPr>
      <w:r w:rsidRPr="00C822AA">
        <w:rPr>
          <w:sz w:val="22"/>
          <w:szCs w:val="22"/>
          <w:lang w:eastAsia="zh-CN"/>
        </w:rPr>
        <w:t>Wykonawca zobowiązany jest do zawiadomienia Zamawiającego o usunięciu wad oraz                                   do zaproponowania terminu odbioru zakwestionowanych uprzednio robót jako wadliwych.</w:t>
      </w:r>
    </w:p>
    <w:p w:rsidR="0021068C" w:rsidRPr="00C822AA" w:rsidRDefault="0021068C" w:rsidP="00A104A7">
      <w:pPr>
        <w:numPr>
          <w:ilvl w:val="0"/>
          <w:numId w:val="42"/>
        </w:numPr>
        <w:suppressAutoHyphens/>
        <w:spacing w:line="276" w:lineRule="auto"/>
        <w:ind w:left="426" w:hanging="426"/>
        <w:jc w:val="both"/>
        <w:rPr>
          <w:sz w:val="22"/>
          <w:szCs w:val="22"/>
          <w:lang w:eastAsia="zh-CN"/>
        </w:rPr>
      </w:pPr>
      <w:r w:rsidRPr="00C822AA">
        <w:rPr>
          <w:sz w:val="22"/>
          <w:szCs w:val="22"/>
          <w:lang w:eastAsia="zh-CN"/>
        </w:rPr>
        <w:t>Usunięcie wad powinno być stwierdzone protokolarnie.</w:t>
      </w:r>
    </w:p>
    <w:p w:rsidR="00491D91" w:rsidRPr="00C822AA" w:rsidRDefault="00491D91" w:rsidP="00491D91">
      <w:pPr>
        <w:numPr>
          <w:ilvl w:val="0"/>
          <w:numId w:val="42"/>
        </w:numPr>
        <w:suppressAutoHyphens/>
        <w:spacing w:line="276" w:lineRule="auto"/>
        <w:ind w:left="426" w:hanging="426"/>
        <w:jc w:val="both"/>
        <w:rPr>
          <w:sz w:val="22"/>
          <w:szCs w:val="22"/>
          <w:lang w:eastAsia="zh-CN"/>
        </w:rPr>
      </w:pPr>
      <w:r w:rsidRPr="00C822AA">
        <w:rPr>
          <w:sz w:val="22"/>
          <w:szCs w:val="22"/>
        </w:rPr>
        <w:t>Za dzień odbioru przedmiotu umowy uważa się dzień podpisania protokołu odbioru końcowego.</w:t>
      </w:r>
    </w:p>
    <w:p w:rsidR="0021068C" w:rsidRPr="00C822AA" w:rsidRDefault="0021068C" w:rsidP="00A104A7">
      <w:pPr>
        <w:numPr>
          <w:ilvl w:val="0"/>
          <w:numId w:val="42"/>
        </w:numPr>
        <w:suppressAutoHyphens/>
        <w:spacing w:line="276" w:lineRule="auto"/>
        <w:ind w:left="426" w:hanging="426"/>
        <w:jc w:val="both"/>
        <w:rPr>
          <w:b/>
          <w:sz w:val="22"/>
          <w:szCs w:val="22"/>
          <w:lang w:eastAsia="zh-CN"/>
        </w:rPr>
      </w:pPr>
      <w:r w:rsidRPr="00C822AA">
        <w:rPr>
          <w:sz w:val="22"/>
          <w:szCs w:val="22"/>
          <w:lang w:eastAsia="zh-CN"/>
        </w:rPr>
        <w:t xml:space="preserve">Do odbioru robót zanikających i ulegających zakryciu, o ile strony ustalą ich dokonywanie, zapisy niniejszego paragrafu będą miały zastosowanie odpowiednio. </w:t>
      </w:r>
    </w:p>
    <w:p w:rsidR="0021068C" w:rsidRPr="00C822AA" w:rsidRDefault="0021068C" w:rsidP="00A37554">
      <w:pPr>
        <w:spacing w:line="276" w:lineRule="auto"/>
        <w:jc w:val="center"/>
        <w:rPr>
          <w:b/>
          <w:sz w:val="22"/>
          <w:szCs w:val="22"/>
        </w:rPr>
      </w:pPr>
    </w:p>
    <w:p w:rsidR="00227F02" w:rsidRDefault="00227F02" w:rsidP="00A37554">
      <w:pPr>
        <w:spacing w:line="276" w:lineRule="auto"/>
        <w:jc w:val="center"/>
        <w:rPr>
          <w:b/>
          <w:sz w:val="22"/>
          <w:szCs w:val="22"/>
        </w:rPr>
      </w:pPr>
    </w:p>
    <w:p w:rsidR="00227F02" w:rsidRDefault="00227F02" w:rsidP="00A37554">
      <w:pPr>
        <w:spacing w:line="276" w:lineRule="auto"/>
        <w:jc w:val="center"/>
        <w:rPr>
          <w:b/>
          <w:sz w:val="22"/>
          <w:szCs w:val="22"/>
        </w:rPr>
      </w:pPr>
    </w:p>
    <w:p w:rsidR="00227F02" w:rsidRDefault="00227F02" w:rsidP="00A37554">
      <w:pPr>
        <w:spacing w:line="276" w:lineRule="auto"/>
        <w:jc w:val="center"/>
        <w:rPr>
          <w:b/>
          <w:sz w:val="22"/>
          <w:szCs w:val="22"/>
        </w:rPr>
      </w:pPr>
    </w:p>
    <w:p w:rsidR="00A37554" w:rsidRPr="00C822AA" w:rsidRDefault="00A37554" w:rsidP="00A37554">
      <w:pPr>
        <w:spacing w:line="276" w:lineRule="auto"/>
        <w:jc w:val="center"/>
        <w:rPr>
          <w:b/>
          <w:sz w:val="22"/>
          <w:szCs w:val="22"/>
        </w:rPr>
      </w:pPr>
      <w:r w:rsidRPr="00C822AA">
        <w:rPr>
          <w:b/>
          <w:sz w:val="22"/>
          <w:szCs w:val="22"/>
        </w:rPr>
        <w:lastRenderedPageBreak/>
        <w:t>§ 5</w:t>
      </w:r>
    </w:p>
    <w:p w:rsidR="00EF0556" w:rsidRPr="00C822AA" w:rsidRDefault="00A37554" w:rsidP="003A77B4">
      <w:pPr>
        <w:spacing w:line="276" w:lineRule="auto"/>
        <w:jc w:val="center"/>
        <w:rPr>
          <w:b/>
          <w:sz w:val="22"/>
          <w:szCs w:val="22"/>
        </w:rPr>
      </w:pPr>
      <w:r w:rsidRPr="00C822AA">
        <w:rPr>
          <w:b/>
          <w:sz w:val="22"/>
          <w:szCs w:val="22"/>
        </w:rPr>
        <w:t>ODBIÓR OSTATECZNY</w:t>
      </w:r>
    </w:p>
    <w:p w:rsidR="00A37554" w:rsidRPr="00C822AA" w:rsidRDefault="00A37554" w:rsidP="00A104A7">
      <w:pPr>
        <w:numPr>
          <w:ilvl w:val="0"/>
          <w:numId w:val="19"/>
        </w:numPr>
        <w:suppressAutoHyphens/>
        <w:spacing w:line="276" w:lineRule="auto"/>
        <w:ind w:left="426" w:hanging="426"/>
        <w:jc w:val="both"/>
        <w:rPr>
          <w:sz w:val="22"/>
          <w:szCs w:val="22"/>
        </w:rPr>
      </w:pPr>
      <w:r w:rsidRPr="00C822AA">
        <w:rPr>
          <w:sz w:val="22"/>
          <w:szCs w:val="22"/>
        </w:rPr>
        <w:t>Odbiór ostateczny następu</w:t>
      </w:r>
      <w:r w:rsidR="00842D76" w:rsidRPr="00C822AA">
        <w:rPr>
          <w:sz w:val="22"/>
          <w:szCs w:val="22"/>
        </w:rPr>
        <w:t>je przed upływem okresu rękojmi</w:t>
      </w:r>
      <w:r w:rsidRPr="00C822AA">
        <w:rPr>
          <w:sz w:val="22"/>
          <w:szCs w:val="22"/>
        </w:rPr>
        <w:t xml:space="preserve">, po pisemnym zgłoszeniu gotowości do odbioru </w:t>
      </w:r>
      <w:r w:rsidR="00FB48BA" w:rsidRPr="00C822AA">
        <w:rPr>
          <w:sz w:val="22"/>
          <w:szCs w:val="22"/>
        </w:rPr>
        <w:t xml:space="preserve">ostatecznego </w:t>
      </w:r>
      <w:r w:rsidRPr="00C822AA">
        <w:rPr>
          <w:sz w:val="22"/>
          <w:szCs w:val="22"/>
        </w:rPr>
        <w:t xml:space="preserve">przez Wykonawcę zgodnie z § 3 ust. 1 pkt 19 umowy i polega na ocenie wykonanych robót, w tym związanych z usunięciem wad i usterek. </w:t>
      </w:r>
    </w:p>
    <w:p w:rsidR="00A37554" w:rsidRPr="00C822AA" w:rsidRDefault="00A37554" w:rsidP="00A104A7">
      <w:pPr>
        <w:numPr>
          <w:ilvl w:val="0"/>
          <w:numId w:val="19"/>
        </w:numPr>
        <w:suppressAutoHyphens/>
        <w:spacing w:line="276" w:lineRule="auto"/>
        <w:ind w:left="426" w:hanging="426"/>
        <w:jc w:val="both"/>
        <w:rPr>
          <w:sz w:val="22"/>
          <w:szCs w:val="22"/>
        </w:rPr>
      </w:pPr>
      <w:r w:rsidRPr="00C822AA">
        <w:rPr>
          <w:sz w:val="22"/>
          <w:szCs w:val="22"/>
        </w:rPr>
        <w:t>Zamawiający zwoła komisję odbioru ostatecznego w ciągu 7 dni od otrzymania pisemnego zgłoszenia.</w:t>
      </w:r>
    </w:p>
    <w:p w:rsidR="00A37554" w:rsidRPr="00C822AA" w:rsidRDefault="00A37554" w:rsidP="00A104A7">
      <w:pPr>
        <w:numPr>
          <w:ilvl w:val="0"/>
          <w:numId w:val="19"/>
        </w:numPr>
        <w:suppressAutoHyphens/>
        <w:spacing w:line="276" w:lineRule="auto"/>
        <w:ind w:left="426" w:hanging="426"/>
        <w:jc w:val="both"/>
        <w:rPr>
          <w:sz w:val="22"/>
          <w:szCs w:val="22"/>
        </w:rPr>
      </w:pPr>
      <w:r w:rsidRPr="00C822AA">
        <w:rPr>
          <w:sz w:val="22"/>
          <w:szCs w:val="22"/>
        </w:rPr>
        <w:t xml:space="preserve">Strony postanawiają, że z czynności odbioru </w:t>
      </w:r>
      <w:r w:rsidR="00FB48BA" w:rsidRPr="00C822AA">
        <w:rPr>
          <w:sz w:val="22"/>
          <w:szCs w:val="22"/>
        </w:rPr>
        <w:t xml:space="preserve">ostatecznego </w:t>
      </w:r>
      <w:r w:rsidRPr="00C822AA">
        <w:rPr>
          <w:sz w:val="22"/>
          <w:szCs w:val="22"/>
        </w:rPr>
        <w:t>będzie spisany protokół podpisany przez obie strony umowy.</w:t>
      </w:r>
    </w:p>
    <w:p w:rsidR="00A37554" w:rsidRPr="00C822AA" w:rsidRDefault="00A37554" w:rsidP="00A104A7">
      <w:pPr>
        <w:numPr>
          <w:ilvl w:val="0"/>
          <w:numId w:val="19"/>
        </w:numPr>
        <w:suppressAutoHyphens/>
        <w:spacing w:line="276" w:lineRule="auto"/>
        <w:ind w:left="426" w:hanging="426"/>
        <w:jc w:val="both"/>
        <w:rPr>
          <w:sz w:val="22"/>
          <w:szCs w:val="22"/>
        </w:rPr>
      </w:pPr>
      <w:r w:rsidRPr="00C822AA">
        <w:rPr>
          <w:sz w:val="22"/>
          <w:szCs w:val="22"/>
        </w:rPr>
        <w:t xml:space="preserve">W przypadku niestawienia się przedstawicieli Wykonawcy na odbiór ostateczny, ustalenia </w:t>
      </w:r>
      <w:r w:rsidR="00C03890" w:rsidRPr="00C822AA">
        <w:rPr>
          <w:sz w:val="22"/>
          <w:szCs w:val="22"/>
        </w:rPr>
        <w:t>komisji odbiorowej</w:t>
      </w:r>
      <w:r w:rsidRPr="00C822AA">
        <w:rPr>
          <w:sz w:val="22"/>
          <w:szCs w:val="22"/>
        </w:rPr>
        <w:t xml:space="preserve"> zawarte w protokole odbioru będą dla Wykonawcy wiążące, a Wykonawca ustalenia te będzie traktować jak własne.</w:t>
      </w:r>
    </w:p>
    <w:p w:rsidR="002B4454" w:rsidRPr="00C822AA" w:rsidRDefault="002B4454" w:rsidP="003A6020">
      <w:pPr>
        <w:spacing w:line="276" w:lineRule="auto"/>
        <w:jc w:val="center"/>
        <w:rPr>
          <w:b/>
          <w:sz w:val="22"/>
          <w:szCs w:val="22"/>
        </w:rPr>
      </w:pPr>
    </w:p>
    <w:p w:rsidR="003A6020" w:rsidRPr="00C822AA" w:rsidRDefault="00A37554" w:rsidP="003A6020">
      <w:pPr>
        <w:spacing w:line="276" w:lineRule="auto"/>
        <w:jc w:val="center"/>
        <w:rPr>
          <w:b/>
          <w:sz w:val="22"/>
          <w:szCs w:val="22"/>
        </w:rPr>
      </w:pPr>
      <w:r w:rsidRPr="00C822AA">
        <w:rPr>
          <w:b/>
          <w:sz w:val="22"/>
          <w:szCs w:val="22"/>
        </w:rPr>
        <w:t>§ 6</w:t>
      </w:r>
    </w:p>
    <w:p w:rsidR="00EF0556" w:rsidRPr="00C822AA" w:rsidRDefault="003A6020" w:rsidP="003A77B4">
      <w:pPr>
        <w:keepNext/>
        <w:spacing w:line="276" w:lineRule="auto"/>
        <w:jc w:val="center"/>
        <w:outlineLvl w:val="0"/>
        <w:rPr>
          <w:b/>
          <w:sz w:val="22"/>
          <w:szCs w:val="22"/>
        </w:rPr>
      </w:pPr>
      <w:r w:rsidRPr="00C822AA">
        <w:rPr>
          <w:b/>
          <w:sz w:val="22"/>
          <w:szCs w:val="22"/>
        </w:rPr>
        <w:t>WYNAGRODZENIE ZA WYKONANIE PRZEDMIOTU UMOWY</w:t>
      </w:r>
    </w:p>
    <w:p w:rsidR="001E120E" w:rsidRPr="00C822AA" w:rsidRDefault="003A6020" w:rsidP="00E27D4A">
      <w:pPr>
        <w:widowControl w:val="0"/>
        <w:numPr>
          <w:ilvl w:val="0"/>
          <w:numId w:val="14"/>
        </w:numPr>
        <w:tabs>
          <w:tab w:val="left" w:pos="426"/>
        </w:tabs>
        <w:autoSpaceDE w:val="0"/>
        <w:autoSpaceDN w:val="0"/>
        <w:adjustRightInd w:val="0"/>
        <w:spacing w:line="276" w:lineRule="auto"/>
        <w:ind w:left="426" w:hanging="426"/>
        <w:jc w:val="both"/>
        <w:rPr>
          <w:sz w:val="22"/>
          <w:szCs w:val="22"/>
        </w:rPr>
      </w:pPr>
      <w:r w:rsidRPr="00C822AA">
        <w:rPr>
          <w:sz w:val="22"/>
          <w:szCs w:val="22"/>
        </w:rPr>
        <w:t xml:space="preserve">Strony ustalają maksymalne wynagrodzenie brutto </w:t>
      </w:r>
      <w:r w:rsidR="009B3AF0" w:rsidRPr="00C822AA">
        <w:rPr>
          <w:sz w:val="22"/>
          <w:szCs w:val="22"/>
        </w:rPr>
        <w:t xml:space="preserve">zgodnie z </w:t>
      </w:r>
      <w:r w:rsidR="00CC355A" w:rsidRPr="00C822AA">
        <w:rPr>
          <w:sz w:val="22"/>
          <w:szCs w:val="22"/>
        </w:rPr>
        <w:t>ofertą Wykonawcy stanowiącą</w:t>
      </w:r>
      <w:r w:rsidR="00FE27B4" w:rsidRPr="00C822AA">
        <w:rPr>
          <w:sz w:val="22"/>
          <w:szCs w:val="22"/>
        </w:rPr>
        <w:t xml:space="preserve"> załącznik nr 2</w:t>
      </w:r>
      <w:r w:rsidR="00B61A7B" w:rsidRPr="00C822AA">
        <w:rPr>
          <w:sz w:val="22"/>
          <w:szCs w:val="22"/>
        </w:rPr>
        <w:t xml:space="preserve"> do umowy</w:t>
      </w:r>
      <w:r w:rsidR="00451179" w:rsidRPr="00C822AA">
        <w:rPr>
          <w:sz w:val="22"/>
          <w:szCs w:val="22"/>
          <w:lang w:eastAsia="zh-CN"/>
        </w:rPr>
        <w:t xml:space="preserve"> </w:t>
      </w:r>
      <w:r w:rsidRPr="00C822AA">
        <w:rPr>
          <w:sz w:val="22"/>
          <w:szCs w:val="22"/>
        </w:rPr>
        <w:t>w wysokości:</w:t>
      </w:r>
      <w:r w:rsidRPr="00C822AA">
        <w:rPr>
          <w:bCs/>
          <w:sz w:val="22"/>
          <w:szCs w:val="22"/>
        </w:rPr>
        <w:t>........………… zł (słownie: .......................................), w tym należny podatek od towarów i usług VAT, z zastrzeżeniem ust. 2</w:t>
      </w:r>
      <w:r w:rsidR="00E27D4A" w:rsidRPr="00C822AA">
        <w:rPr>
          <w:sz w:val="22"/>
          <w:szCs w:val="22"/>
        </w:rPr>
        <w:t>.</w:t>
      </w:r>
    </w:p>
    <w:p w:rsidR="00034815" w:rsidRPr="00C822AA" w:rsidRDefault="00034815" w:rsidP="00A104A7">
      <w:pPr>
        <w:widowControl w:val="0"/>
        <w:numPr>
          <w:ilvl w:val="0"/>
          <w:numId w:val="14"/>
        </w:numPr>
        <w:suppressAutoHyphens/>
        <w:autoSpaceDE w:val="0"/>
        <w:spacing w:line="276" w:lineRule="auto"/>
        <w:ind w:left="426" w:hanging="426"/>
        <w:jc w:val="both"/>
        <w:rPr>
          <w:sz w:val="22"/>
          <w:szCs w:val="22"/>
          <w:lang w:eastAsia="zh-CN"/>
        </w:rPr>
      </w:pPr>
      <w:r w:rsidRPr="00C822AA">
        <w:rPr>
          <w:sz w:val="22"/>
          <w:szCs w:val="22"/>
          <w:lang w:eastAsia="zh-CN"/>
        </w:rPr>
        <w:t xml:space="preserve">Strony ustalają, że obowiązującą formą wynagrodzenia za wykonanie przedmiotu umowy będzie wynagrodzenie ustalone na podstawie kosztorysu powykonawczego, z uwzględnieniem ilości rzeczywiście wykonanych i odebranych robót oraz cen jednostkowych podanych w ofercie, </w:t>
      </w:r>
      <w:r w:rsidRPr="00C822AA">
        <w:rPr>
          <w:sz w:val="22"/>
          <w:szCs w:val="22"/>
          <w:lang w:eastAsia="zh-CN"/>
        </w:rPr>
        <w:br/>
        <w:t xml:space="preserve">z zastrzeżeniem, że łączna wysokość wynagrodzenia nie może przekroczyć kwoty określonej w ust. 1. Wynagrodzenie obejmuje również koszty materiału, koszty zagospodarowania i usunięcia odpadów, koszty zagospodarowania terenu, koszty </w:t>
      </w:r>
      <w:r w:rsidRPr="00C822AA">
        <w:rPr>
          <w:sz w:val="22"/>
          <w:szCs w:val="22"/>
        </w:rPr>
        <w:t xml:space="preserve">kierownika </w:t>
      </w:r>
      <w:r w:rsidR="00515BA3" w:rsidRPr="00C822AA">
        <w:rPr>
          <w:sz w:val="22"/>
          <w:szCs w:val="22"/>
        </w:rPr>
        <w:t>budowy</w:t>
      </w:r>
      <w:r w:rsidRPr="00C822AA">
        <w:rPr>
          <w:sz w:val="22"/>
          <w:szCs w:val="22"/>
          <w:lang w:eastAsia="zh-CN"/>
        </w:rPr>
        <w:t>, wykonanie dokumentacji powykonawczej, jak również przygotowanie kopii dokumentów odbiorowych.</w:t>
      </w:r>
    </w:p>
    <w:p w:rsidR="00034815" w:rsidRPr="00C822AA" w:rsidRDefault="00034815" w:rsidP="00A104A7">
      <w:pPr>
        <w:widowControl w:val="0"/>
        <w:numPr>
          <w:ilvl w:val="0"/>
          <w:numId w:val="14"/>
        </w:numPr>
        <w:tabs>
          <w:tab w:val="left" w:pos="426"/>
        </w:tabs>
        <w:suppressAutoHyphens/>
        <w:autoSpaceDE w:val="0"/>
        <w:spacing w:line="276" w:lineRule="auto"/>
        <w:ind w:left="426" w:hanging="426"/>
        <w:jc w:val="both"/>
        <w:rPr>
          <w:sz w:val="22"/>
          <w:szCs w:val="22"/>
          <w:lang w:eastAsia="zh-CN"/>
        </w:rPr>
      </w:pPr>
      <w:r w:rsidRPr="00C822AA">
        <w:rPr>
          <w:sz w:val="22"/>
          <w:szCs w:val="22"/>
          <w:lang w:eastAsia="zh-CN"/>
        </w:rPr>
        <w:t>Rozliczenie za wykonane roboty odbędzie się po ich zakończeniu, na podstawie faktury wystawionej na bazie kosztorysów powykonawczych, sprawdzonych i zaakceptowanych przez Zamawiającego. Termin na sprawdzenie kosztorysów powykonawczych przez Zamawiającego wynosi 5 dni - licząc od dnia złożenia kompletu dokumentów odbiorowych przez Wykonawcę.</w:t>
      </w:r>
    </w:p>
    <w:p w:rsidR="00111764" w:rsidRPr="00C822AA" w:rsidRDefault="00034815" w:rsidP="00111764">
      <w:pPr>
        <w:widowControl w:val="0"/>
        <w:numPr>
          <w:ilvl w:val="0"/>
          <w:numId w:val="14"/>
        </w:numPr>
        <w:tabs>
          <w:tab w:val="left" w:pos="426"/>
        </w:tabs>
        <w:suppressAutoHyphens/>
        <w:autoSpaceDE w:val="0"/>
        <w:spacing w:line="276" w:lineRule="auto"/>
        <w:ind w:left="426" w:hanging="426"/>
        <w:jc w:val="both"/>
        <w:rPr>
          <w:sz w:val="22"/>
          <w:szCs w:val="22"/>
          <w:lang w:eastAsia="zh-CN"/>
        </w:rPr>
      </w:pPr>
      <w:r w:rsidRPr="00C822AA">
        <w:rPr>
          <w:sz w:val="22"/>
          <w:szCs w:val="22"/>
          <w:lang w:eastAsia="zh-CN"/>
        </w:rPr>
        <w:t>Po podpisaniu protokołu odbioru końcowego przez Strony i po sprawdzeniu oraz zaakceptowaniu przez Zamawiającego kosztor</w:t>
      </w:r>
      <w:r w:rsidR="00111764" w:rsidRPr="00C822AA">
        <w:rPr>
          <w:sz w:val="22"/>
          <w:szCs w:val="22"/>
          <w:lang w:eastAsia="zh-CN"/>
        </w:rPr>
        <w:t>ysu powykonawczego</w:t>
      </w:r>
      <w:r w:rsidR="00111764" w:rsidRPr="00C822AA">
        <w:rPr>
          <w:sz w:val="22"/>
          <w:szCs w:val="22"/>
        </w:rPr>
        <w:t xml:space="preserve">, Wykonawca wystawi fakturę za roboty wykonane pod danym adresem. </w:t>
      </w:r>
    </w:p>
    <w:p w:rsidR="00111764" w:rsidRPr="00C822AA" w:rsidRDefault="00111764" w:rsidP="00111764">
      <w:pPr>
        <w:widowControl w:val="0"/>
        <w:numPr>
          <w:ilvl w:val="0"/>
          <w:numId w:val="14"/>
        </w:numPr>
        <w:tabs>
          <w:tab w:val="left" w:pos="426"/>
        </w:tabs>
        <w:autoSpaceDE w:val="0"/>
        <w:autoSpaceDN w:val="0"/>
        <w:adjustRightInd w:val="0"/>
        <w:spacing w:line="276" w:lineRule="auto"/>
        <w:ind w:left="426" w:hanging="426"/>
        <w:jc w:val="both"/>
        <w:rPr>
          <w:sz w:val="22"/>
          <w:szCs w:val="22"/>
        </w:rPr>
      </w:pPr>
      <w:r w:rsidRPr="00C822AA">
        <w:rPr>
          <w:sz w:val="22"/>
          <w:szCs w:val="22"/>
        </w:rPr>
        <w:t xml:space="preserve">Zapłata za wykonanie przedmiotu umowy następować będzie na podstawie faktury wystawionej zgodnie z ust. 4. </w:t>
      </w:r>
    </w:p>
    <w:p w:rsidR="00034815" w:rsidRPr="00C822AA" w:rsidRDefault="00111764" w:rsidP="007A712B">
      <w:pPr>
        <w:widowControl w:val="0"/>
        <w:numPr>
          <w:ilvl w:val="0"/>
          <w:numId w:val="14"/>
        </w:numPr>
        <w:autoSpaceDE w:val="0"/>
        <w:spacing w:line="276" w:lineRule="auto"/>
        <w:ind w:left="426" w:hanging="426"/>
        <w:jc w:val="both"/>
        <w:rPr>
          <w:sz w:val="22"/>
          <w:szCs w:val="22"/>
          <w:lang w:eastAsia="zh-CN"/>
        </w:rPr>
      </w:pPr>
      <w:r w:rsidRPr="00C822AA">
        <w:rPr>
          <w:sz w:val="22"/>
          <w:szCs w:val="22"/>
          <w:lang w:eastAsia="zh-CN"/>
        </w:rPr>
        <w:t xml:space="preserve">Zapłata wynagrodzenia nastąpi przelewem na rachunek bankowy Wykonawcy wskazany na fakturze, </w:t>
      </w:r>
      <w:r w:rsidR="007A712B" w:rsidRPr="00C822AA">
        <w:rPr>
          <w:sz w:val="22"/>
          <w:szCs w:val="22"/>
          <w:lang w:eastAsia="zh-CN"/>
        </w:rPr>
        <w:t xml:space="preserve">zgodny z przepisami prawa, </w:t>
      </w:r>
      <w:r w:rsidRPr="00C822AA">
        <w:rPr>
          <w:sz w:val="22"/>
          <w:szCs w:val="22"/>
          <w:lang w:eastAsia="zh-CN"/>
        </w:rPr>
        <w:t>w terminie 30 dni licząc od dnia otrzymania przez Zamawiającego</w:t>
      </w:r>
      <w:r w:rsidR="007A712B" w:rsidRPr="00C822AA">
        <w:rPr>
          <w:sz w:val="22"/>
          <w:szCs w:val="22"/>
          <w:lang w:eastAsia="zh-CN"/>
        </w:rPr>
        <w:t xml:space="preserve"> prawidłowo wystawionej faktury.</w:t>
      </w:r>
    </w:p>
    <w:p w:rsidR="00704F32" w:rsidRPr="00C822AA" w:rsidRDefault="00704F32" w:rsidP="00704F32">
      <w:pPr>
        <w:widowControl w:val="0"/>
        <w:numPr>
          <w:ilvl w:val="0"/>
          <w:numId w:val="14"/>
        </w:numPr>
        <w:tabs>
          <w:tab w:val="left" w:pos="426"/>
        </w:tabs>
        <w:suppressAutoHyphens/>
        <w:autoSpaceDE w:val="0"/>
        <w:spacing w:line="276" w:lineRule="auto"/>
        <w:ind w:left="426" w:hanging="426"/>
        <w:jc w:val="both"/>
        <w:rPr>
          <w:sz w:val="22"/>
          <w:szCs w:val="22"/>
        </w:rPr>
      </w:pPr>
      <w:r w:rsidRPr="00C822AA">
        <w:rPr>
          <w:sz w:val="22"/>
          <w:szCs w:val="22"/>
        </w:rPr>
        <w:t xml:space="preserve">Faktury powinny być wystawiane na Gminę Wrocław, Pl. Nowy Targ 1-8, 50-141 Wrocław, </w:t>
      </w:r>
      <w:r w:rsidRPr="00C822AA">
        <w:rPr>
          <w:sz w:val="22"/>
          <w:szCs w:val="22"/>
        </w:rPr>
        <w:br/>
        <w:t xml:space="preserve">NIP 897-13-83-551, i dostarczone do siedziby Wrocławskich Mieszkań Sp. z o.o. przy </w:t>
      </w:r>
      <w:r w:rsidRPr="00C822AA">
        <w:rPr>
          <w:sz w:val="22"/>
          <w:szCs w:val="22"/>
        </w:rPr>
        <w:br/>
        <w:t xml:space="preserve">ul. Namysłowskiej 8 we Wrocławiu. Dopuszcza się wystawienie ustrukturyzowanych faktur elektronicznych przesyłanych do Zamawiającego za pośrednictwem platformy: </w:t>
      </w:r>
      <w:hyperlink r:id="rId9" w:tgtFrame="_blank" w:history="1">
        <w:r w:rsidRPr="00C822AA">
          <w:rPr>
            <w:sz w:val="22"/>
            <w:szCs w:val="22"/>
          </w:rPr>
          <w:t>https://brokerpefexpert.efaktura.gov.pl/</w:t>
        </w:r>
      </w:hyperlink>
      <w:r w:rsidRPr="00C822AA">
        <w:rPr>
          <w:sz w:val="22"/>
          <w:szCs w:val="22"/>
        </w:rPr>
        <w:t xml:space="preserve">. NABYWCĄ TOWARU/USŁUGI:  Gmina Wrocław, pl. Nowy Targ 1-8, 50-141 Wrocław, NIP: 8971383551. ODBIORCĄ TOWARU/USŁUGI: </w:t>
      </w:r>
      <w:r w:rsidRPr="00C822AA">
        <w:rPr>
          <w:sz w:val="20"/>
          <w:szCs w:val="20"/>
        </w:rPr>
        <w:t> </w:t>
      </w:r>
      <w:r w:rsidRPr="00C822AA">
        <w:rPr>
          <w:sz w:val="22"/>
          <w:szCs w:val="22"/>
        </w:rPr>
        <w:t>Urząd Miejski Wrocławia, pl. Nowy Targ 1-8, 50-141 Wrocław</w:t>
      </w:r>
      <w:r w:rsidRPr="00C822AA">
        <w:rPr>
          <w:sz w:val="20"/>
          <w:szCs w:val="20"/>
        </w:rPr>
        <w:t xml:space="preserve">. </w:t>
      </w:r>
      <w:r w:rsidRPr="00C822AA">
        <w:rPr>
          <w:sz w:val="22"/>
          <w:szCs w:val="22"/>
        </w:rPr>
        <w:t>Adres elektroniczny, z którego Wykonawca będzie wysyłał faktury w formie elektronicznej:</w:t>
      </w:r>
      <w:r w:rsidRPr="00C822AA">
        <w:rPr>
          <w:rFonts w:ascii="Arial" w:hAnsi="Arial" w:cs="Arial"/>
          <w:sz w:val="22"/>
          <w:szCs w:val="22"/>
        </w:rPr>
        <w:t xml:space="preserve"> ………………………………………………...</w:t>
      </w:r>
    </w:p>
    <w:p w:rsidR="00447F52" w:rsidRPr="00C822AA" w:rsidRDefault="00447F52" w:rsidP="00FE2A39">
      <w:pPr>
        <w:widowControl w:val="0"/>
        <w:numPr>
          <w:ilvl w:val="0"/>
          <w:numId w:val="14"/>
        </w:numPr>
        <w:tabs>
          <w:tab w:val="left" w:pos="426"/>
        </w:tabs>
        <w:suppressAutoHyphens/>
        <w:autoSpaceDE w:val="0"/>
        <w:spacing w:line="276" w:lineRule="auto"/>
        <w:ind w:left="426" w:hanging="426"/>
        <w:jc w:val="both"/>
        <w:rPr>
          <w:sz w:val="22"/>
          <w:szCs w:val="22"/>
          <w:lang w:eastAsia="zh-CN"/>
        </w:rPr>
      </w:pPr>
      <w:r w:rsidRPr="00C822AA">
        <w:rPr>
          <w:sz w:val="22"/>
          <w:szCs w:val="22"/>
        </w:rPr>
        <w:t xml:space="preserve">Do faktury Wykonawca zobowiązany jest dołączyć protokół odbioru, a także </w:t>
      </w:r>
      <w:r w:rsidRPr="00C822AA">
        <w:rPr>
          <w:i/>
          <w:sz w:val="22"/>
          <w:szCs w:val="22"/>
        </w:rPr>
        <w:t>pisemne oświadczenie Wykonawcy, że roboty w zakresie wskazanym w przedłożonej fakturze nie były wykonywane przy pomocy podwykonawcy *, lub dokumenty, o których mowa w § 6a ust. 8 umowy *,</w:t>
      </w:r>
      <w:r w:rsidRPr="00C822AA">
        <w:rPr>
          <w:i/>
          <w:sz w:val="22"/>
          <w:szCs w:val="22"/>
          <w:lang w:eastAsia="ar-SA"/>
        </w:rPr>
        <w:t xml:space="preserve"> </w:t>
      </w:r>
      <w:r w:rsidRPr="00C822AA">
        <w:rPr>
          <w:sz w:val="22"/>
          <w:szCs w:val="22"/>
          <w:lang w:eastAsia="ar-SA"/>
        </w:rPr>
        <w:t>a ponadto pisemne oświadczenie</w:t>
      </w:r>
      <w:r w:rsidRPr="00C822AA">
        <w:rPr>
          <w:sz w:val="22"/>
          <w:szCs w:val="22"/>
        </w:rPr>
        <w:t xml:space="preserve"> Wykonawcy/Podwykonawcy (w tym wykaz zawartych umów o pracę wraz z zakresem tychże prac)</w:t>
      </w:r>
      <w:r w:rsidRPr="00C822AA">
        <w:rPr>
          <w:sz w:val="22"/>
          <w:szCs w:val="22"/>
          <w:lang w:eastAsia="ar-SA"/>
        </w:rPr>
        <w:t xml:space="preserve"> potwierdzające, że </w:t>
      </w:r>
      <w:r w:rsidRPr="00C822AA">
        <w:rPr>
          <w:sz w:val="22"/>
          <w:szCs w:val="22"/>
        </w:rPr>
        <w:t xml:space="preserve">prace fizyczne </w:t>
      </w:r>
      <w:r w:rsidR="004A745D" w:rsidRPr="00C822AA">
        <w:rPr>
          <w:sz w:val="22"/>
          <w:szCs w:val="22"/>
        </w:rPr>
        <w:t xml:space="preserve">w branży ogólnobudowlanej i </w:t>
      </w:r>
      <w:r w:rsidRPr="00C822AA">
        <w:rPr>
          <w:sz w:val="22"/>
          <w:szCs w:val="22"/>
        </w:rPr>
        <w:t>elektrycznej</w:t>
      </w:r>
      <w:r w:rsidRPr="00C822AA">
        <w:rPr>
          <w:sz w:val="22"/>
          <w:szCs w:val="22"/>
          <w:lang w:eastAsia="ar-SA"/>
        </w:rPr>
        <w:t xml:space="preserve"> były realizowane przez osoby zatrudnione u Wykonawcy lub Podwykonawcy na podstawie umowy o pracę</w:t>
      </w:r>
      <w:r w:rsidR="007A712B" w:rsidRPr="00C822AA">
        <w:rPr>
          <w:sz w:val="22"/>
          <w:szCs w:val="22"/>
          <w:lang w:eastAsia="ar-SA"/>
        </w:rPr>
        <w:t>)</w:t>
      </w:r>
      <w:r w:rsidRPr="00C822AA">
        <w:rPr>
          <w:sz w:val="22"/>
          <w:szCs w:val="22"/>
          <w:lang w:eastAsia="ar-SA"/>
        </w:rPr>
        <w:t>.</w:t>
      </w:r>
    </w:p>
    <w:p w:rsidR="00447F52" w:rsidRPr="00C822AA" w:rsidRDefault="00447F52" w:rsidP="00FE2A39">
      <w:pPr>
        <w:widowControl w:val="0"/>
        <w:numPr>
          <w:ilvl w:val="0"/>
          <w:numId w:val="14"/>
        </w:numPr>
        <w:tabs>
          <w:tab w:val="left" w:pos="426"/>
        </w:tabs>
        <w:suppressAutoHyphens/>
        <w:autoSpaceDE w:val="0"/>
        <w:spacing w:line="276" w:lineRule="auto"/>
        <w:ind w:left="426" w:hanging="426"/>
        <w:jc w:val="both"/>
        <w:rPr>
          <w:sz w:val="22"/>
          <w:szCs w:val="22"/>
          <w:lang w:eastAsia="zh-CN"/>
        </w:rPr>
      </w:pPr>
      <w:r w:rsidRPr="00C822AA">
        <w:rPr>
          <w:i/>
          <w:sz w:val="22"/>
          <w:szCs w:val="22"/>
        </w:rPr>
        <w:lastRenderedPageBreak/>
        <w:t>Do faktury Wykonawca zobowiązany jest dołączyć oświadczenie o zatrudnieniu osób, o których mowa w § 16 ust. 1 umowy - w przypadku realizacji obowiązków na podstawie deklaracji zawartej w ofercie Wykonawcy, dotyczącej kryterium społecznego. **</w:t>
      </w:r>
    </w:p>
    <w:p w:rsidR="002A49FD" w:rsidRPr="00C822AA" w:rsidRDefault="002A49FD" w:rsidP="002A49FD">
      <w:pPr>
        <w:widowControl w:val="0"/>
        <w:numPr>
          <w:ilvl w:val="0"/>
          <w:numId w:val="14"/>
        </w:numPr>
        <w:tabs>
          <w:tab w:val="left" w:pos="426"/>
        </w:tabs>
        <w:suppressAutoHyphens/>
        <w:autoSpaceDE w:val="0"/>
        <w:spacing w:line="276" w:lineRule="auto"/>
        <w:ind w:left="426" w:hanging="426"/>
        <w:jc w:val="both"/>
        <w:rPr>
          <w:sz w:val="22"/>
          <w:szCs w:val="22"/>
          <w:lang w:eastAsia="zh-CN"/>
        </w:rPr>
      </w:pPr>
      <w:r w:rsidRPr="00C822AA">
        <w:rPr>
          <w:sz w:val="22"/>
          <w:szCs w:val="22"/>
        </w:rPr>
        <w:t>Zadanie zostało ujęte w zał. nr …… poz. ……………… do uchwały Rady Miejskiej Wrocławia nr ……………….. z dnia ………………... w sprawie przyjęcia wieloletniej prognozy finansowej Miasta.</w:t>
      </w:r>
    </w:p>
    <w:p w:rsidR="00370ED6" w:rsidRPr="00C822AA" w:rsidRDefault="00370ED6" w:rsidP="006200F4">
      <w:pPr>
        <w:spacing w:line="276" w:lineRule="auto"/>
        <w:rPr>
          <w:b/>
          <w:i/>
          <w:sz w:val="22"/>
          <w:szCs w:val="22"/>
        </w:rPr>
      </w:pPr>
    </w:p>
    <w:p w:rsidR="00FB60B5" w:rsidRPr="00C822AA" w:rsidRDefault="00FB60B5" w:rsidP="00FB60B5">
      <w:pPr>
        <w:spacing w:line="276" w:lineRule="auto"/>
        <w:jc w:val="center"/>
        <w:rPr>
          <w:b/>
          <w:i/>
          <w:sz w:val="22"/>
          <w:szCs w:val="22"/>
        </w:rPr>
      </w:pPr>
      <w:r w:rsidRPr="00C822AA">
        <w:rPr>
          <w:b/>
          <w:i/>
          <w:sz w:val="22"/>
          <w:szCs w:val="22"/>
        </w:rPr>
        <w:t>§ 6a) *</w:t>
      </w:r>
    </w:p>
    <w:p w:rsidR="00EF0556" w:rsidRPr="00C822AA" w:rsidRDefault="00FB60B5" w:rsidP="00B600B4">
      <w:pPr>
        <w:spacing w:line="276" w:lineRule="auto"/>
        <w:jc w:val="center"/>
        <w:rPr>
          <w:b/>
          <w:i/>
          <w:sz w:val="22"/>
          <w:szCs w:val="22"/>
        </w:rPr>
      </w:pPr>
      <w:r w:rsidRPr="00C822AA">
        <w:rPr>
          <w:b/>
          <w:i/>
          <w:sz w:val="22"/>
          <w:szCs w:val="22"/>
        </w:rPr>
        <w:t>PODWYKONAWCY</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Arial Unicode MS"/>
          <w:i/>
          <w:kern w:val="2"/>
          <w:sz w:val="22"/>
          <w:szCs w:val="22"/>
        </w:rPr>
        <w:t>Przedmiot umowy Wykonawca wykona przy udziale Podwykonawców lub dalszych Podwykonawców.</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i/>
          <w:sz w:val="22"/>
          <w:szCs w:val="22"/>
        </w:rPr>
        <w:t>Na warunkach określonych w umowie dopuszcza się wykonanie przy pomocy Podwykonawców następujących prac: …………………....................................................................……………….</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Arial Unicode MS"/>
          <w:i/>
          <w:kern w:val="2"/>
          <w:sz w:val="22"/>
          <w:szCs w:val="22"/>
        </w:rPr>
        <w:t xml:space="preserve">Wykonawca, Podwykonawca lub dalszy Podwykonawca zamierzający zawrzeć umowę </w:t>
      </w:r>
      <w:r w:rsidRPr="00C822AA">
        <w:rPr>
          <w:rFonts w:eastAsia="Arial Unicode MS"/>
          <w:i/>
          <w:kern w:val="2"/>
          <w:sz w:val="22"/>
          <w:szCs w:val="22"/>
        </w:rPr>
        <w:br/>
        <w:t xml:space="preserve">o podwykonawstwo, </w:t>
      </w:r>
      <w:r w:rsidRPr="00C822AA">
        <w:rPr>
          <w:rFonts w:eastAsia="Calibri"/>
          <w:i/>
          <w:sz w:val="22"/>
          <w:szCs w:val="22"/>
          <w:lang w:eastAsia="en-US"/>
        </w:rPr>
        <w:t>których przedmiotem są roboty budowlane</w:t>
      </w:r>
      <w:r w:rsidRPr="00C822AA">
        <w:rPr>
          <w:rFonts w:eastAsia="Arial Unicode MS"/>
          <w:i/>
          <w:kern w:val="2"/>
          <w:sz w:val="22"/>
          <w:szCs w:val="22"/>
        </w:rPr>
        <w:t xml:space="preserve"> jest obowiązany, w trakcie realizacji niniejszej umowy, do przedłożenia Zamawiającemu w wersji elektronicznej na adres zamowienia@wm.wroc.pl projektu tej umowy, przy czym Podwykonawca lub dalszy Podwykonawca jest ponadto zobowiązany prze</w:t>
      </w:r>
      <w:r w:rsidR="007A712B" w:rsidRPr="00C822AA">
        <w:rPr>
          <w:rFonts w:eastAsia="Arial Unicode MS"/>
          <w:i/>
          <w:kern w:val="2"/>
          <w:sz w:val="22"/>
          <w:szCs w:val="22"/>
        </w:rPr>
        <w:t>dłożyć, w formie pisemnej, zgodę</w:t>
      </w:r>
      <w:r w:rsidRPr="00C822AA">
        <w:rPr>
          <w:rFonts w:eastAsia="Arial Unicode MS"/>
          <w:i/>
          <w:kern w:val="2"/>
          <w:sz w:val="22"/>
          <w:szCs w:val="22"/>
        </w:rPr>
        <w:t xml:space="preserve"> Wykonawcy na zawarcie umowy o podwykonawstwo o treści zgodnej z projektem umowy, przy czym:</w:t>
      </w:r>
    </w:p>
    <w:p w:rsidR="00FB60B5" w:rsidRPr="00C822AA" w:rsidRDefault="00FB60B5" w:rsidP="00A104A7">
      <w:pPr>
        <w:widowControl w:val="0"/>
        <w:numPr>
          <w:ilvl w:val="0"/>
          <w:numId w:val="15"/>
        </w:numPr>
        <w:tabs>
          <w:tab w:val="left" w:pos="15"/>
          <w:tab w:val="num" w:pos="851"/>
        </w:tabs>
        <w:suppressAutoHyphens/>
        <w:spacing w:line="276" w:lineRule="auto"/>
        <w:ind w:left="851" w:hanging="425"/>
        <w:jc w:val="both"/>
        <w:rPr>
          <w:rFonts w:eastAsia="Arial Unicode MS"/>
          <w:i/>
          <w:kern w:val="2"/>
          <w:sz w:val="22"/>
          <w:szCs w:val="22"/>
        </w:rPr>
      </w:pPr>
      <w:r w:rsidRPr="00C822AA">
        <w:rPr>
          <w:rFonts w:eastAsia="Arial Unicode MS"/>
          <w:i/>
          <w:kern w:val="2"/>
          <w:sz w:val="22"/>
          <w:szCs w:val="22"/>
        </w:rPr>
        <w:t xml:space="preserve">Zamawiający w terminie 14 dni zgłasza </w:t>
      </w:r>
      <w:r w:rsidRPr="00C822AA">
        <w:rPr>
          <w:rFonts w:eastAsia="Calibri"/>
          <w:i/>
          <w:sz w:val="22"/>
          <w:szCs w:val="22"/>
          <w:lang w:eastAsia="en-US"/>
        </w:rPr>
        <w:t>w formie pisemnej</w:t>
      </w:r>
      <w:r w:rsidRPr="00C822AA">
        <w:rPr>
          <w:rFonts w:eastAsia="Arial Unicode MS"/>
          <w:i/>
          <w:kern w:val="2"/>
          <w:sz w:val="22"/>
          <w:szCs w:val="22"/>
        </w:rPr>
        <w:t xml:space="preserve"> zastrzeżenia do projektu umowy o podwykonawstwo;</w:t>
      </w:r>
    </w:p>
    <w:p w:rsidR="00FB60B5" w:rsidRPr="00C822AA" w:rsidRDefault="00FB60B5" w:rsidP="00A104A7">
      <w:pPr>
        <w:widowControl w:val="0"/>
        <w:numPr>
          <w:ilvl w:val="0"/>
          <w:numId w:val="15"/>
        </w:numPr>
        <w:tabs>
          <w:tab w:val="left" w:pos="15"/>
          <w:tab w:val="num" w:pos="851"/>
        </w:tabs>
        <w:suppressAutoHyphens/>
        <w:spacing w:line="276" w:lineRule="auto"/>
        <w:ind w:left="851" w:hanging="425"/>
        <w:jc w:val="both"/>
        <w:rPr>
          <w:rFonts w:eastAsia="Arial Unicode MS"/>
          <w:i/>
          <w:kern w:val="2"/>
          <w:sz w:val="22"/>
          <w:szCs w:val="22"/>
        </w:rPr>
      </w:pPr>
      <w:r w:rsidRPr="00C822AA">
        <w:rPr>
          <w:rFonts w:eastAsia="Arial Unicode MS"/>
          <w:i/>
          <w:kern w:val="2"/>
          <w:sz w:val="22"/>
          <w:szCs w:val="22"/>
        </w:rPr>
        <w:t xml:space="preserve">niezgłoszenie </w:t>
      </w:r>
      <w:r w:rsidRPr="00C822AA">
        <w:rPr>
          <w:rFonts w:eastAsia="Calibri"/>
          <w:i/>
          <w:sz w:val="22"/>
          <w:szCs w:val="22"/>
          <w:lang w:eastAsia="en-US"/>
        </w:rPr>
        <w:t>w formie pisemnej</w:t>
      </w:r>
      <w:r w:rsidRPr="00C822AA">
        <w:rPr>
          <w:rFonts w:eastAsia="Arial Unicode MS"/>
          <w:i/>
          <w:kern w:val="2"/>
          <w:sz w:val="22"/>
          <w:szCs w:val="22"/>
        </w:rPr>
        <w:t xml:space="preserve"> zastrzeżeń do przedłożonego projektu umowy o podwykonawstwo uważa się za akceptację projektu umowy przez Zamawiającego.</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Arial Unicode MS"/>
          <w:i/>
          <w:kern w:val="2"/>
          <w:sz w:val="22"/>
          <w:szCs w:val="22"/>
        </w:rPr>
        <w:t xml:space="preserve">Wykonawca, Podwykonawca lub dalszy Podwykonawca przedkłada w siedzibie Wrocławskich Mieszkań Sp. z o.o. przy ul. </w:t>
      </w:r>
      <w:r w:rsidR="004D2B44" w:rsidRPr="00C822AA">
        <w:rPr>
          <w:rFonts w:eastAsia="Arial Unicode MS"/>
          <w:i/>
          <w:kern w:val="2"/>
          <w:sz w:val="22"/>
          <w:szCs w:val="22"/>
        </w:rPr>
        <w:t>Namysłowskiej 8</w:t>
      </w:r>
      <w:r w:rsidRPr="00C822AA">
        <w:rPr>
          <w:rFonts w:eastAsia="Arial Unicode MS"/>
          <w:i/>
          <w:kern w:val="2"/>
          <w:sz w:val="22"/>
          <w:szCs w:val="22"/>
        </w:rPr>
        <w:t xml:space="preserve"> we Wrocławiu, w formie pisemnej</w:t>
      </w:r>
      <w:r w:rsidR="009A79CE" w:rsidRPr="00C822AA">
        <w:rPr>
          <w:rFonts w:eastAsia="Arial Unicode MS"/>
          <w:i/>
          <w:kern w:val="2"/>
          <w:sz w:val="22"/>
          <w:szCs w:val="22"/>
        </w:rPr>
        <w:t>,</w:t>
      </w:r>
      <w:r w:rsidRPr="00C822AA">
        <w:rPr>
          <w:rFonts w:eastAsia="Arial Unicode MS"/>
          <w:i/>
          <w:kern w:val="2"/>
          <w:sz w:val="22"/>
          <w:szCs w:val="22"/>
        </w:rPr>
        <w:t xml:space="preserve"> poświadczoną za zgodność z oryginałem kopię zawartej umowy o podwykonawstwo, w terminie 7 dni od jej zawarcia, przy czym:</w:t>
      </w:r>
    </w:p>
    <w:p w:rsidR="00FB60B5" w:rsidRPr="00C822AA" w:rsidRDefault="00FB60B5" w:rsidP="00A104A7">
      <w:pPr>
        <w:widowControl w:val="0"/>
        <w:numPr>
          <w:ilvl w:val="0"/>
          <w:numId w:val="16"/>
        </w:numPr>
        <w:tabs>
          <w:tab w:val="left" w:pos="851"/>
        </w:tabs>
        <w:suppressAutoHyphens/>
        <w:spacing w:line="276" w:lineRule="auto"/>
        <w:ind w:left="851" w:hanging="425"/>
        <w:contextualSpacing/>
        <w:jc w:val="both"/>
        <w:rPr>
          <w:rFonts w:eastAsia="Arial Unicode MS"/>
          <w:i/>
          <w:kern w:val="2"/>
          <w:sz w:val="22"/>
          <w:szCs w:val="22"/>
        </w:rPr>
      </w:pPr>
      <w:r w:rsidRPr="00C822AA">
        <w:rPr>
          <w:rFonts w:eastAsia="Arial Unicode MS"/>
          <w:i/>
          <w:kern w:val="2"/>
          <w:sz w:val="22"/>
          <w:szCs w:val="22"/>
        </w:rPr>
        <w:t xml:space="preserve">Zamawiający w terminie 14 dni zgłasza </w:t>
      </w:r>
      <w:r w:rsidRPr="00C822AA">
        <w:rPr>
          <w:rFonts w:eastAsia="Calibri"/>
          <w:i/>
          <w:sz w:val="22"/>
          <w:szCs w:val="22"/>
          <w:lang w:eastAsia="en-US"/>
        </w:rPr>
        <w:t>w formie pisemnej</w:t>
      </w:r>
      <w:r w:rsidRPr="00C822AA">
        <w:rPr>
          <w:rFonts w:eastAsia="Arial Unicode MS"/>
          <w:i/>
          <w:kern w:val="2"/>
          <w:sz w:val="22"/>
          <w:szCs w:val="22"/>
        </w:rPr>
        <w:t xml:space="preserve"> sprzeciw do umowy o podwykonawstwo; </w:t>
      </w:r>
    </w:p>
    <w:p w:rsidR="00FB60B5" w:rsidRPr="00C822AA" w:rsidRDefault="00FB60B5" w:rsidP="00A104A7">
      <w:pPr>
        <w:widowControl w:val="0"/>
        <w:numPr>
          <w:ilvl w:val="0"/>
          <w:numId w:val="16"/>
        </w:numPr>
        <w:tabs>
          <w:tab w:val="left" w:pos="851"/>
        </w:tabs>
        <w:suppressAutoHyphens/>
        <w:spacing w:line="276" w:lineRule="auto"/>
        <w:ind w:left="851" w:hanging="425"/>
        <w:contextualSpacing/>
        <w:jc w:val="both"/>
        <w:rPr>
          <w:rFonts w:eastAsia="Arial Unicode MS"/>
          <w:i/>
          <w:kern w:val="2"/>
          <w:sz w:val="22"/>
          <w:szCs w:val="22"/>
        </w:rPr>
      </w:pPr>
      <w:r w:rsidRPr="00C822AA">
        <w:rPr>
          <w:rFonts w:eastAsia="Arial Unicode MS"/>
          <w:i/>
          <w:kern w:val="2"/>
          <w:sz w:val="22"/>
          <w:szCs w:val="22"/>
        </w:rPr>
        <w:t xml:space="preserve">niezgłoszenie </w:t>
      </w:r>
      <w:r w:rsidRPr="00C822AA">
        <w:rPr>
          <w:rFonts w:eastAsia="Calibri"/>
          <w:i/>
          <w:sz w:val="22"/>
          <w:szCs w:val="22"/>
          <w:lang w:eastAsia="en-US"/>
        </w:rPr>
        <w:t>w formie pisemnej</w:t>
      </w:r>
      <w:r w:rsidRPr="00C822AA">
        <w:rPr>
          <w:rFonts w:eastAsia="Arial Unicode MS"/>
          <w:i/>
          <w:kern w:val="2"/>
          <w:sz w:val="22"/>
          <w:szCs w:val="22"/>
        </w:rPr>
        <w:t xml:space="preserve"> sprzeciwu do przedłożonej umowy o podwykonawstwo, uważa się za akceptację umowy przez Zamawiającego.</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 xml:space="preserve">Umowy o podwykonawstwo, których przedmiotem są roboty budowlane, powinny spełniać, pod rygorem zgłoszenia przez Zamawiającego sprzeciwu lub zastrzeżeń, następujące wymagania: </w:t>
      </w:r>
    </w:p>
    <w:p w:rsidR="00FB60B5" w:rsidRPr="00C822AA" w:rsidRDefault="00FB60B5" w:rsidP="00A104A7">
      <w:pPr>
        <w:numPr>
          <w:ilvl w:val="0"/>
          <w:numId w:val="17"/>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C822AA">
        <w:rPr>
          <w:rFonts w:eastAsia="Calibri"/>
          <w:i/>
          <w:sz w:val="22"/>
          <w:szCs w:val="22"/>
          <w:lang w:eastAsia="en-US"/>
        </w:rPr>
        <w:t xml:space="preserve">okres odpowiedzialności Podwykonawcy lub dalszego Podwykonawcy za wady nie może być krótszy niż okres odpowiedzialności Wykonawcy względem Zamawiającego; Podwykonawca lub dalszy Podwykonawca zobowiązany winien być nadto do udzielania bezpośrednio Zamawiającemu gwarancji na wykonane roboty budowlane na warunkach określonych w § 7 umowy;  </w:t>
      </w:r>
    </w:p>
    <w:p w:rsidR="00FB60B5" w:rsidRPr="00C822AA" w:rsidRDefault="00FB60B5" w:rsidP="00A104A7">
      <w:pPr>
        <w:numPr>
          <w:ilvl w:val="0"/>
          <w:numId w:val="17"/>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C822AA">
        <w:rPr>
          <w:rFonts w:eastAsia="Calibri"/>
          <w:i/>
          <w:sz w:val="22"/>
          <w:szCs w:val="22"/>
          <w:lang w:eastAsia="en-US"/>
        </w:rPr>
        <w:t xml:space="preserve">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pracy; </w:t>
      </w:r>
    </w:p>
    <w:p w:rsidR="00FB60B5" w:rsidRPr="00C822AA" w:rsidRDefault="00FB60B5" w:rsidP="00A104A7">
      <w:pPr>
        <w:numPr>
          <w:ilvl w:val="0"/>
          <w:numId w:val="17"/>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C822AA">
        <w:rPr>
          <w:rFonts w:eastAsia="Calibri"/>
          <w:i/>
          <w:sz w:val="22"/>
          <w:szCs w:val="22"/>
          <w:lang w:eastAsia="en-US"/>
        </w:rPr>
        <w:t xml:space="preserve">zakres robót określony w umowie o podwykonawstwo musi wynikać z zakresu robót określonych w umowie pomiędzy Zamawiającym a Wykonawcą; </w:t>
      </w:r>
    </w:p>
    <w:p w:rsidR="00FB60B5" w:rsidRPr="00C822AA" w:rsidRDefault="00FB60B5" w:rsidP="00A104A7">
      <w:pPr>
        <w:numPr>
          <w:ilvl w:val="0"/>
          <w:numId w:val="17"/>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C822AA">
        <w:rPr>
          <w:rFonts w:eastAsia="Calibri"/>
          <w:i/>
          <w:sz w:val="22"/>
          <w:szCs w:val="22"/>
          <w:lang w:eastAsia="en-US"/>
        </w:rPr>
        <w:t xml:space="preserve">wysokość wynagrodzenia przysługującego Podwykonawcom lub dalszym Podwykonawcom nie może przekraczać wynagrodzenia wynikającego z niniejszej umowy zawartej pomiędzy Zamawiającym a Wykonawcą z uwzględnieniem zakresu robót wykonanych przez Podwykonawców lub dalszych Podwykonawców; </w:t>
      </w:r>
    </w:p>
    <w:p w:rsidR="00FB60B5" w:rsidRPr="00C822AA" w:rsidRDefault="00FB60B5" w:rsidP="00A104A7">
      <w:pPr>
        <w:numPr>
          <w:ilvl w:val="0"/>
          <w:numId w:val="17"/>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C822AA">
        <w:rPr>
          <w:rFonts w:eastAsia="Calibri"/>
          <w:i/>
          <w:sz w:val="22"/>
          <w:szCs w:val="22"/>
          <w:lang w:eastAsia="en-US"/>
        </w:rPr>
        <w:t xml:space="preserve">termin wykonania robót określony w umowie o podwykonawstwo nie może być dłuższy niż termin wynikający z niniejszej umowy zawartej pomiędzy Zamawiającym a Wykonawcą; </w:t>
      </w:r>
    </w:p>
    <w:p w:rsidR="00FB60B5" w:rsidRPr="00C822AA" w:rsidRDefault="00FB60B5" w:rsidP="00A104A7">
      <w:pPr>
        <w:numPr>
          <w:ilvl w:val="0"/>
          <w:numId w:val="17"/>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C822AA">
        <w:rPr>
          <w:rFonts w:eastAsia="Calibri"/>
          <w:i/>
          <w:sz w:val="22"/>
          <w:szCs w:val="22"/>
          <w:lang w:eastAsia="en-US"/>
        </w:rPr>
        <w:t xml:space="preserve">sposób wykonania przedmiotu umowy o podwykonawstwo musi być zgodny ze szczegółowym opisem przedmiotu zamówienia, o którym mowa w § 1 umowy, oraz niniejszą umową. </w:t>
      </w:r>
    </w:p>
    <w:p w:rsidR="00FB60B5"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 xml:space="preserve">Wykonawca, Podwykonawca lub dalszy Podwykonawca, zobowiązany jest do przedłożenia Zamawiającemu, w </w:t>
      </w:r>
      <w:r w:rsidRPr="00C822AA">
        <w:rPr>
          <w:rFonts w:eastAsia="Arial Unicode MS"/>
          <w:i/>
          <w:kern w:val="2"/>
          <w:sz w:val="22"/>
          <w:szCs w:val="22"/>
        </w:rPr>
        <w:t xml:space="preserve">siedzibie Wrocławskich Mieszkań Sp. z o.o. przy ul. </w:t>
      </w:r>
      <w:r w:rsidR="004D2B44" w:rsidRPr="00C822AA">
        <w:rPr>
          <w:rFonts w:eastAsia="Arial Unicode MS"/>
          <w:i/>
          <w:kern w:val="2"/>
          <w:sz w:val="22"/>
          <w:szCs w:val="22"/>
        </w:rPr>
        <w:t xml:space="preserve">Namysłowskiej 8 </w:t>
      </w:r>
      <w:r w:rsidRPr="00C822AA">
        <w:rPr>
          <w:rFonts w:eastAsia="Arial Unicode MS"/>
          <w:i/>
          <w:kern w:val="2"/>
          <w:sz w:val="22"/>
          <w:szCs w:val="22"/>
        </w:rPr>
        <w:t>we Wrocławiu, w formie pisemnej,</w:t>
      </w:r>
      <w:r w:rsidRPr="00C822AA">
        <w:rPr>
          <w:rFonts w:eastAsia="Calibri"/>
          <w:i/>
          <w:sz w:val="22"/>
          <w:szCs w:val="22"/>
          <w:lang w:eastAsia="en-US"/>
        </w:rPr>
        <w:t xml:space="preserve"> w terminie 7 dni od dnia zawarcia, poświadczonej za zgodność z oryginałem kopii </w:t>
      </w:r>
      <w:r w:rsidRPr="00C822AA">
        <w:rPr>
          <w:rFonts w:eastAsia="Calibri"/>
          <w:i/>
          <w:sz w:val="22"/>
          <w:szCs w:val="22"/>
          <w:lang w:eastAsia="en-US"/>
        </w:rPr>
        <w:lastRenderedPageBreak/>
        <w:t xml:space="preserve">zawartych umów o podwykonawstwo, których przedmiotem są dostawy lub usługi, oraz ich zmian, z wyłączeniem umów o podwykonawstwo o wartości mniejszej niż 0,5% wartości umowy, lecz nie większej niż 50 000,00 zł. </w:t>
      </w:r>
    </w:p>
    <w:p w:rsidR="00227F02" w:rsidRPr="00D944EB" w:rsidRDefault="00227F02" w:rsidP="00096D8C">
      <w:pPr>
        <w:widowControl w:val="0"/>
        <w:tabs>
          <w:tab w:val="left" w:pos="426"/>
        </w:tabs>
        <w:suppressAutoHyphens/>
        <w:spacing w:line="276" w:lineRule="auto"/>
        <w:ind w:left="426" w:hanging="426"/>
        <w:contextualSpacing/>
        <w:jc w:val="both"/>
        <w:rPr>
          <w:rFonts w:eastAsia="Calibri"/>
          <w:i/>
          <w:sz w:val="22"/>
          <w:szCs w:val="22"/>
          <w:lang w:eastAsia="en-US"/>
        </w:rPr>
      </w:pPr>
      <w:r w:rsidRPr="00D944EB">
        <w:rPr>
          <w:rFonts w:eastAsia="Calibri"/>
          <w:i/>
          <w:sz w:val="22"/>
          <w:szCs w:val="22"/>
          <w:lang w:eastAsia="en-US"/>
        </w:rPr>
        <w:t>6a. Zasady zgłaszania przez Zama</w:t>
      </w:r>
      <w:r w:rsidR="00096D8C" w:rsidRPr="00D944EB">
        <w:rPr>
          <w:rFonts w:eastAsia="Calibri"/>
          <w:i/>
          <w:sz w:val="22"/>
          <w:szCs w:val="22"/>
          <w:lang w:eastAsia="en-US"/>
        </w:rPr>
        <w:t xml:space="preserve">wiającego zastrzeżeń, sprzeciwu, informowania i wzywania do zmiany umowy </w:t>
      </w:r>
      <w:r w:rsidR="00EB26FF" w:rsidRPr="00D944EB">
        <w:rPr>
          <w:rFonts w:eastAsia="Calibri"/>
          <w:i/>
          <w:sz w:val="22"/>
          <w:szCs w:val="22"/>
          <w:lang w:eastAsia="en-US"/>
        </w:rPr>
        <w:t>o podwyk</w:t>
      </w:r>
      <w:r w:rsidR="00000CFB" w:rsidRPr="00D944EB">
        <w:rPr>
          <w:rFonts w:eastAsia="Calibri"/>
          <w:i/>
          <w:sz w:val="22"/>
          <w:szCs w:val="22"/>
          <w:lang w:eastAsia="en-US"/>
        </w:rPr>
        <w:t>onawstwo na dostawy lub</w:t>
      </w:r>
      <w:r w:rsidR="00EB26FF" w:rsidRPr="00D944EB">
        <w:rPr>
          <w:rFonts w:eastAsia="Calibri"/>
          <w:i/>
          <w:sz w:val="22"/>
          <w:szCs w:val="22"/>
          <w:lang w:eastAsia="en-US"/>
        </w:rPr>
        <w:t xml:space="preserve"> usługi stosuje się odpowiednio do projektowanych lub dokonanych zmian tych umów.</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Wykonawca odpowiada za działania i zaniechania Podwykonawców lub dalszych Podwykonawców jak za swoje własne.</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Calibri"/>
          <w:i/>
          <w:sz w:val="22"/>
          <w:szCs w:val="22"/>
          <w:lang w:eastAsia="en-US"/>
        </w:rPr>
        <w:t>Wykonawca, wynagrodzenie należne Podwykonawcy lub dalszemu Podwykonawcy za wykonane roboty budowlane, usługi lub dostawy, pokryje ze środków własnych, a jego rozliczenie przez Zamawiającego</w:t>
      </w:r>
      <w:r w:rsidRPr="00C822AA">
        <w:rPr>
          <w:rFonts w:eastAsia="Arial Unicode MS"/>
          <w:i/>
          <w:kern w:val="2"/>
          <w:sz w:val="22"/>
          <w:szCs w:val="22"/>
        </w:rPr>
        <w:t xml:space="preserve"> nastąpi w oparciu o protokół odbioru robót oraz dowód zapłaty lub oświadczenie Podwykonawcy lub dalszego Podwykonawcy o uregulowaniu przez Wykonawcę na jego rzecz należności za zrealizowane roboty, przy czym brak oświadczenia lub dowodu zapłaty Podwykonawcy lub dalszego Podwykonawcy wstrzymuje wypłatę wynagrodzenia dla Wykonawcy w części należnej Podwykonawcy lub dalszemu Podwykonawcy do czasu ich przedłożenia.</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Arial Unicode MS"/>
          <w:i/>
          <w:kern w:val="2"/>
          <w:sz w:val="22"/>
          <w:szCs w:val="22"/>
        </w:rPr>
        <w:t>W przypadku uchylania się Wykonawcy od obowiązku zapłaty Podwykonawcy lub dalszemu Podwykonawcy, Podwykonawca lub dalszy Podwykonawca może zwrócić się z żądaniem zapłaty należnego wynagrodzenia bezpośrednio do Zamawiającego.</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trike/>
          <w:sz w:val="22"/>
          <w:szCs w:val="22"/>
          <w:lang w:eastAsia="en-US"/>
        </w:rPr>
      </w:pPr>
      <w:r w:rsidRPr="00C822AA">
        <w:rPr>
          <w:rFonts w:eastAsia="Calibri"/>
          <w:i/>
          <w:sz w:val="22"/>
          <w:szCs w:val="22"/>
          <w:lang w:eastAsia="en-US"/>
        </w:rPr>
        <w:t>Wynagrodzenie, o którym mowa w ust. 9, dotyczy wyłącznie należności powstałych po zaakceptowaniu  przez Zamawiającego przedłożonej kopii umowy o podwykonawstwo, której przedmiotem są roboty budowlane, poświadczonej za zgodność z oryginałem, lub po przedłożeniu Zamawiającemu poświadczonej za zgodność z oryginałem kopii umowy o podwykonawstwo, której przedmiotem są dostawy lub usługi .</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 xml:space="preserve">Bezpośrednia zapłata Podwykonawcy lub dalszemu Podwykonawcy obejmuje wyłącznie należne wynagrodzenie bez odsetek </w:t>
      </w:r>
      <w:r w:rsidRPr="00C822AA">
        <w:rPr>
          <w:rFonts w:cs="Verdana"/>
          <w:i/>
          <w:sz w:val="22"/>
          <w:szCs w:val="22"/>
        </w:rPr>
        <w:t>należnych Podwykonawcy lub dalszemu Podwykonawcy.</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Zamawiający zapłaci Podwykonawcy lub dalszemu Podwykonawcy należne wynagrodzenie, o którym mowa w ust. 9, w razie zasadności takiej zapłaty, w szczególności jeżeli Podwykonawca lub dalszy Podwykonawca udokumentuje jej zasadność fakturą lub rachunkiem oraz dokumentami potwierdzającymi wykonanie i odbiór przedmiotu umowy o podwykonawstwo, a Wykonawca nie zgłosi  uwag, o których mowa w ust. 13 w formie pisemnej.</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Przed dokonaniem bezpośredniej zapłaty Zamawiający umożliwi Wykonawcy zgłoszenie w formie pisemnej uwag dotyczących zasadności bezpośredniej zapłaty wynagrodzenia Podwykonawcy lub dalszemu Podwykonawcy.</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Zamawiający poinformuje Wykonawcę o terminie zgłaszania uwag, nie krótszym niż 7 dni od dnia doręczenia tej informacji.</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Calibri"/>
          <w:i/>
          <w:sz w:val="22"/>
          <w:szCs w:val="22"/>
          <w:lang w:eastAsia="en-US"/>
        </w:rPr>
        <w:t>W przypadku zgłoszenia uwag, o których mowa w ust. 13, w terminie wskazanym przez Zamawiającego</w:t>
      </w:r>
      <w:r w:rsidRPr="00C822AA">
        <w:rPr>
          <w:rFonts w:eastAsia="Arial Unicode MS"/>
          <w:i/>
          <w:kern w:val="2"/>
          <w:sz w:val="22"/>
          <w:szCs w:val="22"/>
        </w:rPr>
        <w:t xml:space="preserve">, Zamawiający może: </w:t>
      </w:r>
    </w:p>
    <w:p w:rsidR="00FB60B5" w:rsidRPr="00C822AA" w:rsidRDefault="00FB60B5" w:rsidP="00A104A7">
      <w:pPr>
        <w:widowControl w:val="0"/>
        <w:numPr>
          <w:ilvl w:val="0"/>
          <w:numId w:val="18"/>
        </w:numPr>
        <w:tabs>
          <w:tab w:val="left" w:pos="851"/>
        </w:tabs>
        <w:suppressAutoHyphens/>
        <w:spacing w:line="276" w:lineRule="auto"/>
        <w:ind w:left="851" w:hanging="425"/>
        <w:contextualSpacing/>
        <w:jc w:val="both"/>
        <w:rPr>
          <w:rFonts w:eastAsia="Arial Unicode MS"/>
          <w:i/>
          <w:kern w:val="2"/>
          <w:sz w:val="22"/>
          <w:szCs w:val="22"/>
        </w:rPr>
      </w:pPr>
      <w:r w:rsidRPr="00C822AA">
        <w:rPr>
          <w:rFonts w:eastAsia="Arial Unicode MS"/>
          <w:i/>
          <w:kern w:val="2"/>
          <w:sz w:val="22"/>
          <w:szCs w:val="22"/>
        </w:rPr>
        <w:t>nie dokonać bezpośredniej zapłaty wynagrodzenia Podwykonawcy lub dalszemu Podwykonawcy, jeżeli Wykonawca wykaże niezasadność takiej zapłaty, albo</w:t>
      </w:r>
    </w:p>
    <w:p w:rsidR="00FB60B5" w:rsidRPr="00C822AA" w:rsidRDefault="00FB60B5" w:rsidP="00A104A7">
      <w:pPr>
        <w:widowControl w:val="0"/>
        <w:numPr>
          <w:ilvl w:val="0"/>
          <w:numId w:val="18"/>
        </w:numPr>
        <w:tabs>
          <w:tab w:val="left" w:pos="851"/>
        </w:tabs>
        <w:suppressAutoHyphens/>
        <w:spacing w:line="276" w:lineRule="auto"/>
        <w:ind w:left="851" w:hanging="425"/>
        <w:contextualSpacing/>
        <w:jc w:val="both"/>
        <w:rPr>
          <w:rFonts w:eastAsia="Arial Unicode MS"/>
          <w:i/>
          <w:kern w:val="2"/>
          <w:sz w:val="22"/>
          <w:szCs w:val="22"/>
        </w:rPr>
      </w:pPr>
      <w:r w:rsidRPr="00C822AA">
        <w:rPr>
          <w:rFonts w:eastAsia="Arial Unicode MS"/>
          <w:i/>
          <w:kern w:val="2"/>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B60B5" w:rsidRPr="00C822AA" w:rsidRDefault="00FB60B5" w:rsidP="00A104A7">
      <w:pPr>
        <w:widowControl w:val="0"/>
        <w:numPr>
          <w:ilvl w:val="0"/>
          <w:numId w:val="18"/>
        </w:numPr>
        <w:tabs>
          <w:tab w:val="left" w:pos="851"/>
        </w:tabs>
        <w:suppressAutoHyphens/>
        <w:spacing w:line="276" w:lineRule="auto"/>
        <w:ind w:left="851" w:hanging="425"/>
        <w:contextualSpacing/>
        <w:jc w:val="both"/>
        <w:rPr>
          <w:rFonts w:eastAsia="Arial Unicode MS"/>
          <w:i/>
          <w:kern w:val="2"/>
          <w:sz w:val="22"/>
          <w:szCs w:val="22"/>
        </w:rPr>
      </w:pPr>
      <w:r w:rsidRPr="00C822AA">
        <w:rPr>
          <w:rFonts w:eastAsia="Arial Unicode MS"/>
          <w:i/>
          <w:kern w:val="2"/>
          <w:sz w:val="22"/>
          <w:szCs w:val="22"/>
        </w:rPr>
        <w:t>dokonać bezpośredniej zapłaty wynagrodzenia Podwykonawcy lub dalszemu Podwykonawcy, jeżeli Podwykonawca lub dalszy Podwykonawca wykaże zasadność takiej zapłaty.</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W przypadku dokonania bezpośredniej zapłaty Podwykonawcy lub dalszemu Podwykonawcy, Zamawiający potrąci kwotę wypłaconego wynagrodzenia z wynagrodzenia należnego Wykonawcy.</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Calibri"/>
          <w:i/>
          <w:sz w:val="22"/>
          <w:szCs w:val="22"/>
          <w:lang w:eastAsia="en-US"/>
        </w:rPr>
      </w:pPr>
      <w:r w:rsidRPr="00C822AA">
        <w:rPr>
          <w:rFonts w:eastAsia="Calibri"/>
          <w:i/>
          <w:sz w:val="22"/>
          <w:szCs w:val="22"/>
          <w:lang w:eastAsia="en-US"/>
        </w:rPr>
        <w:t xml:space="preserve">Zamawiający dokona bezpośredniej zapłaty Podwykonawcy lub dalszemu Podwykonawcy w terminie 30 dni od dnia doręczenia pisemnego potwierdzenia Podwykonawcy lub dalszemu Podwykonawcy przez Zamawiającego o  uznaniu płatności bezpośredniej za uzasadnioną. </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rFonts w:eastAsia="Calibri"/>
          <w:i/>
          <w:sz w:val="22"/>
          <w:szCs w:val="22"/>
          <w:lang w:eastAsia="en-US"/>
        </w:rPr>
        <w:t xml:space="preserve">Jakakolwiek przerwa w realizacji przedmiotu umowy wynikająca z braku Podwykonawcy lub dalszego </w:t>
      </w:r>
      <w:r w:rsidRPr="00C822AA">
        <w:rPr>
          <w:rFonts w:eastAsia="Calibri"/>
          <w:i/>
          <w:sz w:val="22"/>
          <w:szCs w:val="22"/>
          <w:lang w:eastAsia="en-US"/>
        </w:rPr>
        <w:lastRenderedPageBreak/>
        <w:t>Podwykonawcy będzie traktowana jako przerwa wynikła</w:t>
      </w:r>
      <w:r w:rsidRPr="00C822AA">
        <w:rPr>
          <w:rFonts w:eastAsia="Arial Unicode MS"/>
          <w:i/>
          <w:kern w:val="2"/>
          <w:sz w:val="22"/>
          <w:szCs w:val="22"/>
        </w:rPr>
        <w:t xml:space="preserve"> z przyczyn zależnych od Wykonawcy i nie będzie stanowiła podstawy do zmiany terminu realizacji przedmiotu umowy.</w:t>
      </w:r>
    </w:p>
    <w:p w:rsidR="00FB60B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i/>
          <w:kern w:val="2"/>
          <w:sz w:val="22"/>
          <w:szCs w:val="22"/>
        </w:rPr>
      </w:pPr>
      <w:r w:rsidRPr="00C822AA">
        <w:rPr>
          <w:bCs/>
          <w:i/>
          <w:sz w:val="22"/>
          <w:szCs w:val="22"/>
          <w:lang w:eastAsia="ar-SA"/>
        </w:rPr>
        <w:t xml:space="preserve">Do zmiany albo rezygnacji z Podwykonawcy konieczna jest pisemna zgoda Zamawiającego </w:t>
      </w:r>
      <w:r w:rsidRPr="00C822AA">
        <w:rPr>
          <w:bCs/>
          <w:i/>
          <w:sz w:val="22"/>
          <w:szCs w:val="22"/>
          <w:lang w:eastAsia="ar-SA"/>
        </w:rPr>
        <w:br/>
        <w:t xml:space="preserve">w przypadku, o którym mowa w art. 36b ust. 2 ustawy </w:t>
      </w:r>
      <w:proofErr w:type="spellStart"/>
      <w:r w:rsidRPr="00C822AA">
        <w:rPr>
          <w:bCs/>
          <w:i/>
          <w:sz w:val="22"/>
          <w:szCs w:val="22"/>
          <w:lang w:eastAsia="ar-SA"/>
        </w:rPr>
        <w:t>Pzp</w:t>
      </w:r>
      <w:proofErr w:type="spellEnd"/>
      <w:r w:rsidRPr="00C822AA">
        <w:rPr>
          <w:bCs/>
          <w:i/>
          <w:sz w:val="22"/>
          <w:szCs w:val="22"/>
          <w:lang w:eastAsia="ar-SA"/>
        </w:rPr>
        <w:t xml:space="preserve">. W pozostałych przypadkach Wykonawca zobowiązany jest do poinformowania o zamierzonej modyfikacji w zakresie podwykonawstwa, </w:t>
      </w:r>
      <w:r w:rsidRPr="00C822AA">
        <w:rPr>
          <w:bCs/>
          <w:i/>
          <w:sz w:val="22"/>
          <w:szCs w:val="22"/>
          <w:lang w:eastAsia="ar-SA"/>
        </w:rPr>
        <w:br/>
        <w:t>w formie pisemnej, co najmniej na 14 dni przed dokonaniem modyfikacji, podając, w szczególności, część zamówienia, której wykonanie zamierza powierzyć Podwykonawcy oraz podając firmę Podwykonawcy.</w:t>
      </w:r>
    </w:p>
    <w:p w:rsidR="00D13035" w:rsidRPr="00C822AA" w:rsidRDefault="00FB60B5" w:rsidP="00A104A7">
      <w:pPr>
        <w:widowControl w:val="0"/>
        <w:numPr>
          <w:ilvl w:val="0"/>
          <w:numId w:val="22"/>
        </w:numPr>
        <w:tabs>
          <w:tab w:val="left" w:pos="426"/>
        </w:tabs>
        <w:suppressAutoHyphens/>
        <w:spacing w:line="276" w:lineRule="auto"/>
        <w:ind w:left="426" w:hanging="426"/>
        <w:contextualSpacing/>
        <w:jc w:val="both"/>
        <w:rPr>
          <w:rFonts w:eastAsia="Arial Unicode MS"/>
          <w:kern w:val="2"/>
          <w:sz w:val="22"/>
          <w:szCs w:val="22"/>
        </w:rPr>
      </w:pPr>
      <w:r w:rsidRPr="00C822AA">
        <w:rPr>
          <w:bCs/>
          <w:i/>
          <w:sz w:val="22"/>
          <w:szCs w:val="22"/>
          <w:lang w:eastAsia="ar-SA"/>
        </w:rPr>
        <w:t xml:space="preserve">Wykonawca, przed przystąpieniem do wykonania zamówienia, o ile są znane, podaje Zamawiającemu nazwy albo imiona i nazwiska oraz dane kontaktowe Podwykonawców i osób do kontaktu z nimi, zaangażowanych w zamówienie.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822AA">
        <w:rPr>
          <w:i/>
          <w:sz w:val="22"/>
          <w:szCs w:val="22"/>
          <w:lang w:eastAsia="ar-SA"/>
        </w:rPr>
        <w:t>przekazuje dane na temat nowych Podwykonawców, którym w późniejszym okresie zamierza powierzyć realizację zamówienia</w:t>
      </w:r>
      <w:r w:rsidR="00D13035" w:rsidRPr="00C822AA">
        <w:rPr>
          <w:sz w:val="22"/>
          <w:szCs w:val="22"/>
          <w:lang w:eastAsia="ar-SA"/>
        </w:rPr>
        <w:t>.</w:t>
      </w:r>
    </w:p>
    <w:p w:rsidR="00427124" w:rsidRPr="00C822AA" w:rsidRDefault="00427124" w:rsidP="00EF0556">
      <w:pPr>
        <w:tabs>
          <w:tab w:val="num" w:pos="0"/>
        </w:tabs>
        <w:spacing w:line="276" w:lineRule="auto"/>
        <w:rPr>
          <w:b/>
          <w:sz w:val="22"/>
          <w:szCs w:val="22"/>
        </w:rPr>
      </w:pPr>
    </w:p>
    <w:p w:rsidR="003A6020" w:rsidRPr="00C822AA" w:rsidRDefault="009D1486" w:rsidP="003A6020">
      <w:pPr>
        <w:tabs>
          <w:tab w:val="num" w:pos="0"/>
        </w:tabs>
        <w:spacing w:line="276" w:lineRule="auto"/>
        <w:jc w:val="center"/>
        <w:rPr>
          <w:b/>
          <w:sz w:val="22"/>
          <w:szCs w:val="22"/>
        </w:rPr>
      </w:pPr>
      <w:r w:rsidRPr="00C822AA">
        <w:rPr>
          <w:b/>
          <w:sz w:val="22"/>
          <w:szCs w:val="22"/>
        </w:rPr>
        <w:t>§ 7</w:t>
      </w:r>
    </w:p>
    <w:p w:rsidR="00EF0556" w:rsidRPr="00C822AA" w:rsidRDefault="003A6020" w:rsidP="00B600B4">
      <w:pPr>
        <w:keepNext/>
        <w:tabs>
          <w:tab w:val="left" w:pos="708"/>
        </w:tabs>
        <w:spacing w:line="276" w:lineRule="auto"/>
        <w:jc w:val="center"/>
        <w:outlineLvl w:val="0"/>
        <w:rPr>
          <w:b/>
          <w:sz w:val="22"/>
          <w:szCs w:val="22"/>
        </w:rPr>
      </w:pPr>
      <w:r w:rsidRPr="00C822AA">
        <w:rPr>
          <w:b/>
          <w:sz w:val="22"/>
          <w:szCs w:val="22"/>
        </w:rPr>
        <w:t>WARUNKI GWARANCJI I RĘKOJMI</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 xml:space="preserve">Na roboty objęte niniejszą umową Wykonawca udziela </w:t>
      </w:r>
      <w:r w:rsidR="00306153" w:rsidRPr="00C822AA">
        <w:rPr>
          <w:sz w:val="22"/>
          <w:szCs w:val="22"/>
          <w:highlight w:val="green"/>
        </w:rPr>
        <w:t>………</w:t>
      </w:r>
      <w:r w:rsidRPr="00C822AA">
        <w:rPr>
          <w:sz w:val="22"/>
          <w:szCs w:val="22"/>
        </w:rPr>
        <w:t xml:space="preserve"> miesięcy gwarancji. Bieg terminu gwarancji rozpoczyna się w dniu następnym po zakończeniu odbioru końcowego robót.</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 xml:space="preserve">Na wmontowane urządzenia obowiązuje gwarancja producenta oraz rękojmia, przy czym okres gwarancji i rękojmi nie może być krótszy niż 24 miesiące. Bieg terminu gwarancji rozpoczyna się </w:t>
      </w:r>
      <w:r w:rsidR="00BD3B73" w:rsidRPr="00C822AA">
        <w:rPr>
          <w:sz w:val="22"/>
          <w:szCs w:val="22"/>
        </w:rPr>
        <w:br/>
      </w:r>
      <w:r w:rsidRPr="00C822AA">
        <w:rPr>
          <w:sz w:val="22"/>
          <w:szCs w:val="22"/>
        </w:rPr>
        <w:t>w dniu następnym po zakończeniu odbioru końcowego robót.</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 xml:space="preserve">Wykonawca zobowiązany jest przekazać Zamawiającemu dokumenty gwarancji wystawione przez producentów/sprzedawców urządzeń wmontowanych podczas realizacji umowy, o ile sam nie jest ich producentem, wraz z innymi dokumentami niezbędnymi do realizacji uprawnień wynikających </w:t>
      </w:r>
      <w:r w:rsidR="00BD3B73" w:rsidRPr="00C822AA">
        <w:rPr>
          <w:sz w:val="22"/>
          <w:szCs w:val="22"/>
        </w:rPr>
        <w:br/>
      </w:r>
      <w:r w:rsidRPr="00C822AA">
        <w:rPr>
          <w:sz w:val="22"/>
          <w:szCs w:val="22"/>
        </w:rPr>
        <w:t>z gwarancji oraz przenieść uprawnienia z tytułu rękojmi, jakie posiada wobec sprzedawców wmontowanych urządzeń.</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Strony postanawiają ustalić okres rękojmi na czas 60 miesięcy liczony od dnia następnego po zakończeniu odbioru końcowego</w:t>
      </w:r>
      <w:r w:rsidR="007A712B" w:rsidRPr="00C822AA">
        <w:rPr>
          <w:sz w:val="22"/>
          <w:szCs w:val="22"/>
        </w:rPr>
        <w:t xml:space="preserve"> robót</w:t>
      </w:r>
      <w:r w:rsidRPr="00C822AA">
        <w:rPr>
          <w:sz w:val="22"/>
          <w:szCs w:val="22"/>
        </w:rPr>
        <w:t>.</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 xml:space="preserve">W okresie gwarancji i rękojmi za wady Wykonawca zobowiązuje się do usunięcia usterek </w:t>
      </w:r>
      <w:r w:rsidRPr="00C822AA">
        <w:rPr>
          <w:sz w:val="22"/>
          <w:szCs w:val="22"/>
        </w:rPr>
        <w:br/>
        <w:t xml:space="preserve">w terminie 7 dni od daty zgłoszenia przez Zamawiającego, jeżeli będzie to możliwie technicznie, lub </w:t>
      </w:r>
      <w:r w:rsidR="0059302D" w:rsidRPr="00C822AA">
        <w:rPr>
          <w:sz w:val="22"/>
          <w:szCs w:val="22"/>
        </w:rPr>
        <w:br/>
      </w:r>
      <w:r w:rsidRPr="00C822AA">
        <w:rPr>
          <w:sz w:val="22"/>
          <w:szCs w:val="22"/>
        </w:rPr>
        <w:t>w innym terminie uzgodnionym przez strony. Strony zgodnie ustalają, że Wykonawca niezwłocznie po zgłoszeniu wady podejmie czynności zmierzające do zabezpieczenia przed niekorzystnym oddziaływaniem wady, zwiększenia jej rozmiarów, zwiększenia szkody wywołanej jej ujawnieniem lub powstaniem.</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 xml:space="preserve">Po usunięciu wady Wykonawca zawiadomi o powyższym Zamawiającego celem dokonania odbioru. </w:t>
      </w:r>
      <w:r w:rsidR="0059302D" w:rsidRPr="00C822AA">
        <w:rPr>
          <w:sz w:val="22"/>
          <w:szCs w:val="22"/>
        </w:rPr>
        <w:br/>
      </w:r>
      <w:r w:rsidRPr="00C822AA">
        <w:rPr>
          <w:sz w:val="22"/>
          <w:szCs w:val="22"/>
        </w:rPr>
        <w:t xml:space="preserve">Z odbioru zostanie przez Strony sporządzony protokół. Brak dokumentu – protokołu odbioru – </w:t>
      </w:r>
      <w:r w:rsidR="0059302D" w:rsidRPr="00C822AA">
        <w:rPr>
          <w:sz w:val="22"/>
          <w:szCs w:val="22"/>
        </w:rPr>
        <w:br/>
      </w:r>
      <w:r w:rsidRPr="00C822AA">
        <w:rPr>
          <w:sz w:val="22"/>
          <w:szCs w:val="22"/>
        </w:rPr>
        <w:t xml:space="preserve">z usunięcia wady obciąża Wykonawcę. </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Zamawiający zastrzega sobie prawo obciążenia Wykonawcy wszystkimi kosztami usunięcia wad, jeśli Wykonawca nie przystąpi do ich usunięcia w terminie określonym w ust. 5. W szczególności Zamawiający uprawniony będzie do powierzenia zastępczego wykonania umowy w tym zakresie profesjonalnemu podmiotowi trzeciemu, na koszt i ryzyko Wykonawcy, bez konieczności uzyskania wyroku sądu w tym zakresie.</w:t>
      </w:r>
    </w:p>
    <w:p w:rsidR="000738DA" w:rsidRPr="00C822AA" w:rsidRDefault="000738DA" w:rsidP="00A104A7">
      <w:pPr>
        <w:numPr>
          <w:ilvl w:val="0"/>
          <w:numId w:val="9"/>
        </w:numPr>
        <w:tabs>
          <w:tab w:val="num" w:pos="426"/>
        </w:tabs>
        <w:spacing w:line="276" w:lineRule="auto"/>
        <w:ind w:left="426" w:hanging="426"/>
        <w:jc w:val="both"/>
        <w:rPr>
          <w:sz w:val="22"/>
          <w:szCs w:val="22"/>
        </w:rPr>
      </w:pPr>
      <w:r w:rsidRPr="00C822AA">
        <w:rPr>
          <w:sz w:val="22"/>
          <w:szCs w:val="22"/>
        </w:rPr>
        <w:t xml:space="preserve">Strony zgodnie ustalają, że uprawnienia Zamawiającego z tytułu rękojmi i gwarancji nie wykluczają się wzajemnie. Wybór reżimu odpowiedzialności Wykonawcy należy każdorazowo do Zamawiającego. </w:t>
      </w:r>
    </w:p>
    <w:p w:rsidR="00B600B4" w:rsidRPr="00C822AA" w:rsidRDefault="000738DA" w:rsidP="00220997">
      <w:pPr>
        <w:numPr>
          <w:ilvl w:val="0"/>
          <w:numId w:val="9"/>
        </w:numPr>
        <w:tabs>
          <w:tab w:val="num" w:pos="426"/>
        </w:tabs>
        <w:spacing w:line="276" w:lineRule="auto"/>
        <w:ind w:left="426" w:hanging="426"/>
        <w:jc w:val="both"/>
        <w:rPr>
          <w:sz w:val="22"/>
          <w:szCs w:val="22"/>
        </w:rPr>
      </w:pPr>
      <w:r w:rsidRPr="00C822AA">
        <w:rPr>
          <w:sz w:val="22"/>
          <w:szCs w:val="22"/>
        </w:rPr>
        <w:t>Strony ustalają nadto, iż umowa w części określającej obowiązki Wykonawcy z tytułu gwarancji, po odbiorze przedmiotu umowy, będzie stanowić dokument gwarancyjny w rozumieniu przepisów Kodeksu cywilnego.</w:t>
      </w:r>
    </w:p>
    <w:p w:rsidR="00D944EB" w:rsidRDefault="00D944EB" w:rsidP="003A6020">
      <w:pPr>
        <w:spacing w:line="276" w:lineRule="auto"/>
        <w:jc w:val="center"/>
        <w:rPr>
          <w:b/>
          <w:sz w:val="22"/>
          <w:szCs w:val="22"/>
        </w:rPr>
      </w:pPr>
    </w:p>
    <w:p w:rsidR="00D944EB" w:rsidRDefault="00D944EB" w:rsidP="003A6020">
      <w:pPr>
        <w:spacing w:line="276" w:lineRule="auto"/>
        <w:jc w:val="center"/>
        <w:rPr>
          <w:b/>
          <w:sz w:val="22"/>
          <w:szCs w:val="22"/>
        </w:rPr>
      </w:pPr>
    </w:p>
    <w:p w:rsidR="003A6020" w:rsidRPr="00C822AA" w:rsidRDefault="009D1486" w:rsidP="003A6020">
      <w:pPr>
        <w:spacing w:line="276" w:lineRule="auto"/>
        <w:jc w:val="center"/>
        <w:rPr>
          <w:b/>
          <w:sz w:val="22"/>
          <w:szCs w:val="22"/>
        </w:rPr>
      </w:pPr>
      <w:r w:rsidRPr="00C822AA">
        <w:rPr>
          <w:b/>
          <w:sz w:val="22"/>
          <w:szCs w:val="22"/>
        </w:rPr>
        <w:lastRenderedPageBreak/>
        <w:t>§ 8</w:t>
      </w:r>
    </w:p>
    <w:p w:rsidR="00EF0556" w:rsidRPr="00C822AA" w:rsidRDefault="003A6020" w:rsidP="00B600B4">
      <w:pPr>
        <w:spacing w:line="276" w:lineRule="auto"/>
        <w:jc w:val="center"/>
        <w:rPr>
          <w:b/>
          <w:bCs/>
          <w:sz w:val="22"/>
          <w:szCs w:val="22"/>
        </w:rPr>
      </w:pPr>
      <w:r w:rsidRPr="00C822AA">
        <w:rPr>
          <w:b/>
          <w:bCs/>
          <w:sz w:val="22"/>
          <w:szCs w:val="22"/>
        </w:rPr>
        <w:t>ODPOWIEDZIALNOŚĆ STRON ZA NIEWYKONANIE LUB NIENALEŻYTE WYKONANIE UMOWY</w:t>
      </w:r>
    </w:p>
    <w:p w:rsidR="004E4F55" w:rsidRPr="00C822AA" w:rsidRDefault="004E4F55" w:rsidP="00A104A7">
      <w:pPr>
        <w:numPr>
          <w:ilvl w:val="0"/>
          <w:numId w:val="46"/>
        </w:numPr>
        <w:suppressAutoHyphens/>
        <w:overflowPunct w:val="0"/>
        <w:autoSpaceDE w:val="0"/>
        <w:spacing w:line="276" w:lineRule="auto"/>
        <w:ind w:left="426" w:hanging="426"/>
        <w:jc w:val="both"/>
        <w:textAlignment w:val="baseline"/>
        <w:rPr>
          <w:sz w:val="22"/>
          <w:szCs w:val="22"/>
          <w:lang w:eastAsia="zh-CN"/>
        </w:rPr>
      </w:pPr>
      <w:r w:rsidRPr="00C822AA">
        <w:rPr>
          <w:bCs/>
          <w:sz w:val="22"/>
          <w:szCs w:val="22"/>
          <w:lang w:eastAsia="zh-CN"/>
        </w:rPr>
        <w:t>Wykonawca zapłaci karę umowną:</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za opóźnienie w przekazaniu harmonogramu wykonania robót – w wysokości 50,00 zł za każdy dzień opóźnienia;</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za opóźnienie w wykonaniu przedmiotu </w:t>
      </w:r>
      <w:r w:rsidR="00D303E2" w:rsidRPr="00C822AA">
        <w:rPr>
          <w:sz w:val="22"/>
          <w:szCs w:val="22"/>
        </w:rPr>
        <w:t>umowy</w:t>
      </w:r>
      <w:r w:rsidR="00220997" w:rsidRPr="00C822AA">
        <w:rPr>
          <w:sz w:val="22"/>
          <w:szCs w:val="22"/>
        </w:rPr>
        <w:t xml:space="preserve"> </w:t>
      </w:r>
      <w:r w:rsidR="00A16AA6" w:rsidRPr="00C822AA">
        <w:rPr>
          <w:sz w:val="22"/>
          <w:szCs w:val="22"/>
          <w:lang w:eastAsia="zh-CN"/>
        </w:rPr>
        <w:t xml:space="preserve">– </w:t>
      </w:r>
      <w:r w:rsidR="00F371FD" w:rsidRPr="00C822AA">
        <w:rPr>
          <w:sz w:val="22"/>
          <w:szCs w:val="22"/>
        </w:rPr>
        <w:t>w wysokości 0,1% wartości wynagrodzenia brutto określonego w § 6 ust. 1 umowy</w:t>
      </w:r>
      <w:r w:rsidRPr="00C822AA">
        <w:rPr>
          <w:sz w:val="22"/>
          <w:szCs w:val="22"/>
          <w:lang w:eastAsia="zh-CN"/>
        </w:rPr>
        <w:t>, za każdy dzień opóźnienia w odniesieniu do terminów wskazanych w harmonogramie;</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z tytułu odstąpienia od umowy przez Zamawiającego z przyczyn leżących po stronie Wykonawcy – w wysokości 10% wartości wynagrodzenia brutto określonego w § 6 ust. 1 umowy;</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w:t>
      </w:r>
      <w:r w:rsidR="00B81B64" w:rsidRPr="00C822AA">
        <w:rPr>
          <w:sz w:val="22"/>
          <w:szCs w:val="22"/>
        </w:rPr>
        <w:t>za opóźnienie w usunięciu wad w okresie rękojmi i gwarancji – w wysokości 0,1% wartości wynagrodzenia brutto określonego w § 6 ust. 1 umowy, za każdy dzień opóźnienia licząc od dnia wyznaczonego przez Zamawiającego na usunięcie wad;</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w:t>
      </w:r>
      <w:r w:rsidR="00537895" w:rsidRPr="00C822AA">
        <w:rPr>
          <w:sz w:val="22"/>
          <w:szCs w:val="22"/>
        </w:rPr>
        <w:t>za powierzenie wykonania części lub całości robót niezgłoszonemu lub niezatwierdzonemu podwykonawcy</w:t>
      </w:r>
      <w:r w:rsidR="00C74652" w:rsidRPr="00C822AA">
        <w:rPr>
          <w:sz w:val="22"/>
          <w:szCs w:val="22"/>
        </w:rPr>
        <w:t xml:space="preserve"> </w:t>
      </w:r>
      <w:r w:rsidR="00537895" w:rsidRPr="00C822AA">
        <w:rPr>
          <w:sz w:val="22"/>
          <w:szCs w:val="22"/>
        </w:rPr>
        <w:t xml:space="preserve">– w wysokości 3% wynagrodzenia brutto określonego </w:t>
      </w:r>
      <w:r w:rsidR="00C74652" w:rsidRPr="00C822AA">
        <w:rPr>
          <w:sz w:val="22"/>
          <w:szCs w:val="22"/>
        </w:rPr>
        <w:t>w § 6 ust. 1 umowy, za ka</w:t>
      </w:r>
      <w:r w:rsidR="00537895" w:rsidRPr="00C822AA">
        <w:rPr>
          <w:sz w:val="22"/>
          <w:szCs w:val="22"/>
        </w:rPr>
        <w:t>żdy taki przypadek</w:t>
      </w:r>
      <w:r w:rsidRPr="00C822AA">
        <w:rPr>
          <w:sz w:val="22"/>
          <w:szCs w:val="22"/>
          <w:lang w:eastAsia="zh-CN"/>
        </w:rPr>
        <w:t>;</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za niewykonanie obowiązków określonych w § 3 ust. 1 umowy – w wysokości </w:t>
      </w:r>
      <w:r w:rsidR="00D303E2" w:rsidRPr="00C822AA">
        <w:rPr>
          <w:sz w:val="22"/>
          <w:szCs w:val="22"/>
        </w:rPr>
        <w:t>500,00 zł</w:t>
      </w:r>
      <w:r w:rsidRPr="00C822AA">
        <w:rPr>
          <w:sz w:val="22"/>
          <w:szCs w:val="22"/>
          <w:lang w:eastAsia="zh-CN"/>
        </w:rPr>
        <w:t xml:space="preserve"> za każdy taki przypadek;</w:t>
      </w:r>
    </w:p>
    <w:p w:rsidR="004E4F55" w:rsidRPr="00C822AA" w:rsidRDefault="004E4F55" w:rsidP="00A104A7">
      <w:pPr>
        <w:numPr>
          <w:ilvl w:val="0"/>
          <w:numId w:val="45"/>
        </w:numPr>
        <w:tabs>
          <w:tab w:val="left" w:pos="851"/>
        </w:tabs>
        <w:suppressAutoHyphens/>
        <w:spacing w:line="276" w:lineRule="auto"/>
        <w:ind w:left="851" w:hanging="567"/>
        <w:jc w:val="both"/>
        <w:rPr>
          <w:sz w:val="22"/>
          <w:szCs w:val="22"/>
          <w:lang w:eastAsia="zh-CN"/>
        </w:rPr>
      </w:pPr>
      <w:r w:rsidRPr="00C822AA">
        <w:rPr>
          <w:sz w:val="22"/>
          <w:szCs w:val="22"/>
          <w:lang w:eastAsia="zh-CN"/>
        </w:rPr>
        <w:t xml:space="preserve">  za opóźnienie w wykonaniu obowiązku określonego w </w:t>
      </w:r>
      <w:r w:rsidR="00E1328A" w:rsidRPr="00C822AA">
        <w:rPr>
          <w:sz w:val="22"/>
          <w:szCs w:val="22"/>
          <w:lang w:eastAsia="zh-CN"/>
        </w:rPr>
        <w:t>§ 9 ust. 3 i 4</w:t>
      </w:r>
      <w:r w:rsidRPr="00C822AA">
        <w:rPr>
          <w:sz w:val="22"/>
          <w:szCs w:val="22"/>
          <w:lang w:eastAsia="zh-CN"/>
        </w:rPr>
        <w:t xml:space="preserve"> umowy – w wysokości </w:t>
      </w:r>
      <w:r w:rsidRPr="00C822AA">
        <w:rPr>
          <w:sz w:val="22"/>
          <w:szCs w:val="22"/>
          <w:lang w:eastAsia="zh-CN"/>
        </w:rPr>
        <w:br/>
        <w:t>50,00 zł za każdy dzień opóźnienia;</w:t>
      </w:r>
    </w:p>
    <w:p w:rsidR="004E4F55" w:rsidRPr="00C822AA" w:rsidRDefault="004E4F55" w:rsidP="00A104A7">
      <w:pPr>
        <w:numPr>
          <w:ilvl w:val="0"/>
          <w:numId w:val="45"/>
        </w:numPr>
        <w:tabs>
          <w:tab w:val="left" w:pos="851"/>
        </w:tabs>
        <w:suppressAutoHyphens/>
        <w:overflowPunct w:val="0"/>
        <w:autoSpaceDE w:val="0"/>
        <w:spacing w:line="276" w:lineRule="auto"/>
        <w:ind w:left="851" w:hanging="567"/>
        <w:jc w:val="both"/>
        <w:textAlignment w:val="baseline"/>
        <w:rPr>
          <w:sz w:val="22"/>
          <w:szCs w:val="22"/>
          <w:lang w:eastAsia="zh-CN"/>
        </w:rPr>
      </w:pPr>
      <w:r w:rsidRPr="00C822AA">
        <w:rPr>
          <w:sz w:val="22"/>
          <w:szCs w:val="22"/>
          <w:lang w:eastAsia="zh-CN"/>
        </w:rPr>
        <w:t xml:space="preserve">  z tytułu braku zapłaty lub nieterminowej zapłaty wynagrodzenia należnego Podwykonawcom lub dalszym Podwykonawcom – w wysokości 0,2% wynagrodzenia brutto, określonego w § 6 ust. 1 umowy, za każdy dzień opóźnienia w zapłacie wynagrodzenia na rzecz Podwykonawców lub dalszych Podwykonawców;</w:t>
      </w:r>
    </w:p>
    <w:p w:rsidR="004E4F55" w:rsidRPr="00C822AA" w:rsidRDefault="004E4F55" w:rsidP="00A104A7">
      <w:pPr>
        <w:numPr>
          <w:ilvl w:val="0"/>
          <w:numId w:val="45"/>
        </w:numPr>
        <w:tabs>
          <w:tab w:val="left" w:pos="851"/>
        </w:tabs>
        <w:suppressAutoHyphens/>
        <w:overflowPunct w:val="0"/>
        <w:autoSpaceDE w:val="0"/>
        <w:spacing w:line="276" w:lineRule="auto"/>
        <w:ind w:left="851" w:hanging="567"/>
        <w:jc w:val="both"/>
        <w:textAlignment w:val="baseline"/>
        <w:rPr>
          <w:sz w:val="22"/>
          <w:szCs w:val="22"/>
          <w:lang w:eastAsia="zh-CN"/>
        </w:rPr>
      </w:pPr>
      <w:r w:rsidRPr="00C822AA">
        <w:rPr>
          <w:sz w:val="22"/>
          <w:szCs w:val="22"/>
          <w:lang w:eastAsia="zh-CN"/>
        </w:rPr>
        <w:t xml:space="preserve">  z tytułu nieprzedłożenia do zaakceptowania projektu umowy o podwykonawstwo, której przedmiotem są roboty budowlane, lub projektu jej zmiany – 200,00 zł za każdy dzień opóźnienia;</w:t>
      </w:r>
    </w:p>
    <w:p w:rsidR="004E4F55" w:rsidRPr="00C822AA" w:rsidRDefault="004E4F55" w:rsidP="00A104A7">
      <w:pPr>
        <w:numPr>
          <w:ilvl w:val="0"/>
          <w:numId w:val="45"/>
        </w:numPr>
        <w:tabs>
          <w:tab w:val="left" w:pos="851"/>
        </w:tabs>
        <w:suppressAutoHyphens/>
        <w:overflowPunct w:val="0"/>
        <w:autoSpaceDE w:val="0"/>
        <w:spacing w:line="276" w:lineRule="auto"/>
        <w:ind w:left="851" w:hanging="567"/>
        <w:jc w:val="both"/>
        <w:textAlignment w:val="baseline"/>
        <w:rPr>
          <w:sz w:val="22"/>
          <w:szCs w:val="22"/>
          <w:lang w:eastAsia="zh-CN"/>
        </w:rPr>
      </w:pPr>
      <w:r w:rsidRPr="00C822AA">
        <w:rPr>
          <w:sz w:val="22"/>
          <w:szCs w:val="22"/>
          <w:lang w:eastAsia="zh-CN"/>
        </w:rPr>
        <w:t xml:space="preserve">  z tytułu nieprzedłożenia lub nieterminowego przedłożenia poświadczonej za zgodność                            z oryginałem podpisanej przez strony kopii umowy o podwykonawstwo lub jej zmiany – 500,00 zł za każdy dzień opóźnienia;</w:t>
      </w:r>
    </w:p>
    <w:p w:rsidR="004E4F55" w:rsidRPr="00C822AA" w:rsidRDefault="004E4F55" w:rsidP="00A104A7">
      <w:pPr>
        <w:numPr>
          <w:ilvl w:val="0"/>
          <w:numId w:val="45"/>
        </w:numPr>
        <w:tabs>
          <w:tab w:val="left" w:pos="851"/>
        </w:tabs>
        <w:suppressAutoHyphens/>
        <w:overflowPunct w:val="0"/>
        <w:autoSpaceDE w:val="0"/>
        <w:spacing w:line="276" w:lineRule="auto"/>
        <w:ind w:left="851" w:hanging="567"/>
        <w:jc w:val="both"/>
        <w:textAlignment w:val="baseline"/>
        <w:rPr>
          <w:sz w:val="22"/>
          <w:szCs w:val="22"/>
          <w:lang w:eastAsia="zh-CN"/>
        </w:rPr>
      </w:pPr>
      <w:r w:rsidRPr="00C822AA">
        <w:rPr>
          <w:sz w:val="22"/>
          <w:szCs w:val="22"/>
          <w:lang w:eastAsia="zh-CN"/>
        </w:rPr>
        <w:t xml:space="preserve">  z tytułu braku zmiany umowy o podwykonawstwo w zakresie terminu zapłaty – 500,00 zł za każdy dzień opóźnienia - od dnia wskazanego przez Zamawiającego w wezwaniu do dokonania zmiany;</w:t>
      </w:r>
    </w:p>
    <w:p w:rsidR="00C40F8C" w:rsidRPr="00C822AA" w:rsidRDefault="00C40F8C" w:rsidP="00A104A7">
      <w:pPr>
        <w:pStyle w:val="Tekstpodstawowy"/>
        <w:numPr>
          <w:ilvl w:val="0"/>
          <w:numId w:val="45"/>
        </w:numPr>
        <w:tabs>
          <w:tab w:val="clear" w:pos="720"/>
          <w:tab w:val="num" w:pos="709"/>
        </w:tabs>
        <w:overflowPunct w:val="0"/>
        <w:autoSpaceDE w:val="0"/>
        <w:autoSpaceDN w:val="0"/>
        <w:adjustRightInd w:val="0"/>
        <w:spacing w:line="276" w:lineRule="auto"/>
        <w:ind w:left="709" w:hanging="425"/>
        <w:textAlignment w:val="baseline"/>
        <w:rPr>
          <w:sz w:val="22"/>
          <w:szCs w:val="22"/>
        </w:rPr>
      </w:pPr>
      <w:r w:rsidRPr="00C822AA">
        <w:rPr>
          <w:sz w:val="22"/>
          <w:szCs w:val="22"/>
        </w:rPr>
        <w:t>każdorazowo za brak wypełnienia obowiązku zatrudnienia przez Wykonawcę w oparciu o umowę o pracę osób do wykonywania prac fizycz</w:t>
      </w:r>
      <w:r w:rsidR="004A745D" w:rsidRPr="00C822AA">
        <w:rPr>
          <w:sz w:val="22"/>
          <w:szCs w:val="22"/>
        </w:rPr>
        <w:t xml:space="preserve">nych w branży ogólnobudowlanej i </w:t>
      </w:r>
      <w:r w:rsidRPr="00C822AA">
        <w:rPr>
          <w:sz w:val="22"/>
          <w:szCs w:val="22"/>
        </w:rPr>
        <w:t>elektrycznej – 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C40F8C" w:rsidRPr="00C822AA" w:rsidRDefault="00C40F8C" w:rsidP="00A104A7">
      <w:pPr>
        <w:pStyle w:val="Tekstpodstawowy"/>
        <w:numPr>
          <w:ilvl w:val="0"/>
          <w:numId w:val="45"/>
        </w:numPr>
        <w:tabs>
          <w:tab w:val="clear" w:pos="720"/>
        </w:tabs>
        <w:overflowPunct w:val="0"/>
        <w:autoSpaceDE w:val="0"/>
        <w:autoSpaceDN w:val="0"/>
        <w:adjustRightInd w:val="0"/>
        <w:spacing w:line="276" w:lineRule="auto"/>
        <w:ind w:left="709" w:hanging="425"/>
        <w:textAlignment w:val="baseline"/>
        <w:rPr>
          <w:sz w:val="22"/>
          <w:szCs w:val="22"/>
        </w:rPr>
      </w:pPr>
      <w:r w:rsidRPr="00C822AA">
        <w:rPr>
          <w:sz w:val="22"/>
          <w:szCs w:val="22"/>
        </w:rPr>
        <w:t xml:space="preserve">każdorazowo za brak zapewnienia przez Wykonawcę obowiązku zatrudnienia przez Podwykonawcę w oparciu o umowę o pracę osób do wykonywania prac fizycznych w branży </w:t>
      </w:r>
      <w:r w:rsidR="004A745D" w:rsidRPr="00C822AA">
        <w:rPr>
          <w:sz w:val="22"/>
          <w:szCs w:val="22"/>
        </w:rPr>
        <w:t>ogólnobudowlanej i elektrycznej</w:t>
      </w:r>
      <w:r w:rsidRPr="00C822AA">
        <w:rPr>
          <w:sz w:val="22"/>
          <w:szCs w:val="22"/>
        </w:rPr>
        <w:t xml:space="preserve"> – karę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p>
    <w:p w:rsidR="004E4F55" w:rsidRPr="00C822AA" w:rsidRDefault="004E4F55" w:rsidP="00A104A7">
      <w:pPr>
        <w:numPr>
          <w:ilvl w:val="0"/>
          <w:numId w:val="45"/>
        </w:numPr>
        <w:tabs>
          <w:tab w:val="clear" w:pos="720"/>
          <w:tab w:val="num" w:pos="709"/>
          <w:tab w:val="left" w:pos="851"/>
        </w:tabs>
        <w:suppressAutoHyphens/>
        <w:overflowPunct w:val="0"/>
        <w:autoSpaceDE w:val="0"/>
        <w:spacing w:line="276" w:lineRule="auto"/>
        <w:ind w:left="851" w:hanging="425"/>
        <w:jc w:val="both"/>
        <w:textAlignment w:val="baseline"/>
        <w:rPr>
          <w:sz w:val="22"/>
          <w:szCs w:val="22"/>
          <w:lang w:eastAsia="zh-CN"/>
        </w:rPr>
      </w:pPr>
      <w:r w:rsidRPr="00C822AA">
        <w:rPr>
          <w:sz w:val="22"/>
          <w:szCs w:val="22"/>
          <w:lang w:eastAsia="zh-CN"/>
        </w:rPr>
        <w:t xml:space="preserve">  z tytułu odstąpienia od umowy przez Wykonawcę z przyczyn leżących po stronie Wykonawcy – w wysokości 10% wartości wynagrodzenia brutto</w:t>
      </w:r>
      <w:r w:rsidR="00081760" w:rsidRPr="00C822AA">
        <w:rPr>
          <w:sz w:val="22"/>
          <w:szCs w:val="22"/>
          <w:lang w:eastAsia="zh-CN"/>
        </w:rPr>
        <w:t xml:space="preserve"> określonego w § 6 ust. 1 umowy;</w:t>
      </w:r>
    </w:p>
    <w:p w:rsidR="00081760" w:rsidRPr="00C822AA" w:rsidRDefault="00081760" w:rsidP="00A104A7">
      <w:pPr>
        <w:numPr>
          <w:ilvl w:val="0"/>
          <w:numId w:val="45"/>
        </w:numPr>
        <w:tabs>
          <w:tab w:val="clear" w:pos="720"/>
          <w:tab w:val="num" w:pos="709"/>
          <w:tab w:val="left" w:pos="851"/>
        </w:tabs>
        <w:suppressAutoHyphens/>
        <w:overflowPunct w:val="0"/>
        <w:autoSpaceDE w:val="0"/>
        <w:spacing w:line="276" w:lineRule="auto"/>
        <w:ind w:left="851" w:hanging="425"/>
        <w:jc w:val="both"/>
        <w:textAlignment w:val="baseline"/>
        <w:rPr>
          <w:sz w:val="22"/>
          <w:szCs w:val="22"/>
          <w:lang w:eastAsia="zh-CN"/>
        </w:rPr>
      </w:pPr>
      <w:r w:rsidRPr="00C822AA">
        <w:rPr>
          <w:i/>
          <w:sz w:val="22"/>
          <w:szCs w:val="22"/>
        </w:rPr>
        <w:lastRenderedPageBreak/>
        <w:t xml:space="preserve"> za niezatrudnienie nieprzerwalnie przez cały okres realizacji umowy osób bezrobotnych na zasadach określonych w § 16 umowy, Wykonawca zapłaci Zamawiającemu karę umowną w wysokości 100 zł za każdy dzień, w którym Wykonawca pozostaje w zwłoce w realizacji tego zobowiązania za każdą osobę.</w:t>
      </w:r>
      <w:r w:rsidRPr="00C822AA">
        <w:rPr>
          <w:i/>
          <w:iCs/>
          <w:sz w:val="22"/>
          <w:szCs w:val="22"/>
        </w:rPr>
        <w:t xml:space="preserve"> **</w:t>
      </w:r>
    </w:p>
    <w:p w:rsidR="00081760" w:rsidRPr="00C822AA" w:rsidRDefault="00081760" w:rsidP="00A104A7">
      <w:pPr>
        <w:numPr>
          <w:ilvl w:val="0"/>
          <w:numId w:val="46"/>
        </w:numPr>
        <w:overflowPunct w:val="0"/>
        <w:autoSpaceDE w:val="0"/>
        <w:autoSpaceDN w:val="0"/>
        <w:adjustRightInd w:val="0"/>
        <w:spacing w:line="276" w:lineRule="auto"/>
        <w:ind w:left="426" w:hanging="426"/>
        <w:jc w:val="both"/>
        <w:textAlignment w:val="baseline"/>
        <w:rPr>
          <w:bCs/>
          <w:sz w:val="22"/>
          <w:szCs w:val="22"/>
        </w:rPr>
      </w:pPr>
      <w:r w:rsidRPr="00C822AA">
        <w:rPr>
          <w:bCs/>
          <w:sz w:val="22"/>
          <w:szCs w:val="22"/>
        </w:rPr>
        <w:t>Zamawiający zastrzega prawo dochodzenia odszkodowania uzupełniającego w przypadku, gdy wysokość szkody przewyższy należne kary umowne.</w:t>
      </w:r>
    </w:p>
    <w:p w:rsidR="00081760" w:rsidRPr="00C822AA" w:rsidRDefault="00081760" w:rsidP="00A104A7">
      <w:pPr>
        <w:numPr>
          <w:ilvl w:val="0"/>
          <w:numId w:val="46"/>
        </w:numPr>
        <w:overflowPunct w:val="0"/>
        <w:autoSpaceDE w:val="0"/>
        <w:autoSpaceDN w:val="0"/>
        <w:adjustRightInd w:val="0"/>
        <w:spacing w:line="276" w:lineRule="auto"/>
        <w:ind w:left="426" w:hanging="426"/>
        <w:jc w:val="both"/>
        <w:textAlignment w:val="baseline"/>
        <w:rPr>
          <w:bCs/>
          <w:sz w:val="22"/>
          <w:szCs w:val="22"/>
        </w:rPr>
      </w:pPr>
      <w:r w:rsidRPr="00C822AA">
        <w:rPr>
          <w:sz w:val="22"/>
          <w:szCs w:val="22"/>
        </w:rPr>
        <w:t>Kara umowna będzie płatna w terminie 7 dni od dnia otrzymania przez Wykonawcę żądania zapłaty kary lub doręczenia pisemnego powiadomienia o odstąpieniu od umowy.</w:t>
      </w:r>
    </w:p>
    <w:p w:rsidR="00081760" w:rsidRPr="00C822AA" w:rsidRDefault="00081760" w:rsidP="00A104A7">
      <w:pPr>
        <w:numPr>
          <w:ilvl w:val="0"/>
          <w:numId w:val="46"/>
        </w:numPr>
        <w:overflowPunct w:val="0"/>
        <w:autoSpaceDE w:val="0"/>
        <w:autoSpaceDN w:val="0"/>
        <w:adjustRightInd w:val="0"/>
        <w:spacing w:line="276" w:lineRule="auto"/>
        <w:ind w:left="426" w:hanging="426"/>
        <w:jc w:val="both"/>
        <w:textAlignment w:val="baseline"/>
        <w:rPr>
          <w:bCs/>
          <w:sz w:val="22"/>
          <w:szCs w:val="22"/>
        </w:rPr>
      </w:pPr>
      <w:r w:rsidRPr="00C822AA">
        <w:rPr>
          <w:sz w:val="22"/>
          <w:szCs w:val="22"/>
        </w:rPr>
        <w:t xml:space="preserve">Niezależnie od postanowień §  8 ust. 3 umowy  Zamawiający ma prawo do dokonania  potrącenia kary umownej z wynagrodzenia przysługującego Wykonawcy od Zamawiającego, </w:t>
      </w:r>
      <w:r w:rsidR="007A712B" w:rsidRPr="00C822AA">
        <w:rPr>
          <w:sz w:val="22"/>
          <w:szCs w:val="22"/>
        </w:rPr>
        <w:t xml:space="preserve">niezależnie od wymagalności, czy też terminu wymagalności naliczonej kary, </w:t>
      </w:r>
      <w:r w:rsidRPr="00C822AA">
        <w:rPr>
          <w:sz w:val="22"/>
          <w:szCs w:val="22"/>
        </w:rPr>
        <w:t xml:space="preserve">na co Wykonawca wyraża zgodę. </w:t>
      </w:r>
    </w:p>
    <w:p w:rsidR="00081760" w:rsidRPr="00C822AA" w:rsidRDefault="00081760" w:rsidP="00A104A7">
      <w:pPr>
        <w:numPr>
          <w:ilvl w:val="0"/>
          <w:numId w:val="46"/>
        </w:numPr>
        <w:overflowPunct w:val="0"/>
        <w:autoSpaceDE w:val="0"/>
        <w:autoSpaceDN w:val="0"/>
        <w:adjustRightInd w:val="0"/>
        <w:spacing w:line="276" w:lineRule="auto"/>
        <w:ind w:left="426" w:hanging="426"/>
        <w:jc w:val="both"/>
        <w:textAlignment w:val="baseline"/>
        <w:rPr>
          <w:bCs/>
          <w:sz w:val="22"/>
          <w:szCs w:val="22"/>
        </w:rPr>
      </w:pPr>
      <w:r w:rsidRPr="00C822AA">
        <w:rPr>
          <w:rFonts w:eastAsia="Calibri"/>
          <w:sz w:val="22"/>
          <w:szCs w:val="22"/>
          <w:lang w:eastAsia="en-US"/>
        </w:rPr>
        <w:t>Naliczanie kar umownych nie zwalnia Wykonawcy z obowiązku należytego wykonania przedmiotu umowy, w tym usunięcia zgłoszonych wad/ usterek.</w:t>
      </w:r>
    </w:p>
    <w:p w:rsidR="00081760" w:rsidRPr="00C822AA" w:rsidRDefault="00081760" w:rsidP="00A104A7">
      <w:pPr>
        <w:numPr>
          <w:ilvl w:val="0"/>
          <w:numId w:val="46"/>
        </w:numPr>
        <w:overflowPunct w:val="0"/>
        <w:autoSpaceDE w:val="0"/>
        <w:autoSpaceDN w:val="0"/>
        <w:adjustRightInd w:val="0"/>
        <w:spacing w:line="276" w:lineRule="auto"/>
        <w:ind w:left="426" w:hanging="426"/>
        <w:jc w:val="both"/>
        <w:textAlignment w:val="baseline"/>
        <w:rPr>
          <w:bCs/>
          <w:sz w:val="22"/>
          <w:szCs w:val="22"/>
        </w:rPr>
      </w:pPr>
      <w:r w:rsidRPr="00C822AA">
        <w:rPr>
          <w:rFonts w:eastAsia="Calibri"/>
          <w:sz w:val="22"/>
          <w:szCs w:val="22"/>
          <w:lang w:eastAsia="en-US"/>
        </w:rPr>
        <w:t xml:space="preserve">Zamawiający ma prawo do naliczenia kar w każdym przypadku wystąpienia okoliczności opisanych </w:t>
      </w:r>
      <w:r w:rsidRPr="00C822AA">
        <w:rPr>
          <w:rFonts w:eastAsia="Calibri"/>
          <w:sz w:val="22"/>
          <w:szCs w:val="22"/>
          <w:lang w:eastAsia="en-US"/>
        </w:rPr>
        <w:br/>
        <w:t>w ust. 1 niniejszego paragrafu. Zamawiający jest uprawniony do sumowania kar umownych.</w:t>
      </w:r>
    </w:p>
    <w:p w:rsidR="00D2291E" w:rsidRPr="00C822AA" w:rsidRDefault="00081760" w:rsidP="007871E4">
      <w:pPr>
        <w:numPr>
          <w:ilvl w:val="0"/>
          <w:numId w:val="46"/>
        </w:numPr>
        <w:overflowPunct w:val="0"/>
        <w:autoSpaceDE w:val="0"/>
        <w:autoSpaceDN w:val="0"/>
        <w:adjustRightInd w:val="0"/>
        <w:spacing w:line="276" w:lineRule="auto"/>
        <w:ind w:left="426" w:hanging="426"/>
        <w:jc w:val="both"/>
        <w:textAlignment w:val="baseline"/>
        <w:rPr>
          <w:bCs/>
          <w:sz w:val="22"/>
          <w:szCs w:val="22"/>
        </w:rPr>
      </w:pPr>
      <w:r w:rsidRPr="00C822AA">
        <w:rPr>
          <w:sz w:val="22"/>
          <w:szCs w:val="22"/>
        </w:rPr>
        <w:t>W pozostałych przypadkach strony ponoszą odpowiedzialność na zasadach ogólnych Kodeksu cywilnego.</w:t>
      </w:r>
    </w:p>
    <w:p w:rsidR="003A6020" w:rsidRPr="00C822AA" w:rsidRDefault="00B568CB" w:rsidP="003A6020">
      <w:pPr>
        <w:tabs>
          <w:tab w:val="num" w:pos="0"/>
          <w:tab w:val="left" w:pos="4536"/>
          <w:tab w:val="left" w:pos="5103"/>
        </w:tabs>
        <w:spacing w:line="276" w:lineRule="auto"/>
        <w:jc w:val="center"/>
        <w:rPr>
          <w:b/>
          <w:sz w:val="22"/>
          <w:szCs w:val="22"/>
        </w:rPr>
      </w:pPr>
      <w:r w:rsidRPr="00C822AA">
        <w:rPr>
          <w:b/>
          <w:sz w:val="22"/>
          <w:szCs w:val="22"/>
        </w:rPr>
        <w:t>§ 9</w:t>
      </w:r>
    </w:p>
    <w:p w:rsidR="00EF0556" w:rsidRPr="00C822AA" w:rsidRDefault="003A6020" w:rsidP="00B600B4">
      <w:pPr>
        <w:spacing w:line="276" w:lineRule="auto"/>
        <w:jc w:val="center"/>
        <w:rPr>
          <w:b/>
          <w:bCs/>
          <w:sz w:val="22"/>
          <w:szCs w:val="22"/>
        </w:rPr>
      </w:pPr>
      <w:r w:rsidRPr="00C822AA">
        <w:rPr>
          <w:b/>
          <w:bCs/>
          <w:sz w:val="22"/>
          <w:szCs w:val="22"/>
        </w:rPr>
        <w:t>UBEZPIECZENIE</w:t>
      </w:r>
    </w:p>
    <w:p w:rsidR="00B35616" w:rsidRPr="00C822AA" w:rsidRDefault="00B35616" w:rsidP="00A104A7">
      <w:pPr>
        <w:numPr>
          <w:ilvl w:val="6"/>
          <w:numId w:val="23"/>
        </w:numPr>
        <w:suppressAutoHyphens/>
        <w:spacing w:line="276" w:lineRule="auto"/>
        <w:ind w:left="426" w:hanging="426"/>
        <w:jc w:val="both"/>
        <w:rPr>
          <w:bCs/>
          <w:sz w:val="22"/>
          <w:szCs w:val="22"/>
          <w:lang w:eastAsia="ar-SA"/>
        </w:rPr>
      </w:pPr>
      <w:r w:rsidRPr="00C822AA">
        <w:rPr>
          <w:bCs/>
          <w:sz w:val="22"/>
          <w:szCs w:val="22"/>
          <w:lang w:eastAsia="ar-SA"/>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rsidR="00B35616" w:rsidRPr="00C822AA" w:rsidRDefault="00B35616" w:rsidP="00A104A7">
      <w:pPr>
        <w:numPr>
          <w:ilvl w:val="6"/>
          <w:numId w:val="23"/>
        </w:numPr>
        <w:suppressAutoHyphens/>
        <w:spacing w:line="276" w:lineRule="auto"/>
        <w:ind w:left="426" w:hanging="426"/>
        <w:jc w:val="both"/>
        <w:rPr>
          <w:bCs/>
          <w:sz w:val="22"/>
          <w:szCs w:val="22"/>
          <w:lang w:eastAsia="ar-SA"/>
        </w:rPr>
      </w:pPr>
      <w:r w:rsidRPr="00C822AA">
        <w:rPr>
          <w:bCs/>
          <w:sz w:val="22"/>
          <w:szCs w:val="22"/>
          <w:lang w:eastAsia="ar-SA"/>
        </w:rPr>
        <w:t>Zakres ubezpieczenia obejmować będzie szkody powstałe zarówno na obszarze terenu budowy jak i na osobach i mieniu znajdujących się poza tym ter</w:t>
      </w:r>
      <w:r w:rsidR="00FE0D46" w:rsidRPr="00C822AA">
        <w:rPr>
          <w:bCs/>
          <w:sz w:val="22"/>
          <w:szCs w:val="22"/>
          <w:lang w:eastAsia="ar-SA"/>
        </w:rPr>
        <w:t xml:space="preserve">enem, a uszkodzonych w związku </w:t>
      </w:r>
      <w:r w:rsidRPr="00C822AA">
        <w:rPr>
          <w:bCs/>
          <w:sz w:val="22"/>
          <w:szCs w:val="22"/>
          <w:lang w:eastAsia="ar-SA"/>
        </w:rPr>
        <w:t>z prowadzonymi Robotami budowlanymi.</w:t>
      </w:r>
    </w:p>
    <w:p w:rsidR="00B35616" w:rsidRPr="00C822AA" w:rsidRDefault="00B35616" w:rsidP="00A104A7">
      <w:pPr>
        <w:numPr>
          <w:ilvl w:val="6"/>
          <w:numId w:val="23"/>
        </w:numPr>
        <w:suppressAutoHyphens/>
        <w:spacing w:line="276" w:lineRule="auto"/>
        <w:ind w:left="426" w:hanging="426"/>
        <w:jc w:val="both"/>
        <w:rPr>
          <w:bCs/>
          <w:sz w:val="22"/>
          <w:szCs w:val="22"/>
          <w:lang w:eastAsia="ar-SA"/>
        </w:rPr>
      </w:pPr>
      <w:r w:rsidRPr="00C822AA">
        <w:rPr>
          <w:bCs/>
          <w:sz w:val="22"/>
          <w:szCs w:val="22"/>
          <w:lang w:eastAsia="ar-SA"/>
        </w:rPr>
        <w:t>Najpóźniej w dniu podpisania Umowy, Wykonawca przekaże Zamawiającemu potwierdzoną za zgodność z oryginałem kopię Polisy i dokumentów ubezpieczenia wraz z potwierdzeniem opłaty składki.</w:t>
      </w:r>
    </w:p>
    <w:p w:rsidR="00B35616" w:rsidRPr="00C822AA" w:rsidRDefault="00B35616" w:rsidP="00A104A7">
      <w:pPr>
        <w:numPr>
          <w:ilvl w:val="6"/>
          <w:numId w:val="23"/>
        </w:numPr>
        <w:suppressAutoHyphens/>
        <w:spacing w:line="276" w:lineRule="auto"/>
        <w:ind w:left="426" w:hanging="426"/>
        <w:jc w:val="both"/>
        <w:rPr>
          <w:bCs/>
          <w:sz w:val="22"/>
          <w:szCs w:val="22"/>
          <w:lang w:eastAsia="ar-SA"/>
        </w:rPr>
      </w:pPr>
      <w:r w:rsidRPr="00C822AA">
        <w:rPr>
          <w:bCs/>
          <w:sz w:val="22"/>
          <w:szCs w:val="22"/>
          <w:lang w:eastAsia="ar-SA"/>
        </w:rPr>
        <w:t xml:space="preserve">W przypadku gdy okres ubezpieczenia, na który zawarta jest umowa ubezpieczenia upływa </w:t>
      </w:r>
      <w:r w:rsidRPr="00C822AA">
        <w:rPr>
          <w:bCs/>
          <w:sz w:val="22"/>
          <w:szCs w:val="22"/>
          <w:lang w:eastAsia="ar-SA"/>
        </w:rPr>
        <w:br/>
        <w:t>w okresie realizacji przedmiotowego zamówienia, Wykonawca w terminie 7 dni od zawarcia Polisy lub zapłaty raty zobowiązany jest dostarczyć Zamawiającemu dokumenty potwierdzające przedłużenie ubezpieczenia na warunkach wskazanych w ust. 1</w:t>
      </w:r>
      <w:r w:rsidR="00216FE3" w:rsidRPr="00C822AA">
        <w:rPr>
          <w:bCs/>
          <w:sz w:val="22"/>
          <w:szCs w:val="22"/>
          <w:lang w:eastAsia="ar-SA"/>
        </w:rPr>
        <w:t xml:space="preserve"> niniejszego paragrafu</w:t>
      </w:r>
      <w:r w:rsidRPr="00C822AA">
        <w:rPr>
          <w:bCs/>
          <w:sz w:val="22"/>
          <w:szCs w:val="22"/>
          <w:lang w:eastAsia="ar-SA"/>
        </w:rPr>
        <w:t>.</w:t>
      </w:r>
    </w:p>
    <w:p w:rsidR="003A6020" w:rsidRPr="00C822AA" w:rsidRDefault="003A6020" w:rsidP="003A6020">
      <w:pPr>
        <w:autoSpaceDE w:val="0"/>
        <w:autoSpaceDN w:val="0"/>
        <w:adjustRightInd w:val="0"/>
        <w:spacing w:line="276" w:lineRule="auto"/>
        <w:jc w:val="both"/>
        <w:rPr>
          <w:sz w:val="22"/>
          <w:szCs w:val="22"/>
        </w:rPr>
      </w:pPr>
    </w:p>
    <w:p w:rsidR="003A6020" w:rsidRPr="00C822AA" w:rsidRDefault="00B568CB" w:rsidP="003A6020">
      <w:pPr>
        <w:spacing w:line="276" w:lineRule="auto"/>
        <w:jc w:val="center"/>
        <w:rPr>
          <w:b/>
          <w:sz w:val="22"/>
          <w:szCs w:val="22"/>
        </w:rPr>
      </w:pPr>
      <w:r w:rsidRPr="00C822AA">
        <w:rPr>
          <w:b/>
          <w:sz w:val="22"/>
          <w:szCs w:val="22"/>
        </w:rPr>
        <w:t>§ 10</w:t>
      </w:r>
    </w:p>
    <w:p w:rsidR="00EF0556" w:rsidRPr="00C822AA" w:rsidRDefault="003A6020" w:rsidP="00B600B4">
      <w:pPr>
        <w:spacing w:line="276" w:lineRule="auto"/>
        <w:jc w:val="center"/>
        <w:rPr>
          <w:b/>
          <w:bCs/>
          <w:sz w:val="22"/>
          <w:szCs w:val="22"/>
        </w:rPr>
      </w:pPr>
      <w:r w:rsidRPr="00C822AA">
        <w:rPr>
          <w:b/>
          <w:bCs/>
          <w:sz w:val="22"/>
          <w:szCs w:val="22"/>
        </w:rPr>
        <w:t>PRZEDSTAWICIELE STRON NA BUDOWIE</w:t>
      </w:r>
    </w:p>
    <w:p w:rsidR="005C2490" w:rsidRPr="00C822AA" w:rsidRDefault="005C2490" w:rsidP="005C2490">
      <w:pPr>
        <w:widowControl w:val="0"/>
        <w:numPr>
          <w:ilvl w:val="0"/>
          <w:numId w:val="6"/>
        </w:numPr>
        <w:autoSpaceDE w:val="0"/>
        <w:autoSpaceDN w:val="0"/>
        <w:adjustRightInd w:val="0"/>
        <w:spacing w:line="276" w:lineRule="auto"/>
        <w:ind w:left="426" w:hanging="426"/>
        <w:jc w:val="both"/>
        <w:rPr>
          <w:sz w:val="22"/>
          <w:szCs w:val="22"/>
        </w:rPr>
      </w:pPr>
      <w:r w:rsidRPr="00C822AA">
        <w:rPr>
          <w:sz w:val="22"/>
          <w:szCs w:val="22"/>
        </w:rPr>
        <w:t>Zamawiający wyznacza do pełnienia funkcji inspektora nadzoru:</w:t>
      </w:r>
    </w:p>
    <w:p w:rsidR="005C2490" w:rsidRPr="00C822AA" w:rsidRDefault="005C2490" w:rsidP="005C2490">
      <w:pPr>
        <w:widowControl w:val="0"/>
        <w:autoSpaceDE w:val="0"/>
        <w:autoSpaceDN w:val="0"/>
        <w:adjustRightInd w:val="0"/>
        <w:spacing w:line="276" w:lineRule="auto"/>
        <w:ind w:left="426"/>
        <w:jc w:val="both"/>
        <w:rPr>
          <w:sz w:val="22"/>
          <w:szCs w:val="22"/>
        </w:rPr>
      </w:pPr>
      <w:r w:rsidRPr="00C822AA">
        <w:rPr>
          <w:sz w:val="22"/>
          <w:szCs w:val="22"/>
        </w:rPr>
        <w:t xml:space="preserve">1) branży budowlanej Pana/Panią ........... nr </w:t>
      </w:r>
      <w:proofErr w:type="spellStart"/>
      <w:r w:rsidRPr="00C822AA">
        <w:rPr>
          <w:sz w:val="22"/>
          <w:szCs w:val="22"/>
        </w:rPr>
        <w:t>tel</w:t>
      </w:r>
      <w:proofErr w:type="spellEnd"/>
      <w:r w:rsidRPr="00C822AA">
        <w:rPr>
          <w:sz w:val="22"/>
          <w:szCs w:val="22"/>
        </w:rPr>
        <w:t xml:space="preserve"> …...</w:t>
      </w:r>
    </w:p>
    <w:p w:rsidR="005C2490" w:rsidRPr="00C822AA" w:rsidRDefault="00695CA6" w:rsidP="005C2490">
      <w:pPr>
        <w:widowControl w:val="0"/>
        <w:autoSpaceDE w:val="0"/>
        <w:autoSpaceDN w:val="0"/>
        <w:adjustRightInd w:val="0"/>
        <w:spacing w:line="276" w:lineRule="auto"/>
        <w:ind w:left="426"/>
        <w:jc w:val="both"/>
        <w:rPr>
          <w:sz w:val="22"/>
          <w:szCs w:val="22"/>
        </w:rPr>
      </w:pPr>
      <w:r w:rsidRPr="00C822AA">
        <w:rPr>
          <w:sz w:val="22"/>
          <w:szCs w:val="22"/>
        </w:rPr>
        <w:t>2</w:t>
      </w:r>
      <w:r w:rsidR="005C2490" w:rsidRPr="00C822AA">
        <w:rPr>
          <w:sz w:val="22"/>
          <w:szCs w:val="22"/>
        </w:rPr>
        <w:t xml:space="preserve">) branży elektrycznej Pana/Panią ........... nr </w:t>
      </w:r>
      <w:proofErr w:type="spellStart"/>
      <w:r w:rsidR="005C2490" w:rsidRPr="00C822AA">
        <w:rPr>
          <w:sz w:val="22"/>
          <w:szCs w:val="22"/>
        </w:rPr>
        <w:t>tel</w:t>
      </w:r>
      <w:proofErr w:type="spellEnd"/>
      <w:r w:rsidR="005C2490" w:rsidRPr="00C822AA">
        <w:rPr>
          <w:sz w:val="22"/>
          <w:szCs w:val="22"/>
        </w:rPr>
        <w:t xml:space="preserve"> …...</w:t>
      </w:r>
    </w:p>
    <w:p w:rsidR="005C2490" w:rsidRPr="00C822AA" w:rsidRDefault="005C2490" w:rsidP="006200F4">
      <w:pPr>
        <w:widowControl w:val="0"/>
        <w:numPr>
          <w:ilvl w:val="0"/>
          <w:numId w:val="26"/>
        </w:numPr>
        <w:tabs>
          <w:tab w:val="clear" w:pos="360"/>
          <w:tab w:val="num" w:pos="0"/>
        </w:tabs>
        <w:suppressAutoHyphens/>
        <w:autoSpaceDE w:val="0"/>
        <w:spacing w:line="276" w:lineRule="auto"/>
        <w:ind w:left="426" w:hanging="426"/>
        <w:jc w:val="both"/>
        <w:rPr>
          <w:sz w:val="22"/>
          <w:szCs w:val="22"/>
          <w:lang w:eastAsia="zh-CN"/>
        </w:rPr>
      </w:pPr>
      <w:r w:rsidRPr="00C822AA">
        <w:rPr>
          <w:sz w:val="22"/>
          <w:szCs w:val="22"/>
        </w:rPr>
        <w:t>W</w:t>
      </w:r>
      <w:r w:rsidR="006200F4" w:rsidRPr="00C822AA">
        <w:rPr>
          <w:sz w:val="22"/>
          <w:szCs w:val="22"/>
        </w:rPr>
        <w:t xml:space="preserve">ykonawca wyznacza na Kierownika </w:t>
      </w:r>
      <w:r w:rsidRPr="00C822AA">
        <w:rPr>
          <w:sz w:val="22"/>
          <w:szCs w:val="22"/>
        </w:rPr>
        <w:t xml:space="preserve">budowy Pana/Panią………………… nr tel........... </w:t>
      </w:r>
    </w:p>
    <w:p w:rsidR="00B600B4" w:rsidRPr="00C822AA" w:rsidRDefault="005C2490" w:rsidP="00B600B4">
      <w:pPr>
        <w:widowControl w:val="0"/>
        <w:numPr>
          <w:ilvl w:val="0"/>
          <w:numId w:val="26"/>
        </w:numPr>
        <w:autoSpaceDE w:val="0"/>
        <w:autoSpaceDN w:val="0"/>
        <w:adjustRightInd w:val="0"/>
        <w:spacing w:line="276" w:lineRule="auto"/>
        <w:jc w:val="both"/>
        <w:rPr>
          <w:sz w:val="22"/>
          <w:szCs w:val="22"/>
        </w:rPr>
      </w:pPr>
      <w:r w:rsidRPr="00C822AA">
        <w:rPr>
          <w:sz w:val="22"/>
          <w:szCs w:val="22"/>
        </w:rPr>
        <w:t>Zmiana osób określonych w ust. 2 wymaga zmiany umowy w formie pisemnego aneksu. Zmiana osób określonych w ust. 1 nie wymaga zmiany U</w:t>
      </w:r>
      <w:r w:rsidR="007A712B" w:rsidRPr="00C822AA">
        <w:rPr>
          <w:sz w:val="22"/>
          <w:szCs w:val="22"/>
        </w:rPr>
        <w:t xml:space="preserve">mowy, jednak wymaga pisemnego  </w:t>
      </w:r>
      <w:r w:rsidRPr="00C822AA">
        <w:rPr>
          <w:sz w:val="22"/>
          <w:szCs w:val="22"/>
        </w:rPr>
        <w:t>zawiadomienia.</w:t>
      </w:r>
    </w:p>
    <w:p w:rsidR="006243F9" w:rsidRPr="00C822AA" w:rsidRDefault="006243F9" w:rsidP="00D327DA">
      <w:pPr>
        <w:spacing w:line="276" w:lineRule="auto"/>
        <w:rPr>
          <w:b/>
          <w:sz w:val="22"/>
          <w:szCs w:val="22"/>
        </w:rPr>
      </w:pPr>
    </w:p>
    <w:p w:rsidR="003A6020" w:rsidRPr="00C822AA" w:rsidRDefault="00B568CB" w:rsidP="001529B7">
      <w:pPr>
        <w:spacing w:line="276" w:lineRule="auto"/>
        <w:jc w:val="center"/>
        <w:rPr>
          <w:b/>
          <w:sz w:val="22"/>
          <w:szCs w:val="22"/>
        </w:rPr>
      </w:pPr>
      <w:r w:rsidRPr="00C822AA">
        <w:rPr>
          <w:b/>
          <w:sz w:val="22"/>
          <w:szCs w:val="22"/>
        </w:rPr>
        <w:t>§ 11</w:t>
      </w:r>
      <w:r w:rsidR="003A6020" w:rsidRPr="00C822AA">
        <w:rPr>
          <w:b/>
          <w:sz w:val="22"/>
          <w:szCs w:val="22"/>
        </w:rPr>
        <w:t xml:space="preserve"> </w:t>
      </w:r>
    </w:p>
    <w:p w:rsidR="00EF0556" w:rsidRPr="00C822AA" w:rsidRDefault="001529B7" w:rsidP="00B600B4">
      <w:pPr>
        <w:spacing w:line="276" w:lineRule="auto"/>
        <w:jc w:val="center"/>
        <w:rPr>
          <w:b/>
          <w:bCs/>
          <w:sz w:val="22"/>
          <w:szCs w:val="22"/>
        </w:rPr>
      </w:pPr>
      <w:r w:rsidRPr="00C822AA">
        <w:rPr>
          <w:b/>
          <w:bCs/>
          <w:sz w:val="22"/>
          <w:szCs w:val="22"/>
        </w:rPr>
        <w:t>ODSTĄPIENIE OD UMOWY</w:t>
      </w:r>
    </w:p>
    <w:p w:rsidR="001529B7" w:rsidRPr="00C822AA" w:rsidRDefault="001529B7" w:rsidP="00A104A7">
      <w:pPr>
        <w:widowControl w:val="0"/>
        <w:numPr>
          <w:ilvl w:val="3"/>
          <w:numId w:val="21"/>
        </w:numPr>
        <w:tabs>
          <w:tab w:val="left" w:pos="426"/>
        </w:tabs>
        <w:spacing w:line="276" w:lineRule="auto"/>
        <w:ind w:left="426" w:hanging="426"/>
        <w:jc w:val="both"/>
        <w:rPr>
          <w:bCs/>
          <w:sz w:val="22"/>
          <w:szCs w:val="22"/>
        </w:rPr>
      </w:pPr>
      <w:r w:rsidRPr="00C822AA">
        <w:rPr>
          <w:rFonts w:eastAsia="Calibri"/>
          <w:sz w:val="22"/>
          <w:szCs w:val="22"/>
          <w:lang w:eastAsia="en-US"/>
        </w:rPr>
        <w:t xml:space="preserve">Zamawiający ma prawo odstąpienia od niniejszej umowy w całości lub w części, w terminie </w:t>
      </w:r>
      <w:r w:rsidR="006200F4" w:rsidRPr="00C822AA">
        <w:rPr>
          <w:rFonts w:eastAsia="Calibri"/>
          <w:sz w:val="22"/>
          <w:szCs w:val="22"/>
          <w:lang w:eastAsia="en-US"/>
        </w:rPr>
        <w:t>1</w:t>
      </w:r>
      <w:r w:rsidR="00D327DA" w:rsidRPr="00C822AA">
        <w:rPr>
          <w:rFonts w:eastAsia="Calibri"/>
          <w:sz w:val="22"/>
          <w:szCs w:val="22"/>
          <w:lang w:eastAsia="en-US"/>
        </w:rPr>
        <w:t>5</w:t>
      </w:r>
      <w:r w:rsidR="006200F4" w:rsidRPr="00C822AA">
        <w:rPr>
          <w:rFonts w:eastAsia="Calibri"/>
          <w:sz w:val="22"/>
          <w:szCs w:val="22"/>
          <w:lang w:eastAsia="en-US"/>
        </w:rPr>
        <w:t>0</w:t>
      </w:r>
      <w:r w:rsidRPr="00C822AA">
        <w:rPr>
          <w:rFonts w:eastAsia="Calibri"/>
          <w:sz w:val="22"/>
          <w:szCs w:val="22"/>
          <w:lang w:eastAsia="en-US"/>
        </w:rPr>
        <w:t xml:space="preserve"> dni od daty podpisania umowy przez strony.</w:t>
      </w:r>
    </w:p>
    <w:p w:rsidR="001529B7" w:rsidRPr="00C822AA" w:rsidRDefault="001529B7" w:rsidP="00A104A7">
      <w:pPr>
        <w:widowControl w:val="0"/>
        <w:numPr>
          <w:ilvl w:val="3"/>
          <w:numId w:val="21"/>
        </w:numPr>
        <w:tabs>
          <w:tab w:val="left" w:pos="426"/>
        </w:tabs>
        <w:spacing w:line="276" w:lineRule="auto"/>
        <w:ind w:left="426" w:hanging="426"/>
        <w:jc w:val="both"/>
        <w:rPr>
          <w:bCs/>
          <w:sz w:val="22"/>
          <w:szCs w:val="22"/>
        </w:rPr>
      </w:pPr>
      <w:r w:rsidRPr="00C822AA">
        <w:rPr>
          <w:sz w:val="22"/>
          <w:szCs w:val="22"/>
        </w:rPr>
        <w:t xml:space="preserve">Zamawiający ma prawo odstąpienia od umowy w części, co do robót budowlanych niezrealizowanych na </w:t>
      </w:r>
      <w:r w:rsidR="00163751" w:rsidRPr="00C822AA">
        <w:rPr>
          <w:sz w:val="22"/>
          <w:szCs w:val="22"/>
        </w:rPr>
        <w:t xml:space="preserve">dzień odstąpienia, w terminie </w:t>
      </w:r>
      <w:r w:rsidR="006200F4" w:rsidRPr="00C822AA">
        <w:rPr>
          <w:sz w:val="22"/>
          <w:szCs w:val="22"/>
        </w:rPr>
        <w:t>1</w:t>
      </w:r>
      <w:r w:rsidR="00D327DA" w:rsidRPr="00C822AA">
        <w:rPr>
          <w:sz w:val="22"/>
          <w:szCs w:val="22"/>
        </w:rPr>
        <w:t>5</w:t>
      </w:r>
      <w:r w:rsidR="006200F4" w:rsidRPr="00C822AA">
        <w:rPr>
          <w:sz w:val="22"/>
          <w:szCs w:val="22"/>
        </w:rPr>
        <w:t>0</w:t>
      </w:r>
      <w:r w:rsidRPr="00C822AA">
        <w:rPr>
          <w:sz w:val="22"/>
          <w:szCs w:val="22"/>
        </w:rPr>
        <w:t xml:space="preserve"> dni od dnia podpisania przez strony umowy. Oświadczenie Zamawiającego o odstąpieniu od części umowy wywiera skutek na przyszłość.</w:t>
      </w:r>
    </w:p>
    <w:p w:rsidR="001529B7" w:rsidRPr="00C822AA" w:rsidRDefault="001529B7" w:rsidP="00A104A7">
      <w:pPr>
        <w:widowControl w:val="0"/>
        <w:numPr>
          <w:ilvl w:val="3"/>
          <w:numId w:val="21"/>
        </w:numPr>
        <w:tabs>
          <w:tab w:val="left" w:pos="426"/>
        </w:tabs>
        <w:spacing w:line="276" w:lineRule="auto"/>
        <w:ind w:left="426" w:hanging="426"/>
        <w:jc w:val="both"/>
        <w:rPr>
          <w:bCs/>
          <w:sz w:val="22"/>
          <w:szCs w:val="22"/>
        </w:rPr>
      </w:pPr>
      <w:r w:rsidRPr="00C822AA">
        <w:rPr>
          <w:rFonts w:eastAsia="Calibri"/>
          <w:bCs/>
          <w:sz w:val="22"/>
          <w:szCs w:val="22"/>
          <w:lang w:eastAsia="en-US"/>
        </w:rPr>
        <w:t xml:space="preserve">Zlecenie robót Podwykonawcom lub dalszym Podwykonawcom bez wiedzy lub zgody Zamawiającego stanowi podstawę do odstąpienia od umowy przez Zamawiającego z przyczyn zależnych od Wykonawcy. </w:t>
      </w:r>
      <w:r w:rsidRPr="00C822AA">
        <w:rPr>
          <w:rFonts w:eastAsia="Calibri"/>
          <w:bCs/>
          <w:sz w:val="22"/>
          <w:szCs w:val="22"/>
          <w:lang w:eastAsia="en-US"/>
        </w:rPr>
        <w:lastRenderedPageBreak/>
        <w:t xml:space="preserve">Zamawiający może odstąpić od umowy w terminie 14 dni od dnia powzięcia wiedzy </w:t>
      </w:r>
      <w:r w:rsidR="0059302D" w:rsidRPr="00C822AA">
        <w:rPr>
          <w:rFonts w:eastAsia="Calibri"/>
          <w:bCs/>
          <w:sz w:val="22"/>
          <w:szCs w:val="22"/>
          <w:lang w:eastAsia="en-US"/>
        </w:rPr>
        <w:br/>
      </w:r>
      <w:r w:rsidRPr="00C822AA">
        <w:rPr>
          <w:rFonts w:eastAsia="Calibri"/>
          <w:bCs/>
          <w:sz w:val="22"/>
          <w:szCs w:val="22"/>
          <w:lang w:eastAsia="en-US"/>
        </w:rPr>
        <w:t>o naruszeniu przez Wykonawcę powyższego obowiązku.</w:t>
      </w:r>
    </w:p>
    <w:p w:rsidR="00D503C8" w:rsidRPr="00C822AA" w:rsidRDefault="00D503C8" w:rsidP="00A104A7">
      <w:pPr>
        <w:widowControl w:val="0"/>
        <w:numPr>
          <w:ilvl w:val="3"/>
          <w:numId w:val="21"/>
        </w:numPr>
        <w:tabs>
          <w:tab w:val="left" w:pos="426"/>
        </w:tabs>
        <w:spacing w:line="276" w:lineRule="auto"/>
        <w:ind w:left="426" w:hanging="426"/>
        <w:jc w:val="both"/>
        <w:rPr>
          <w:bCs/>
          <w:sz w:val="22"/>
          <w:szCs w:val="22"/>
        </w:rPr>
      </w:pPr>
      <w:r w:rsidRPr="00C822AA">
        <w:rPr>
          <w:sz w:val="22"/>
          <w:szCs w:val="22"/>
        </w:rPr>
        <w:t xml:space="preserve">Zamawiającemu przysługuje prawo odstąpienia od umowy i rozwiązania umowy w przypadkach określonych w ustawie </w:t>
      </w:r>
      <w:proofErr w:type="spellStart"/>
      <w:r w:rsidRPr="00C822AA">
        <w:rPr>
          <w:sz w:val="22"/>
          <w:szCs w:val="22"/>
        </w:rPr>
        <w:t>Pzp</w:t>
      </w:r>
      <w:proofErr w:type="spellEnd"/>
      <w:r w:rsidRPr="00C822AA">
        <w:rPr>
          <w:sz w:val="22"/>
          <w:szCs w:val="22"/>
        </w:rPr>
        <w:t xml:space="preserve"> oraz w przepisach kodeksu cywilnego.</w:t>
      </w:r>
    </w:p>
    <w:p w:rsidR="00D503C8" w:rsidRPr="00C822AA" w:rsidRDefault="00D503C8" w:rsidP="00A104A7">
      <w:pPr>
        <w:widowControl w:val="0"/>
        <w:numPr>
          <w:ilvl w:val="3"/>
          <w:numId w:val="21"/>
        </w:numPr>
        <w:tabs>
          <w:tab w:val="left" w:pos="426"/>
        </w:tabs>
        <w:spacing w:line="276" w:lineRule="auto"/>
        <w:ind w:left="426" w:hanging="426"/>
        <w:jc w:val="both"/>
        <w:rPr>
          <w:bCs/>
          <w:sz w:val="22"/>
          <w:szCs w:val="22"/>
        </w:rPr>
      </w:pPr>
      <w:r w:rsidRPr="00C822AA">
        <w:rPr>
          <w:bCs/>
          <w:sz w:val="22"/>
          <w:szCs w:val="22"/>
        </w:rPr>
        <w:t>Odstąpienie od umowy, rozwiązanie umowy powinno nastąpić w formie pisemnej pod rygorem nieważności takiego oświadczenia i powinno zawierać uzasadnienie.</w:t>
      </w:r>
    </w:p>
    <w:p w:rsidR="00D503C8" w:rsidRPr="00C822AA" w:rsidRDefault="00D503C8" w:rsidP="00A104A7">
      <w:pPr>
        <w:widowControl w:val="0"/>
        <w:numPr>
          <w:ilvl w:val="3"/>
          <w:numId w:val="21"/>
        </w:numPr>
        <w:tabs>
          <w:tab w:val="left" w:pos="426"/>
        </w:tabs>
        <w:spacing w:line="276" w:lineRule="auto"/>
        <w:ind w:left="426" w:hanging="426"/>
        <w:jc w:val="both"/>
        <w:rPr>
          <w:bCs/>
          <w:sz w:val="22"/>
          <w:szCs w:val="22"/>
        </w:rPr>
      </w:pPr>
      <w:r w:rsidRPr="00C822AA">
        <w:rPr>
          <w:bCs/>
          <w:sz w:val="22"/>
          <w:szCs w:val="22"/>
        </w:rPr>
        <w:t>Zamawiający jest uprawniony do odstąpienia od całości lub części umowy w przypadku, gdy Wykonawca trzykrotnie nie dokonał zapłaty wynagrodzenia należytego Podwykonawcom lub dalszym Podwykonawcom oraz w przypadku, gdy nastąpi konieczność dokonania przez Zamawiającego bezpośrednich zapłat Podwykonawcom lub dalszym Podwykonawcom na sumę większą niż 5% wartości umowy.</w:t>
      </w:r>
    </w:p>
    <w:p w:rsidR="00A805DC" w:rsidRPr="00C822AA" w:rsidRDefault="00A805DC" w:rsidP="00A104A7">
      <w:pPr>
        <w:widowControl w:val="0"/>
        <w:numPr>
          <w:ilvl w:val="3"/>
          <w:numId w:val="21"/>
        </w:numPr>
        <w:tabs>
          <w:tab w:val="clear" w:pos="2880"/>
        </w:tabs>
        <w:suppressAutoHyphens/>
        <w:autoSpaceDE w:val="0"/>
        <w:autoSpaceDN w:val="0"/>
        <w:adjustRightInd w:val="0"/>
        <w:spacing w:line="276" w:lineRule="auto"/>
        <w:ind w:left="567" w:hanging="425"/>
        <w:jc w:val="both"/>
        <w:rPr>
          <w:sz w:val="22"/>
          <w:szCs w:val="22"/>
          <w:lang w:eastAsia="ar-SA"/>
        </w:rPr>
      </w:pPr>
      <w:r w:rsidRPr="00C822AA">
        <w:rPr>
          <w:sz w:val="22"/>
          <w:szCs w:val="22"/>
          <w:lang w:eastAsia="ar-SA"/>
        </w:rPr>
        <w:t>W przypadku odstąpienia od umowy przez Zamawiającego lub Wykonawcę strony obciążają następujące obowiązki szczegółowe:</w:t>
      </w:r>
    </w:p>
    <w:p w:rsidR="00A805DC" w:rsidRPr="00C822AA" w:rsidRDefault="00A805DC" w:rsidP="00A104A7">
      <w:pPr>
        <w:widowControl w:val="0"/>
        <w:numPr>
          <w:ilvl w:val="0"/>
          <w:numId w:val="25"/>
        </w:numPr>
        <w:tabs>
          <w:tab w:val="left" w:pos="426"/>
          <w:tab w:val="left" w:pos="851"/>
        </w:tabs>
        <w:suppressAutoHyphens/>
        <w:spacing w:line="276" w:lineRule="auto"/>
        <w:ind w:left="851" w:hanging="425"/>
        <w:jc w:val="both"/>
        <w:rPr>
          <w:bCs/>
          <w:sz w:val="22"/>
          <w:szCs w:val="22"/>
          <w:lang w:eastAsia="ar-SA"/>
        </w:rPr>
      </w:pPr>
      <w:r w:rsidRPr="00C822AA">
        <w:rPr>
          <w:bCs/>
          <w:sz w:val="22"/>
          <w:szCs w:val="22"/>
          <w:lang w:eastAsia="ar-SA"/>
        </w:rPr>
        <w:t>w terminie do 10 dni od daty odstąpienia od umowy Wykonawca sporządzi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A805DC" w:rsidRPr="00C822AA" w:rsidRDefault="00A805DC" w:rsidP="00A104A7">
      <w:pPr>
        <w:widowControl w:val="0"/>
        <w:numPr>
          <w:ilvl w:val="0"/>
          <w:numId w:val="25"/>
        </w:numPr>
        <w:tabs>
          <w:tab w:val="left" w:pos="426"/>
          <w:tab w:val="left" w:pos="851"/>
        </w:tabs>
        <w:suppressAutoHyphens/>
        <w:spacing w:line="276" w:lineRule="auto"/>
        <w:ind w:left="851" w:hanging="425"/>
        <w:jc w:val="both"/>
        <w:rPr>
          <w:bCs/>
          <w:sz w:val="22"/>
          <w:szCs w:val="22"/>
          <w:lang w:eastAsia="ar-SA"/>
        </w:rPr>
      </w:pPr>
      <w:r w:rsidRPr="00C822AA">
        <w:rPr>
          <w:bCs/>
          <w:sz w:val="22"/>
          <w:szCs w:val="22"/>
          <w:lang w:eastAsia="ar-SA"/>
        </w:rPr>
        <w:t>Wykonawca zabezpieczy przerwane roboty w zakresie określonym pisemnie przez Zamawiającego, na koszt tej strony, z której winy nastąpiło odstąpienie od umowy. Do czasu uznania winy przez jedną ze stron umowy lub wyroku sądowego opłacenie kosztów zabezpieczenia wykonanego świadczenia obciąża Wykonawcę,</w:t>
      </w:r>
    </w:p>
    <w:p w:rsidR="00A805DC" w:rsidRPr="00C822AA" w:rsidRDefault="00A805DC" w:rsidP="00A104A7">
      <w:pPr>
        <w:widowControl w:val="0"/>
        <w:numPr>
          <w:ilvl w:val="0"/>
          <w:numId w:val="25"/>
        </w:numPr>
        <w:tabs>
          <w:tab w:val="left" w:pos="426"/>
          <w:tab w:val="left" w:pos="851"/>
        </w:tabs>
        <w:suppressAutoHyphens/>
        <w:spacing w:line="276" w:lineRule="auto"/>
        <w:ind w:left="851" w:hanging="425"/>
        <w:jc w:val="both"/>
        <w:rPr>
          <w:bCs/>
          <w:sz w:val="22"/>
          <w:szCs w:val="22"/>
          <w:lang w:eastAsia="ar-SA"/>
        </w:rPr>
      </w:pPr>
      <w:r w:rsidRPr="00C822AA">
        <w:rPr>
          <w:bCs/>
          <w:sz w:val="22"/>
          <w:szCs w:val="22"/>
          <w:lang w:eastAsia="ar-SA"/>
        </w:rPr>
        <w:t>Wykonawca zgłosi do odbioru przerwane prace oraz roboty zabezpieczające niezwłocz</w:t>
      </w:r>
      <w:r w:rsidR="008368E7" w:rsidRPr="00C822AA">
        <w:rPr>
          <w:bCs/>
          <w:sz w:val="22"/>
          <w:szCs w:val="22"/>
          <w:lang w:eastAsia="ar-SA"/>
        </w:rPr>
        <w:t xml:space="preserve">nie, </w:t>
      </w:r>
      <w:r w:rsidR="008368E7" w:rsidRPr="00C822AA">
        <w:rPr>
          <w:bCs/>
          <w:sz w:val="22"/>
          <w:szCs w:val="22"/>
          <w:lang w:eastAsia="ar-SA"/>
        </w:rPr>
        <w:br/>
        <w:t>a najpóźniej w terminie 14</w:t>
      </w:r>
      <w:r w:rsidRPr="00C822AA">
        <w:rPr>
          <w:bCs/>
          <w:sz w:val="22"/>
          <w:szCs w:val="22"/>
          <w:lang w:eastAsia="ar-SA"/>
        </w:rPr>
        <w:t xml:space="preserve"> dni od daty odstąpienia od umowy. Zgłoszenie do odbioru oraz odbiór przerwanych prac nastąpi zgodnie z procedurą opisaną w niniejszej umowie. W razie braku zgłoszenia robót do odbioru lub braku obecności Wykonawcy w wyznaczonym terminie odbioru Zamawiający może dokonać odbioru jednostronnego. Zamawiający w razie braku dostarczenia dokumentacji powykonawczej może zlecić jej sporządzenie na koszt Wykonawcy bez odrębnego wezwania,</w:t>
      </w:r>
    </w:p>
    <w:p w:rsidR="00EF0556" w:rsidRPr="00C822AA" w:rsidRDefault="00A805DC" w:rsidP="00EF0556">
      <w:pPr>
        <w:widowControl w:val="0"/>
        <w:numPr>
          <w:ilvl w:val="0"/>
          <w:numId w:val="25"/>
        </w:numPr>
        <w:tabs>
          <w:tab w:val="left" w:pos="426"/>
          <w:tab w:val="left" w:pos="851"/>
        </w:tabs>
        <w:suppressAutoHyphens/>
        <w:spacing w:line="276" w:lineRule="auto"/>
        <w:ind w:left="851" w:hanging="425"/>
        <w:jc w:val="both"/>
        <w:rPr>
          <w:bCs/>
          <w:sz w:val="22"/>
          <w:szCs w:val="22"/>
          <w:lang w:eastAsia="ar-SA"/>
        </w:rPr>
      </w:pPr>
      <w:r w:rsidRPr="00C822AA">
        <w:rPr>
          <w:bCs/>
          <w:sz w:val="22"/>
          <w:szCs w:val="22"/>
          <w:lang w:eastAsia="ar-SA"/>
        </w:rPr>
        <w:t>Wykonawca w terminie 14 dni od daty odstąpienia od umowy usunie z terenu budowy urządzenia zaplecza stanowiące jego własność oraz wszystkie urządzenia, sprzęt budowlany, a także niew</w:t>
      </w:r>
      <w:r w:rsidR="00D25F9C" w:rsidRPr="00C822AA">
        <w:rPr>
          <w:bCs/>
          <w:sz w:val="22"/>
          <w:szCs w:val="22"/>
          <w:lang w:eastAsia="ar-SA"/>
        </w:rPr>
        <w:t>budowane materiały i urządzenia.</w:t>
      </w:r>
    </w:p>
    <w:p w:rsidR="00EF0556" w:rsidRPr="00C822AA" w:rsidRDefault="00EF0556" w:rsidP="00B568CB">
      <w:pPr>
        <w:autoSpaceDE w:val="0"/>
        <w:spacing w:line="276" w:lineRule="auto"/>
        <w:jc w:val="center"/>
        <w:rPr>
          <w:b/>
          <w:bCs/>
          <w:sz w:val="22"/>
          <w:szCs w:val="22"/>
        </w:rPr>
      </w:pPr>
    </w:p>
    <w:p w:rsidR="00B568CB" w:rsidRPr="00C822AA" w:rsidRDefault="00261BAA" w:rsidP="00B568CB">
      <w:pPr>
        <w:autoSpaceDE w:val="0"/>
        <w:spacing w:line="276" w:lineRule="auto"/>
        <w:jc w:val="center"/>
        <w:rPr>
          <w:b/>
          <w:bCs/>
          <w:sz w:val="22"/>
          <w:szCs w:val="22"/>
        </w:rPr>
      </w:pPr>
      <w:r w:rsidRPr="00C822AA">
        <w:rPr>
          <w:b/>
          <w:bCs/>
          <w:sz w:val="22"/>
          <w:szCs w:val="22"/>
        </w:rPr>
        <w:t>§ 12</w:t>
      </w:r>
    </w:p>
    <w:p w:rsidR="00EF0556" w:rsidRPr="00C822AA" w:rsidRDefault="00B568CB" w:rsidP="00B600B4">
      <w:pPr>
        <w:autoSpaceDE w:val="0"/>
        <w:spacing w:line="276" w:lineRule="auto"/>
        <w:jc w:val="center"/>
        <w:rPr>
          <w:b/>
          <w:bCs/>
          <w:sz w:val="22"/>
          <w:szCs w:val="22"/>
        </w:rPr>
      </w:pPr>
      <w:r w:rsidRPr="00C822AA">
        <w:rPr>
          <w:b/>
          <w:bCs/>
          <w:sz w:val="22"/>
          <w:szCs w:val="22"/>
        </w:rPr>
        <w:t>ZABEZPIECZENIE NALE</w:t>
      </w:r>
      <w:r w:rsidRPr="00C822AA">
        <w:rPr>
          <w:sz w:val="22"/>
          <w:szCs w:val="22"/>
        </w:rPr>
        <w:t>Ż</w:t>
      </w:r>
      <w:r w:rsidRPr="00C822AA">
        <w:rPr>
          <w:b/>
          <w:bCs/>
          <w:sz w:val="22"/>
          <w:szCs w:val="22"/>
        </w:rPr>
        <w:t>YTEGO WYKONANIA UMOWY</w:t>
      </w:r>
    </w:p>
    <w:p w:rsidR="00D503C8" w:rsidRPr="00C822AA" w:rsidRDefault="00D503C8" w:rsidP="00A104A7">
      <w:pPr>
        <w:numPr>
          <w:ilvl w:val="0"/>
          <w:numId w:val="20"/>
        </w:numPr>
        <w:suppressAutoHyphens/>
        <w:autoSpaceDE w:val="0"/>
        <w:spacing w:line="276" w:lineRule="auto"/>
        <w:ind w:left="426" w:hanging="426"/>
        <w:jc w:val="both"/>
        <w:rPr>
          <w:sz w:val="22"/>
          <w:szCs w:val="22"/>
          <w:lang w:eastAsia="ar-SA"/>
        </w:rPr>
      </w:pPr>
      <w:r w:rsidRPr="00C822AA">
        <w:rPr>
          <w:sz w:val="22"/>
          <w:szCs w:val="22"/>
          <w:lang w:eastAsia="ar-SA"/>
        </w:rPr>
        <w:t xml:space="preserve">Wykonawca wniósł zabezpieczenie należytego wykonania umowy w wysokości 5% wynagrodzenia brutto określonego w § </w:t>
      </w:r>
      <w:r w:rsidR="006F4D17" w:rsidRPr="00C822AA">
        <w:rPr>
          <w:sz w:val="22"/>
          <w:szCs w:val="22"/>
          <w:lang w:eastAsia="ar-SA"/>
        </w:rPr>
        <w:t xml:space="preserve">6 </w:t>
      </w:r>
      <w:r w:rsidRPr="00C822AA">
        <w:rPr>
          <w:sz w:val="22"/>
          <w:szCs w:val="22"/>
          <w:lang w:eastAsia="ar-SA"/>
        </w:rPr>
        <w:t xml:space="preserve">ust. 1 umowy, tj. kwotę </w:t>
      </w:r>
      <w:r w:rsidRPr="00C822AA">
        <w:rPr>
          <w:bCs/>
          <w:sz w:val="22"/>
          <w:szCs w:val="22"/>
          <w:lang w:eastAsia="ar-SA"/>
        </w:rPr>
        <w:t xml:space="preserve"> ……….. </w:t>
      </w:r>
      <w:r w:rsidRPr="00C822AA">
        <w:rPr>
          <w:sz w:val="22"/>
          <w:szCs w:val="22"/>
          <w:lang w:eastAsia="ar-SA"/>
        </w:rPr>
        <w:t>zł (słownie …………………</w:t>
      </w:r>
      <w:r w:rsidRPr="00C822AA">
        <w:rPr>
          <w:bCs/>
          <w:sz w:val="22"/>
          <w:szCs w:val="22"/>
          <w:lang w:eastAsia="ar-SA"/>
        </w:rPr>
        <w:t>..</w:t>
      </w:r>
      <w:r w:rsidRPr="00C822AA">
        <w:rPr>
          <w:sz w:val="22"/>
          <w:szCs w:val="22"/>
          <w:lang w:eastAsia="ar-SA"/>
        </w:rPr>
        <w:t xml:space="preserve">) w formie </w:t>
      </w:r>
      <w:r w:rsidRPr="00C822AA">
        <w:rPr>
          <w:bCs/>
          <w:sz w:val="22"/>
          <w:szCs w:val="22"/>
          <w:lang w:eastAsia="ar-SA"/>
        </w:rPr>
        <w:t>.........................</w:t>
      </w:r>
      <w:r w:rsidRPr="00C822AA">
        <w:rPr>
          <w:sz w:val="22"/>
          <w:szCs w:val="22"/>
          <w:lang w:eastAsia="ar-SA"/>
        </w:rPr>
        <w:t xml:space="preserve"> </w:t>
      </w:r>
    </w:p>
    <w:p w:rsidR="00D503C8" w:rsidRPr="00C822AA" w:rsidRDefault="00D503C8" w:rsidP="00A104A7">
      <w:pPr>
        <w:numPr>
          <w:ilvl w:val="0"/>
          <w:numId w:val="20"/>
        </w:numPr>
        <w:suppressAutoHyphens/>
        <w:autoSpaceDE w:val="0"/>
        <w:spacing w:line="276" w:lineRule="auto"/>
        <w:ind w:left="426" w:hanging="426"/>
        <w:jc w:val="both"/>
        <w:rPr>
          <w:sz w:val="22"/>
          <w:szCs w:val="22"/>
          <w:lang w:eastAsia="ar-SA"/>
        </w:rPr>
      </w:pPr>
      <w:r w:rsidRPr="00C822AA">
        <w:rPr>
          <w:sz w:val="22"/>
          <w:szCs w:val="22"/>
          <w:lang w:eastAsia="ar-SA"/>
        </w:rPr>
        <w:t xml:space="preserve">Zabezpieczenie należytego wykonania umowy służy do pokrycia roszczeń Zamawiającego </w:t>
      </w:r>
      <w:r w:rsidRPr="00C822AA">
        <w:rPr>
          <w:sz w:val="22"/>
          <w:szCs w:val="22"/>
          <w:lang w:eastAsia="ar-SA"/>
        </w:rPr>
        <w:br/>
        <w:t>z tytułu niewykonania lub nienależytego wykonania przedmiotu umowy.</w:t>
      </w:r>
    </w:p>
    <w:p w:rsidR="00D503C8" w:rsidRPr="00C822AA" w:rsidRDefault="00D503C8" w:rsidP="00A104A7">
      <w:pPr>
        <w:numPr>
          <w:ilvl w:val="0"/>
          <w:numId w:val="20"/>
        </w:numPr>
        <w:suppressAutoHyphens/>
        <w:autoSpaceDE w:val="0"/>
        <w:spacing w:line="276" w:lineRule="auto"/>
        <w:ind w:left="426" w:hanging="426"/>
        <w:jc w:val="both"/>
        <w:rPr>
          <w:sz w:val="22"/>
          <w:szCs w:val="22"/>
          <w:lang w:eastAsia="ar-SA"/>
        </w:rPr>
      </w:pPr>
      <w:r w:rsidRPr="00C822AA">
        <w:rPr>
          <w:sz w:val="22"/>
          <w:szCs w:val="22"/>
          <w:lang w:eastAsia="ar-SA"/>
        </w:rPr>
        <w:t xml:space="preserve">Zabezpieczenie należytego wykonania umowy w wysokości 70% zatrzymanej kwoty określonej w ust. 1 zostanie zwrócone w terminie 30 dni od dnia wykonania zamówienia i uznania przez Zamawiającego za należycie wykonane, tj. podpisania przez strony protokołu końcowego odbioru robót. </w:t>
      </w:r>
    </w:p>
    <w:p w:rsidR="00D503C8" w:rsidRPr="00C822AA" w:rsidRDefault="00D503C8" w:rsidP="00A104A7">
      <w:pPr>
        <w:numPr>
          <w:ilvl w:val="0"/>
          <w:numId w:val="20"/>
        </w:numPr>
        <w:suppressAutoHyphens/>
        <w:autoSpaceDE w:val="0"/>
        <w:spacing w:line="276" w:lineRule="auto"/>
        <w:ind w:left="426" w:hanging="426"/>
        <w:jc w:val="both"/>
        <w:rPr>
          <w:sz w:val="22"/>
          <w:szCs w:val="22"/>
          <w:lang w:eastAsia="ar-SA"/>
        </w:rPr>
      </w:pPr>
      <w:r w:rsidRPr="00C822AA">
        <w:rPr>
          <w:sz w:val="22"/>
          <w:szCs w:val="22"/>
          <w:lang w:eastAsia="ar-SA"/>
        </w:rPr>
        <w:t xml:space="preserve">Strony postanawiają, że zabezpieczenie na okres rękojmi za wady </w:t>
      </w:r>
      <w:r w:rsidRPr="00C822AA">
        <w:rPr>
          <w:bCs/>
          <w:sz w:val="22"/>
          <w:szCs w:val="22"/>
          <w:lang w:eastAsia="ar-SA"/>
        </w:rPr>
        <w:t xml:space="preserve">stanowić będzie 30% kwoty zabezpieczenia należytego wykonania umowy i </w:t>
      </w:r>
      <w:r w:rsidRPr="00C822AA">
        <w:rPr>
          <w:sz w:val="22"/>
          <w:szCs w:val="22"/>
          <w:lang w:eastAsia="ar-SA"/>
        </w:rPr>
        <w:t>zostanie zwrócone w ciągu 15 dni po upływie okresu rękojmi za wady</w:t>
      </w:r>
      <w:r w:rsidR="007B5F33" w:rsidRPr="00C822AA">
        <w:rPr>
          <w:sz w:val="22"/>
          <w:szCs w:val="22"/>
          <w:lang w:eastAsia="ar-SA"/>
        </w:rPr>
        <w:t xml:space="preserve"> po podpisaniu protokołu odbioru ostatecznego</w:t>
      </w:r>
      <w:r w:rsidRPr="00C822AA">
        <w:rPr>
          <w:sz w:val="22"/>
          <w:szCs w:val="22"/>
          <w:lang w:eastAsia="ar-SA"/>
        </w:rPr>
        <w:t>.</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bCs/>
          <w:sz w:val="22"/>
          <w:szCs w:val="22"/>
          <w:lang w:eastAsia="ar-SA"/>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bCs/>
          <w:sz w:val="22"/>
          <w:szCs w:val="22"/>
          <w:lang w:eastAsia="ar-SA"/>
        </w:rPr>
        <w:lastRenderedPageBreak/>
        <w:t xml:space="preserve">Zamawiający może z zatrzymanych kwot dokonywać wszelkich potrąceń na poczet poniesionych przez Zamawiającego kosztów oraz dla wyrównania poniesionych przez Zamawiającego strat, </w:t>
      </w:r>
      <w:r w:rsidRPr="00C822AA">
        <w:rPr>
          <w:bCs/>
          <w:sz w:val="22"/>
          <w:szCs w:val="22"/>
          <w:lang w:eastAsia="ar-SA"/>
        </w:rPr>
        <w:br/>
        <w:t xml:space="preserve">a także potrącać wszelkie należności przysługujące Zamawiającemu w stosunku do Wykonawcy z tytułu niniejszej umowy. </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bCs/>
          <w:sz w:val="22"/>
          <w:szCs w:val="22"/>
          <w:lang w:eastAsia="ar-SA"/>
        </w:rPr>
        <w:t xml:space="preserve">W razie złożenia przez Wykonawcę na podstawie art. 149 ust. 1 ustawy </w:t>
      </w:r>
      <w:proofErr w:type="spellStart"/>
      <w:r w:rsidRPr="00C822AA">
        <w:rPr>
          <w:bCs/>
          <w:sz w:val="22"/>
          <w:szCs w:val="22"/>
          <w:lang w:eastAsia="ar-SA"/>
        </w:rPr>
        <w:t>Pzp</w:t>
      </w:r>
      <w:proofErr w:type="spellEnd"/>
      <w:r w:rsidRPr="00C822AA">
        <w:rPr>
          <w:bCs/>
          <w:sz w:val="22"/>
          <w:szCs w:val="22"/>
          <w:lang w:eastAsia="ar-SA"/>
        </w:rPr>
        <w:t xml:space="preserve"> wniosku o zamianę formy zabezpieczenia na jedną z form przewidzianych w art. 148 ust. 1 ustawy </w:t>
      </w:r>
      <w:proofErr w:type="spellStart"/>
      <w:r w:rsidRPr="00C822AA">
        <w:rPr>
          <w:bCs/>
          <w:sz w:val="22"/>
          <w:szCs w:val="22"/>
          <w:lang w:eastAsia="ar-SA"/>
        </w:rPr>
        <w:t>Pzp</w:t>
      </w:r>
      <w:proofErr w:type="spellEnd"/>
      <w:r w:rsidRPr="00C822AA">
        <w:rPr>
          <w:bCs/>
          <w:sz w:val="22"/>
          <w:szCs w:val="22"/>
          <w:lang w:eastAsia="ar-SA"/>
        </w:rPr>
        <w:t xml:space="preserve"> strony zawrą aneks do niniejszej umowy zmieniający treść ust. 1 niniejszego paragrafu celem potwierdzenia dokonanej zmiany. </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bCs/>
          <w:sz w:val="22"/>
          <w:szCs w:val="22"/>
          <w:lang w:eastAsia="ar-SA"/>
        </w:rPr>
        <w:t>W sytuacji ustanowienia przez Wykonawcę zabezpiecze</w:t>
      </w:r>
      <w:r w:rsidR="007A69DE" w:rsidRPr="00C822AA">
        <w:rPr>
          <w:bCs/>
          <w:sz w:val="22"/>
          <w:szCs w:val="22"/>
          <w:lang w:eastAsia="ar-SA"/>
        </w:rPr>
        <w:t xml:space="preserve">nia należytego wykonania umowy </w:t>
      </w:r>
      <w:r w:rsidRPr="00C822AA">
        <w:rPr>
          <w:bCs/>
          <w:sz w:val="22"/>
          <w:szCs w:val="22"/>
          <w:lang w:eastAsia="ar-SA"/>
        </w:rPr>
        <w:br/>
        <w:t xml:space="preserve">w formie gwarancji bankowej lub ubezpieczeniowej lub złożenia przez Wykonawcę wniosku </w:t>
      </w:r>
      <w:r w:rsidRPr="00C822AA">
        <w:rPr>
          <w:bCs/>
          <w:sz w:val="22"/>
          <w:szCs w:val="22"/>
          <w:lang w:eastAsia="ar-SA"/>
        </w:rPr>
        <w:br/>
        <w:t xml:space="preserve">o zmianę zabezpieczenia na tę formę, gwarancja ta winna być gwarancją na pierwsze żądanie </w:t>
      </w:r>
      <w:r w:rsidRPr="00C822AA">
        <w:rPr>
          <w:bCs/>
          <w:sz w:val="22"/>
          <w:szCs w:val="22"/>
          <w:lang w:eastAsia="ar-SA"/>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bCs/>
          <w:sz w:val="22"/>
          <w:szCs w:val="22"/>
          <w:lang w:eastAsia="ar-SA"/>
        </w:rPr>
        <w:t xml:space="preserve">W sytuacji ustanowienia przez Wykonawcę zabezpieczenia należytego wykonania umowy </w:t>
      </w:r>
      <w:r w:rsidRPr="00C822AA">
        <w:rPr>
          <w:bCs/>
          <w:sz w:val="22"/>
          <w:szCs w:val="22"/>
          <w:lang w:eastAsia="ar-SA"/>
        </w:rPr>
        <w:br/>
        <w:t xml:space="preserve">w formie poręczenia banku, spółdzielczej kasy oszczędnościowo-kredytowej lub podmiotów, </w:t>
      </w:r>
      <w:r w:rsidRPr="00C822AA">
        <w:rPr>
          <w:bCs/>
          <w:sz w:val="22"/>
          <w:szCs w:val="22"/>
          <w:lang w:eastAsia="ar-SA"/>
        </w:rPr>
        <w:br/>
        <w:t>o których mowa w art. 6b ust. 5 pkt 2 ustawy z dnia 9 listopada 2000 r. o utworzeniu Polskiej Agencji Rozwoju Przedsiębiorczości lub złożenia przez Wykonawcę wniosku o zmianę zabezpieczenia na tę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bCs/>
          <w:sz w:val="22"/>
          <w:szCs w:val="22"/>
          <w:lang w:eastAsia="ar-SA"/>
        </w:rPr>
        <w:t>Jeżeli na skutek jakichkolwiek okoliczności, Zamawiający utraci w trakcie realizacji niniejszej umowy zabezpieczenie należytego wykonania umowy Wykonawca niezwłocznie, lecz nie później niż w terminie 7 dni, ustanowi nowe zabezpieczenie w wysokości nie niższej niż wynikająca z niniejszej umowy. W razie braku ustanowienia przez Wykonawcę zabezpieczenia należytego wykonania umowy zgodnie z post</w:t>
      </w:r>
      <w:r w:rsidRPr="00C822AA">
        <w:rPr>
          <w:sz w:val="22"/>
          <w:szCs w:val="22"/>
          <w:lang w:eastAsia="ar-SA"/>
        </w:rPr>
        <w: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rsidR="00D503C8" w:rsidRPr="00C822AA" w:rsidRDefault="00D503C8" w:rsidP="00A104A7">
      <w:pPr>
        <w:numPr>
          <w:ilvl w:val="0"/>
          <w:numId w:val="20"/>
        </w:numPr>
        <w:suppressAutoHyphens/>
        <w:autoSpaceDE w:val="0"/>
        <w:spacing w:line="276" w:lineRule="auto"/>
        <w:ind w:left="426" w:hanging="426"/>
        <w:jc w:val="both"/>
        <w:rPr>
          <w:sz w:val="22"/>
          <w:szCs w:val="22"/>
        </w:rPr>
      </w:pPr>
      <w:r w:rsidRPr="00C822AA">
        <w:rPr>
          <w:sz w:val="22"/>
          <w:szCs w:val="22"/>
          <w:lang w:eastAsia="ar-SA"/>
        </w:rPr>
        <w:t>Wykonawca zobowiązany jest do utrzymywania zabezpieczenia przez cały okres realizacji umowy i obowiązywania rękojmi na zasadach wynikających z niniejszego paragrafu. Jeśli na skutek jakichkolwiek okoliczności, w szczególności opóźnienia Wykonawcy lub wydłużenia terminu realizacji umowy, zabezpieczenie ustanow</w:t>
      </w:r>
      <w:r w:rsidR="00C07FCC" w:rsidRPr="00C822AA">
        <w:rPr>
          <w:sz w:val="22"/>
          <w:szCs w:val="22"/>
          <w:lang w:eastAsia="ar-SA"/>
        </w:rPr>
        <w:t xml:space="preserve">ione w formach, o których mowa </w:t>
      </w:r>
      <w:r w:rsidRPr="00C822AA">
        <w:rPr>
          <w:sz w:val="22"/>
          <w:szCs w:val="22"/>
          <w:lang w:eastAsia="ar-SA"/>
        </w:rPr>
        <w:t>w niniejszym paragrafie wygaśnie – Wykonawca winien</w:t>
      </w:r>
      <w:r w:rsidR="00C07FCC" w:rsidRPr="00C822AA">
        <w:rPr>
          <w:sz w:val="22"/>
          <w:szCs w:val="22"/>
          <w:lang w:eastAsia="ar-SA"/>
        </w:rPr>
        <w:t xml:space="preserve"> ustanowić nowe zabezpieczenie </w:t>
      </w:r>
      <w:r w:rsidRPr="00C822AA">
        <w:rPr>
          <w:sz w:val="22"/>
          <w:szCs w:val="22"/>
          <w:lang w:eastAsia="ar-SA"/>
        </w:rPr>
        <w:t>w sposób zapewniający jego ciągłość zgodnie z okresami zabezpieczenia i w wysokościach określonych w ust. 1 – 4 niniejszego paragrafu.</w:t>
      </w:r>
    </w:p>
    <w:p w:rsidR="00105D37" w:rsidRPr="00C822AA" w:rsidRDefault="00105D37" w:rsidP="00522B87">
      <w:pPr>
        <w:widowControl w:val="0"/>
        <w:autoSpaceDE w:val="0"/>
        <w:autoSpaceDN w:val="0"/>
        <w:adjustRightInd w:val="0"/>
        <w:spacing w:line="276" w:lineRule="auto"/>
        <w:rPr>
          <w:b/>
          <w:bCs/>
          <w:sz w:val="22"/>
          <w:szCs w:val="22"/>
        </w:rPr>
      </w:pPr>
    </w:p>
    <w:p w:rsidR="00736E68" w:rsidRPr="00C822AA" w:rsidRDefault="00176F8D" w:rsidP="00736E68">
      <w:pPr>
        <w:widowControl w:val="0"/>
        <w:autoSpaceDE w:val="0"/>
        <w:autoSpaceDN w:val="0"/>
        <w:adjustRightInd w:val="0"/>
        <w:spacing w:line="276" w:lineRule="auto"/>
        <w:jc w:val="center"/>
        <w:rPr>
          <w:b/>
          <w:bCs/>
          <w:sz w:val="22"/>
          <w:szCs w:val="22"/>
        </w:rPr>
      </w:pPr>
      <w:r w:rsidRPr="00C822AA">
        <w:rPr>
          <w:b/>
          <w:bCs/>
          <w:sz w:val="22"/>
          <w:szCs w:val="22"/>
        </w:rPr>
        <w:t>§ 13</w:t>
      </w:r>
    </w:p>
    <w:p w:rsidR="00EF0556" w:rsidRPr="00C822AA" w:rsidRDefault="00736E68" w:rsidP="00B600B4">
      <w:pPr>
        <w:spacing w:line="276" w:lineRule="auto"/>
        <w:jc w:val="center"/>
        <w:rPr>
          <w:b/>
          <w:sz w:val="22"/>
          <w:szCs w:val="22"/>
        </w:rPr>
      </w:pPr>
      <w:r w:rsidRPr="00C822AA">
        <w:rPr>
          <w:b/>
          <w:sz w:val="22"/>
          <w:szCs w:val="22"/>
        </w:rPr>
        <w:t>PRZESŁANKI ZMIANY UMOWY</w:t>
      </w:r>
    </w:p>
    <w:p w:rsidR="00736E68" w:rsidRPr="00C822AA" w:rsidRDefault="00736E68"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Każda ze stron może wnieść o zmianę umowy w trybie pisemnym, jeżeli zmiana będzie prowadzić do:</w:t>
      </w:r>
    </w:p>
    <w:p w:rsidR="00736E68" w:rsidRPr="00C822AA" w:rsidRDefault="00736E68" w:rsidP="00A104A7">
      <w:pPr>
        <w:numPr>
          <w:ilvl w:val="0"/>
          <w:numId w:val="10"/>
        </w:numPr>
        <w:tabs>
          <w:tab w:val="clear" w:pos="720"/>
          <w:tab w:val="num" w:pos="-218"/>
          <w:tab w:val="num" w:pos="851"/>
        </w:tabs>
        <w:spacing w:line="276" w:lineRule="auto"/>
        <w:ind w:left="851" w:hanging="425"/>
        <w:jc w:val="both"/>
        <w:rPr>
          <w:sz w:val="22"/>
          <w:szCs w:val="22"/>
        </w:rPr>
      </w:pPr>
      <w:r w:rsidRPr="00C822AA">
        <w:rPr>
          <w:sz w:val="22"/>
          <w:szCs w:val="22"/>
        </w:rPr>
        <w:t>obniżenia kosztu wykonania robót lub kosztów użytkowania obiektu;</w:t>
      </w:r>
    </w:p>
    <w:p w:rsidR="00736E68" w:rsidRPr="00C822AA" w:rsidRDefault="00736E68" w:rsidP="00A104A7">
      <w:pPr>
        <w:numPr>
          <w:ilvl w:val="0"/>
          <w:numId w:val="10"/>
        </w:numPr>
        <w:tabs>
          <w:tab w:val="clear" w:pos="720"/>
          <w:tab w:val="num" w:pos="-218"/>
          <w:tab w:val="num" w:pos="851"/>
        </w:tabs>
        <w:spacing w:line="276" w:lineRule="auto"/>
        <w:ind w:left="851" w:hanging="425"/>
        <w:jc w:val="both"/>
        <w:rPr>
          <w:sz w:val="22"/>
          <w:szCs w:val="22"/>
        </w:rPr>
      </w:pPr>
      <w:r w:rsidRPr="00C822AA">
        <w:rPr>
          <w:sz w:val="22"/>
          <w:szCs w:val="22"/>
        </w:rPr>
        <w:t>poprawy jakości robót przy braku zmiany ceny końcowej;</w:t>
      </w:r>
    </w:p>
    <w:p w:rsidR="00736E68" w:rsidRPr="00C822AA" w:rsidRDefault="00736E68" w:rsidP="00A104A7">
      <w:pPr>
        <w:numPr>
          <w:ilvl w:val="0"/>
          <w:numId w:val="10"/>
        </w:numPr>
        <w:tabs>
          <w:tab w:val="clear" w:pos="720"/>
          <w:tab w:val="num" w:pos="-218"/>
          <w:tab w:val="num" w:pos="851"/>
        </w:tabs>
        <w:spacing w:line="276" w:lineRule="auto"/>
        <w:ind w:left="851" w:hanging="425"/>
        <w:jc w:val="both"/>
        <w:rPr>
          <w:sz w:val="22"/>
          <w:szCs w:val="22"/>
        </w:rPr>
      </w:pPr>
      <w:r w:rsidRPr="00C822AA">
        <w:rPr>
          <w:sz w:val="22"/>
          <w:szCs w:val="22"/>
        </w:rPr>
        <w:t>podniesienia wydajności urządzeń</w:t>
      </w:r>
      <w:r w:rsidR="00221E34" w:rsidRPr="00C822AA">
        <w:rPr>
          <w:sz w:val="22"/>
          <w:szCs w:val="22"/>
        </w:rPr>
        <w:t xml:space="preserve"> i poprawę parametrów technicznych</w:t>
      </w:r>
      <w:r w:rsidRPr="00C822AA">
        <w:rPr>
          <w:sz w:val="22"/>
          <w:szCs w:val="22"/>
        </w:rPr>
        <w:t>;</w:t>
      </w:r>
    </w:p>
    <w:p w:rsidR="00736E68" w:rsidRPr="00C822AA" w:rsidRDefault="00736E68" w:rsidP="00A104A7">
      <w:pPr>
        <w:numPr>
          <w:ilvl w:val="0"/>
          <w:numId w:val="10"/>
        </w:numPr>
        <w:tabs>
          <w:tab w:val="clear" w:pos="720"/>
          <w:tab w:val="num" w:pos="-218"/>
          <w:tab w:val="num" w:pos="851"/>
        </w:tabs>
        <w:spacing w:line="276" w:lineRule="auto"/>
        <w:ind w:left="851" w:hanging="425"/>
        <w:jc w:val="both"/>
        <w:rPr>
          <w:sz w:val="22"/>
          <w:szCs w:val="22"/>
        </w:rPr>
      </w:pPr>
      <w:r w:rsidRPr="00C822AA">
        <w:rPr>
          <w:sz w:val="22"/>
          <w:szCs w:val="22"/>
        </w:rPr>
        <w:t>podniesienia bezpieczeństwa;</w:t>
      </w:r>
    </w:p>
    <w:p w:rsidR="00736E68" w:rsidRPr="00C822AA" w:rsidRDefault="00736E68" w:rsidP="00A104A7">
      <w:pPr>
        <w:numPr>
          <w:ilvl w:val="0"/>
          <w:numId w:val="10"/>
        </w:numPr>
        <w:tabs>
          <w:tab w:val="clear" w:pos="720"/>
          <w:tab w:val="num" w:pos="-218"/>
          <w:tab w:val="num" w:pos="851"/>
        </w:tabs>
        <w:spacing w:line="276" w:lineRule="auto"/>
        <w:ind w:left="851" w:hanging="425"/>
        <w:jc w:val="both"/>
        <w:rPr>
          <w:sz w:val="22"/>
          <w:szCs w:val="22"/>
        </w:rPr>
      </w:pPr>
      <w:r w:rsidRPr="00C822AA">
        <w:rPr>
          <w:sz w:val="22"/>
          <w:szCs w:val="22"/>
        </w:rPr>
        <w:t>usprawnień w trakcie użytkowania obiektu,</w:t>
      </w:r>
    </w:p>
    <w:p w:rsidR="00736E68" w:rsidRPr="00C822AA" w:rsidRDefault="00736E68" w:rsidP="00736E68">
      <w:pPr>
        <w:overflowPunct w:val="0"/>
        <w:autoSpaceDE w:val="0"/>
        <w:autoSpaceDN w:val="0"/>
        <w:adjustRightInd w:val="0"/>
        <w:spacing w:line="276" w:lineRule="auto"/>
        <w:ind w:left="426"/>
        <w:jc w:val="both"/>
        <w:textAlignment w:val="baseline"/>
        <w:rPr>
          <w:bCs/>
          <w:sz w:val="22"/>
          <w:szCs w:val="22"/>
        </w:rPr>
      </w:pPr>
      <w:r w:rsidRPr="00C822AA">
        <w:rPr>
          <w:bCs/>
          <w:sz w:val="22"/>
          <w:szCs w:val="22"/>
        </w:rPr>
        <w:t xml:space="preserve">z tym zastrzeżeniem, że zmiany te nie spowodują zmiany terminu realizacji oraz podwyższenia wynagrodzenia.  </w:t>
      </w:r>
    </w:p>
    <w:p w:rsidR="00736E68" w:rsidRPr="00C822AA" w:rsidRDefault="00736E68"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lastRenderedPageBreak/>
        <w:t xml:space="preserve">Strony również mogą zmienić termin realizacji umowy lub termin realizacji robót dla poszczególnych </w:t>
      </w:r>
      <w:r w:rsidR="00537895" w:rsidRPr="00C822AA">
        <w:rPr>
          <w:sz w:val="22"/>
          <w:szCs w:val="22"/>
        </w:rPr>
        <w:t>adresów</w:t>
      </w:r>
      <w:r w:rsidR="003126CC" w:rsidRPr="00C822AA">
        <w:rPr>
          <w:sz w:val="22"/>
          <w:szCs w:val="22"/>
        </w:rPr>
        <w:t xml:space="preserve"> </w:t>
      </w:r>
      <w:r w:rsidRPr="00C822AA">
        <w:rPr>
          <w:sz w:val="22"/>
          <w:szCs w:val="22"/>
        </w:rPr>
        <w:t>wynikających z harmonogramu na pisemny wniosek Wykonawcy złożony w terminie 7 dni od daty wystąpienia niżej wymienionych przesłanek, zawierający dokładny opis podstawy do zmiany terminu, w przypadku wystąpienia następujących okoliczności:</w:t>
      </w:r>
    </w:p>
    <w:p w:rsidR="00736E68" w:rsidRPr="00C822AA" w:rsidRDefault="00736E68" w:rsidP="00A104A7">
      <w:pPr>
        <w:numPr>
          <w:ilvl w:val="0"/>
          <w:numId w:val="11"/>
        </w:numPr>
        <w:tabs>
          <w:tab w:val="clear" w:pos="720"/>
          <w:tab w:val="num" w:pos="350"/>
          <w:tab w:val="num" w:pos="851"/>
        </w:tabs>
        <w:spacing w:line="276" w:lineRule="auto"/>
        <w:ind w:left="851" w:hanging="425"/>
        <w:jc w:val="both"/>
        <w:rPr>
          <w:sz w:val="22"/>
          <w:szCs w:val="22"/>
        </w:rPr>
      </w:pPr>
      <w:r w:rsidRPr="00C822AA">
        <w:rPr>
          <w:sz w:val="22"/>
          <w:szCs w:val="22"/>
        </w:rPr>
        <w:t>nieterminowego przekazania terenu budowy;</w:t>
      </w:r>
    </w:p>
    <w:p w:rsidR="00736E68" w:rsidRPr="00C822AA" w:rsidRDefault="00736E68" w:rsidP="00A104A7">
      <w:pPr>
        <w:numPr>
          <w:ilvl w:val="0"/>
          <w:numId w:val="11"/>
        </w:numPr>
        <w:tabs>
          <w:tab w:val="clear" w:pos="720"/>
          <w:tab w:val="num" w:pos="350"/>
          <w:tab w:val="num" w:pos="851"/>
        </w:tabs>
        <w:spacing w:line="276" w:lineRule="auto"/>
        <w:ind w:left="851" w:hanging="425"/>
        <w:jc w:val="both"/>
        <w:rPr>
          <w:sz w:val="22"/>
          <w:szCs w:val="22"/>
        </w:rPr>
      </w:pPr>
      <w:r w:rsidRPr="00C822AA">
        <w:rPr>
          <w:sz w:val="22"/>
          <w:szCs w:val="22"/>
        </w:rPr>
        <w:t>braków lub wad w dokumentacji projektowej lub innych dokumentach budowy;</w:t>
      </w:r>
    </w:p>
    <w:p w:rsidR="00736E68" w:rsidRPr="00C822AA" w:rsidRDefault="00736E68" w:rsidP="00A104A7">
      <w:pPr>
        <w:numPr>
          <w:ilvl w:val="0"/>
          <w:numId w:val="11"/>
        </w:numPr>
        <w:tabs>
          <w:tab w:val="clear" w:pos="720"/>
          <w:tab w:val="num" w:pos="350"/>
          <w:tab w:val="num" w:pos="851"/>
        </w:tabs>
        <w:spacing w:line="276" w:lineRule="auto"/>
        <w:ind w:left="851" w:hanging="425"/>
        <w:jc w:val="both"/>
        <w:rPr>
          <w:sz w:val="22"/>
          <w:szCs w:val="22"/>
        </w:rPr>
      </w:pPr>
      <w:r w:rsidRPr="00C822AA">
        <w:rPr>
          <w:sz w:val="22"/>
          <w:szCs w:val="22"/>
        </w:rPr>
        <w:t>opóźnienia w zakresie dokonywania odbiorów lub prób końcowych;</w:t>
      </w:r>
    </w:p>
    <w:p w:rsidR="00736E68" w:rsidRPr="00C822AA" w:rsidRDefault="00736E68" w:rsidP="00A104A7">
      <w:pPr>
        <w:numPr>
          <w:ilvl w:val="0"/>
          <w:numId w:val="11"/>
        </w:numPr>
        <w:tabs>
          <w:tab w:val="clear" w:pos="720"/>
          <w:tab w:val="num" w:pos="350"/>
          <w:tab w:val="num" w:pos="851"/>
        </w:tabs>
        <w:spacing w:line="276" w:lineRule="auto"/>
        <w:ind w:left="851" w:hanging="425"/>
        <w:jc w:val="both"/>
        <w:rPr>
          <w:sz w:val="22"/>
          <w:szCs w:val="22"/>
        </w:rPr>
      </w:pPr>
      <w:r w:rsidRPr="00C822AA">
        <w:rPr>
          <w:sz w:val="22"/>
          <w:szCs w:val="22"/>
        </w:rPr>
        <w:t>zawieszenia przez Zamawiającego wykonania robót na warunkach określonych w § 3 ust. 1 pkt 12 umowy;</w:t>
      </w:r>
    </w:p>
    <w:p w:rsidR="00736E68" w:rsidRPr="00C822AA" w:rsidRDefault="00736E68" w:rsidP="00A104A7">
      <w:pPr>
        <w:numPr>
          <w:ilvl w:val="0"/>
          <w:numId w:val="11"/>
        </w:numPr>
        <w:tabs>
          <w:tab w:val="clear" w:pos="720"/>
          <w:tab w:val="num" w:pos="350"/>
          <w:tab w:val="num" w:pos="851"/>
        </w:tabs>
        <w:spacing w:line="276" w:lineRule="auto"/>
        <w:ind w:left="851" w:hanging="425"/>
        <w:jc w:val="both"/>
        <w:rPr>
          <w:sz w:val="22"/>
          <w:szCs w:val="22"/>
        </w:rPr>
      </w:pPr>
      <w:r w:rsidRPr="00C822AA">
        <w:rPr>
          <w:sz w:val="22"/>
          <w:szCs w:val="22"/>
        </w:rPr>
        <w:t>siły wyższej,</w:t>
      </w:r>
    </w:p>
    <w:p w:rsidR="00736E68" w:rsidRPr="00C822AA" w:rsidRDefault="00736E68" w:rsidP="00736E68">
      <w:pPr>
        <w:tabs>
          <w:tab w:val="num" w:pos="851"/>
        </w:tabs>
        <w:spacing w:line="276" w:lineRule="auto"/>
        <w:ind w:left="426"/>
        <w:jc w:val="both"/>
        <w:rPr>
          <w:sz w:val="22"/>
          <w:szCs w:val="22"/>
        </w:rPr>
      </w:pPr>
      <w:r w:rsidRPr="00C822AA">
        <w:rPr>
          <w:sz w:val="22"/>
          <w:szCs w:val="22"/>
        </w:rPr>
        <w:t>o ile Wykonawca realizuje prawidłowo postanowienia niniejszej umowy.</w:t>
      </w:r>
    </w:p>
    <w:p w:rsidR="00736E68" w:rsidRPr="00C822AA" w:rsidRDefault="00736E68"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Zamawiający odmawia zmiany terminu wykonania umowy, jeżeli uzna, że wystąpienie wskazanych wyżej okoliczności nie miało wpływu na termin realizacji zamówienia.</w:t>
      </w:r>
    </w:p>
    <w:p w:rsidR="00736E68" w:rsidRPr="00C822AA" w:rsidRDefault="00736E68"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 xml:space="preserve">Wykonawca nie będzie miał prawa do przedłużenia terminu realizacji umowy, jeżeli Zamawiający udowodni, że przedłużenie terminu wynika z przyczyn leżących po stronie Wykonawcy lub wystąpił </w:t>
      </w:r>
      <w:r w:rsidRPr="00C822AA">
        <w:rPr>
          <w:sz w:val="22"/>
          <w:szCs w:val="22"/>
        </w:rPr>
        <w:br/>
        <w:t>z wnioskiem o przedłużenie terminu po terminie wskazanym w § 2 umowy.</w:t>
      </w:r>
    </w:p>
    <w:p w:rsidR="00E44D9E" w:rsidRPr="00C822AA" w:rsidRDefault="00E44D9E"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w:t>
      </w:r>
      <w:r w:rsidR="00E4492A" w:rsidRPr="00C822AA">
        <w:rPr>
          <w:sz w:val="22"/>
          <w:szCs w:val="22"/>
        </w:rPr>
        <w:t>,</w:t>
      </w:r>
      <w:r w:rsidRPr="00C822AA">
        <w:rPr>
          <w:sz w:val="22"/>
          <w:szCs w:val="22"/>
        </w:rPr>
        <w:t xml:space="preserve"> o ile będzie to uzasadnione.</w:t>
      </w:r>
    </w:p>
    <w:p w:rsidR="00736E68" w:rsidRPr="00C822AA" w:rsidRDefault="00736E68"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w:t>
      </w:r>
      <w:r w:rsidR="00067179" w:rsidRPr="00C822AA">
        <w:rPr>
          <w:sz w:val="22"/>
          <w:szCs w:val="22"/>
        </w:rPr>
        <w:t>, zastosowanie rozwiązań zamiennych, zastępczych lub równoważnych</w:t>
      </w:r>
      <w:r w:rsidRPr="00C822AA">
        <w:rPr>
          <w:sz w:val="22"/>
          <w:szCs w:val="22"/>
        </w:rPr>
        <w:t>. Zamawiający każdorazowo indywidualnie rozpatrzy okoliczności przemawiające za przyjęciem propozycji Wykonawcy. Zmiana technologii nie może prowadzi</w:t>
      </w:r>
      <w:r w:rsidR="00067179" w:rsidRPr="00C822AA">
        <w:rPr>
          <w:sz w:val="22"/>
          <w:szCs w:val="22"/>
        </w:rPr>
        <w:t>ć do zwiększenia ceny ofertowej</w:t>
      </w:r>
      <w:r w:rsidR="0050071A" w:rsidRPr="00C822AA">
        <w:rPr>
          <w:sz w:val="22"/>
          <w:szCs w:val="22"/>
        </w:rPr>
        <w:t>,</w:t>
      </w:r>
      <w:r w:rsidR="00067179" w:rsidRPr="00C822AA">
        <w:rPr>
          <w:sz w:val="22"/>
          <w:szCs w:val="22"/>
        </w:rPr>
        <w:t xml:space="preserve"> może natomiast prowadzić do zmiany terminu wykonania przedmiotu umowy odpowiednio o czas niezbędny  do wp</w:t>
      </w:r>
      <w:r w:rsidR="0050071A" w:rsidRPr="00C822AA">
        <w:rPr>
          <w:sz w:val="22"/>
          <w:szCs w:val="22"/>
        </w:rPr>
        <w:t>rowadzenia zmian jednakże wyłącznie w uzasadnionych przypadkach.</w:t>
      </w:r>
    </w:p>
    <w:p w:rsidR="0050071A" w:rsidRPr="00C822AA" w:rsidRDefault="0050071A"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Strony dopuszczają zmianę umowy w sytuacji zaistnie</w:t>
      </w:r>
      <w:r w:rsidR="00250513" w:rsidRPr="00C822AA">
        <w:rPr>
          <w:sz w:val="22"/>
          <w:szCs w:val="22"/>
        </w:rPr>
        <w:t>nia przyczyn technicznych niemożliwych do przewidzenia</w:t>
      </w:r>
      <w:r w:rsidR="00CA5686" w:rsidRPr="00C822AA">
        <w:rPr>
          <w:sz w:val="22"/>
          <w:szCs w:val="22"/>
        </w:rPr>
        <w:t xml:space="preserve"> przy zachowaniu należytej staranności</w:t>
      </w:r>
      <w:r w:rsidR="00250513" w:rsidRPr="00C822AA">
        <w:rPr>
          <w:sz w:val="22"/>
          <w:szCs w:val="22"/>
        </w:rPr>
        <w:t>, a które ujawnione zostały w trakcie realizacji przedmiotu umowy</w:t>
      </w:r>
      <w:r w:rsidR="00E4492A" w:rsidRPr="00C822AA">
        <w:rPr>
          <w:sz w:val="22"/>
          <w:szCs w:val="22"/>
        </w:rPr>
        <w:t>.</w:t>
      </w:r>
    </w:p>
    <w:p w:rsidR="00736E68" w:rsidRPr="00C822AA" w:rsidRDefault="00736E68"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 xml:space="preserve">Zamawiający może w każdym przypadku zrezygnować z wykonania części robót, o ile będzie dotyczyło to nie więcej niż </w:t>
      </w:r>
      <w:r w:rsidR="005C2490" w:rsidRPr="00C822AA">
        <w:rPr>
          <w:sz w:val="22"/>
          <w:szCs w:val="22"/>
        </w:rPr>
        <w:t xml:space="preserve">15% </w:t>
      </w:r>
      <w:r w:rsidRPr="00C822AA">
        <w:rPr>
          <w:sz w:val="22"/>
          <w:szCs w:val="22"/>
        </w:rPr>
        <w:t>zamówienia. W takim przypadku wynagrodzenie Wykonawcy z</w:t>
      </w:r>
      <w:r w:rsidR="00E4492A" w:rsidRPr="00C822AA">
        <w:rPr>
          <w:sz w:val="22"/>
          <w:szCs w:val="22"/>
        </w:rPr>
        <w:t>ostanie pomniejszone o te elementy robót i materiałów</w:t>
      </w:r>
      <w:r w:rsidRPr="00C822AA">
        <w:rPr>
          <w:sz w:val="22"/>
          <w:szCs w:val="22"/>
        </w:rPr>
        <w:t>, z których Zamawiający zrezygnował. Wykonawca na powyższe wyraża zgodę i oświadcza, iż zrzeka się wobec Zamawiającego wszelkich roszczeń z tytułu niezrealizowanej części umowy. Strony ustalają, iż Wykonawca otrzyma wynagrodzenie tylko za faktycznie wykonane roboty.</w:t>
      </w:r>
    </w:p>
    <w:p w:rsidR="00E924A2" w:rsidRPr="00C822AA" w:rsidRDefault="00E924A2"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W razie zaistnienia okoliczności uzasadniających zlecenie robót dodatkowych, Zamawiający dopuszcza zmianę umowy w tym zakresie o uzasadniony czas niezbędny</w:t>
      </w:r>
      <w:r w:rsidR="000055A5" w:rsidRPr="00C822AA">
        <w:rPr>
          <w:sz w:val="22"/>
          <w:szCs w:val="22"/>
        </w:rPr>
        <w:t xml:space="preserve"> do wykonania robót dodatkowych oraz </w:t>
      </w:r>
      <w:r w:rsidR="00A93D4A" w:rsidRPr="00C822AA">
        <w:rPr>
          <w:sz w:val="22"/>
          <w:szCs w:val="22"/>
        </w:rPr>
        <w:br/>
        <w:t>o wartość robót dodatkowych ustaloną według cen jednostkowych podanych w ofercie dla danego elementu i dla danych robót.</w:t>
      </w:r>
      <w:r w:rsidR="00CA5686" w:rsidRPr="00C822AA">
        <w:rPr>
          <w:sz w:val="22"/>
          <w:szCs w:val="22"/>
        </w:rPr>
        <w:t xml:space="preserve"> W sytuacji gdy strony nie są w stanie ustalić ceny jednostkowej, która będzie wynikała z oferty przyjęte zostaną, po akceptacji Zamawiającego, średnie stawki robocizny, materiałów i sprzętu ujęte w wydawnictwie </w:t>
      </w:r>
      <w:proofErr w:type="spellStart"/>
      <w:r w:rsidR="00CA5686" w:rsidRPr="00C822AA">
        <w:rPr>
          <w:sz w:val="22"/>
          <w:szCs w:val="22"/>
        </w:rPr>
        <w:t>Sekocenbud</w:t>
      </w:r>
      <w:proofErr w:type="spellEnd"/>
      <w:r w:rsidR="00B14D6A" w:rsidRPr="00C822AA">
        <w:rPr>
          <w:sz w:val="22"/>
          <w:szCs w:val="22"/>
        </w:rPr>
        <w:t xml:space="preserve"> za </w:t>
      </w:r>
      <w:r w:rsidR="00CA5686" w:rsidRPr="00C822AA">
        <w:rPr>
          <w:sz w:val="22"/>
          <w:szCs w:val="22"/>
        </w:rPr>
        <w:t>kwartał</w:t>
      </w:r>
      <w:r w:rsidR="00B14D6A" w:rsidRPr="00C822AA">
        <w:rPr>
          <w:sz w:val="22"/>
          <w:szCs w:val="22"/>
        </w:rPr>
        <w:t xml:space="preserve"> poprzedzający kwartał, w którym dokonywana jest wycena</w:t>
      </w:r>
      <w:r w:rsidR="00CA5686" w:rsidRPr="00C822AA">
        <w:rPr>
          <w:sz w:val="22"/>
          <w:szCs w:val="22"/>
        </w:rPr>
        <w:t xml:space="preserve">. </w:t>
      </w:r>
    </w:p>
    <w:p w:rsidR="00A93D4A" w:rsidRPr="00C822AA" w:rsidRDefault="00A93D4A" w:rsidP="00776121">
      <w:pPr>
        <w:widowControl w:val="0"/>
        <w:numPr>
          <w:ilvl w:val="0"/>
          <w:numId w:val="5"/>
        </w:numPr>
        <w:autoSpaceDE w:val="0"/>
        <w:autoSpaceDN w:val="0"/>
        <w:adjustRightInd w:val="0"/>
        <w:spacing w:line="276" w:lineRule="auto"/>
        <w:ind w:left="426" w:hanging="426"/>
        <w:jc w:val="both"/>
        <w:rPr>
          <w:sz w:val="22"/>
          <w:szCs w:val="22"/>
        </w:rPr>
      </w:pPr>
      <w:r w:rsidRPr="00C822AA">
        <w:rPr>
          <w:sz w:val="22"/>
          <w:szCs w:val="22"/>
        </w:rPr>
        <w:t xml:space="preserve">W razie zaistnienia okoliczności uzasadniających zlecenie robót zamiennych, Zamawiający dopuszcza zmianę umowy w tym zakresie z zastrzeżeniem, że w miejsce określonych robót i przypisanych im z oferty cen jednostkowych </w:t>
      </w:r>
      <w:r w:rsidR="00CA5686" w:rsidRPr="00C822AA">
        <w:rPr>
          <w:sz w:val="22"/>
          <w:szCs w:val="22"/>
        </w:rPr>
        <w:t xml:space="preserve">wykonane zostaną inne roboty wyliczone na podstawie cen jednostkowych podanych w ofercie. W sytuacji gdy strony nie są w stanie ustalić ceny jednostkowej, która będzie wynikała z oferty przyjęte zostaną, po akceptacji Zamawiającego, średnie stawki robocizny, materiałów </w:t>
      </w:r>
      <w:r w:rsidR="00CA5686" w:rsidRPr="00C822AA">
        <w:rPr>
          <w:sz w:val="22"/>
          <w:szCs w:val="22"/>
        </w:rPr>
        <w:lastRenderedPageBreak/>
        <w:t xml:space="preserve">i sprzętu ujęte w </w:t>
      </w:r>
      <w:proofErr w:type="spellStart"/>
      <w:r w:rsidR="00CA5686" w:rsidRPr="00C822AA">
        <w:rPr>
          <w:sz w:val="22"/>
          <w:szCs w:val="22"/>
        </w:rPr>
        <w:t>Sekocenbudzie</w:t>
      </w:r>
      <w:proofErr w:type="spellEnd"/>
      <w:r w:rsidR="00CA5686" w:rsidRPr="00C822AA">
        <w:rPr>
          <w:sz w:val="22"/>
          <w:szCs w:val="22"/>
        </w:rPr>
        <w:t xml:space="preserve"> </w:t>
      </w:r>
      <w:r w:rsidR="00B14D6A" w:rsidRPr="00C822AA">
        <w:rPr>
          <w:sz w:val="22"/>
          <w:szCs w:val="22"/>
        </w:rPr>
        <w:t xml:space="preserve">za kwartał poprzedzający kwartał, w którym dokonywana jest wycena. </w:t>
      </w:r>
    </w:p>
    <w:p w:rsidR="009542D9" w:rsidRPr="00C822AA" w:rsidRDefault="009542D9" w:rsidP="009542D9">
      <w:pPr>
        <w:pStyle w:val="Akapitzlist"/>
        <w:numPr>
          <w:ilvl w:val="0"/>
          <w:numId w:val="5"/>
        </w:numPr>
        <w:suppressAutoHyphens/>
        <w:spacing w:line="276" w:lineRule="auto"/>
        <w:ind w:left="426" w:hanging="426"/>
        <w:jc w:val="both"/>
        <w:rPr>
          <w:sz w:val="22"/>
          <w:szCs w:val="22"/>
        </w:rPr>
      </w:pPr>
      <w:r w:rsidRPr="00C822AA">
        <w:rPr>
          <w:sz w:val="22"/>
          <w:szCs w:val="22"/>
        </w:rPr>
        <w:t>Strony dopuszczają możliwość zmiany w trakcie realizacji umowy:</w:t>
      </w:r>
    </w:p>
    <w:p w:rsidR="009542D9" w:rsidRPr="00C822AA" w:rsidRDefault="009542D9" w:rsidP="009542D9">
      <w:pPr>
        <w:widowControl w:val="0"/>
        <w:autoSpaceDE w:val="0"/>
        <w:autoSpaceDN w:val="0"/>
        <w:adjustRightInd w:val="0"/>
        <w:spacing w:line="276" w:lineRule="auto"/>
        <w:ind w:left="426"/>
        <w:jc w:val="both"/>
        <w:rPr>
          <w:sz w:val="22"/>
          <w:szCs w:val="22"/>
        </w:rPr>
      </w:pPr>
      <w:r w:rsidRPr="00C822AA">
        <w:rPr>
          <w:sz w:val="22"/>
          <w:szCs w:val="22"/>
        </w:rPr>
        <w:t xml:space="preserve">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w:t>
      </w:r>
    </w:p>
    <w:p w:rsidR="009542D9" w:rsidRPr="00C822AA" w:rsidRDefault="009542D9" w:rsidP="009542D9">
      <w:pPr>
        <w:widowControl w:val="0"/>
        <w:autoSpaceDE w:val="0"/>
        <w:autoSpaceDN w:val="0"/>
        <w:adjustRightInd w:val="0"/>
        <w:spacing w:line="276" w:lineRule="auto"/>
        <w:ind w:left="426"/>
        <w:jc w:val="both"/>
        <w:rPr>
          <w:sz w:val="22"/>
          <w:szCs w:val="22"/>
        </w:rPr>
      </w:pPr>
      <w:r w:rsidRPr="00C822AA">
        <w:rPr>
          <w:sz w:val="22"/>
          <w:szCs w:val="22"/>
        </w:rPr>
        <w:t>2) osób wskazanych w § 10 ust. 1 umowy w przypadkach dopuszczonych przez Prawo budowlane, w wyniku zmian organizacyjnych Zamawiającego.</w:t>
      </w:r>
    </w:p>
    <w:p w:rsidR="009542D9" w:rsidRPr="00C822AA" w:rsidRDefault="009542D9" w:rsidP="009542D9">
      <w:pPr>
        <w:widowControl w:val="0"/>
        <w:numPr>
          <w:ilvl w:val="0"/>
          <w:numId w:val="5"/>
        </w:numPr>
        <w:suppressAutoHyphens/>
        <w:autoSpaceDE w:val="0"/>
        <w:autoSpaceDN w:val="0"/>
        <w:adjustRightInd w:val="0"/>
        <w:spacing w:line="276" w:lineRule="auto"/>
        <w:ind w:left="426" w:hanging="426"/>
        <w:jc w:val="both"/>
        <w:rPr>
          <w:sz w:val="22"/>
          <w:szCs w:val="22"/>
        </w:rPr>
      </w:pPr>
      <w:r w:rsidRPr="00C822AA">
        <w:rPr>
          <w:sz w:val="22"/>
          <w:szCs w:val="22"/>
        </w:rPr>
        <w:t>Strony dopuszczają możliwość zmiany umowy w przypadku zmiany podwykonawców: w przypadku wprowadzenia podwykonawcy, wprowadzenia nowego (kolejnego) podwykonawcy, rezygnacji podwykonawcy, zmiany wartości lub zakresu robót wykonywanych przez podwykonawcę.</w:t>
      </w:r>
      <w:r w:rsidRPr="00C822AA">
        <w:rPr>
          <w:rFonts w:ascii="Verdana" w:hAnsi="Verdana" w:cs="Verdana"/>
          <w:sz w:val="18"/>
          <w:szCs w:val="18"/>
        </w:rPr>
        <w:t xml:space="preserve"> </w:t>
      </w:r>
    </w:p>
    <w:p w:rsidR="009542D9" w:rsidRPr="00C822AA" w:rsidRDefault="009542D9" w:rsidP="009542D9">
      <w:pPr>
        <w:widowControl w:val="0"/>
        <w:numPr>
          <w:ilvl w:val="0"/>
          <w:numId w:val="5"/>
        </w:numPr>
        <w:suppressAutoHyphens/>
        <w:autoSpaceDE w:val="0"/>
        <w:autoSpaceDN w:val="0"/>
        <w:adjustRightInd w:val="0"/>
        <w:spacing w:line="276" w:lineRule="auto"/>
        <w:ind w:left="426" w:hanging="426"/>
        <w:jc w:val="both"/>
        <w:rPr>
          <w:sz w:val="22"/>
          <w:szCs w:val="22"/>
        </w:rPr>
      </w:pPr>
      <w:r w:rsidRPr="00C822AA">
        <w:rPr>
          <w:sz w:val="22"/>
          <w:szCs w:val="22"/>
        </w:rPr>
        <w:t>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w:t>
      </w:r>
    </w:p>
    <w:p w:rsidR="00D503C8" w:rsidRPr="00C822AA" w:rsidRDefault="00D503C8" w:rsidP="00250513">
      <w:pPr>
        <w:suppressAutoHyphens/>
        <w:spacing w:line="276" w:lineRule="auto"/>
        <w:rPr>
          <w:b/>
          <w:sz w:val="22"/>
          <w:szCs w:val="22"/>
          <w:lang w:eastAsia="ar-SA"/>
        </w:rPr>
      </w:pPr>
    </w:p>
    <w:p w:rsidR="00D503C8" w:rsidRPr="00C822AA" w:rsidRDefault="00D503C8" w:rsidP="00F83D6F">
      <w:pPr>
        <w:suppressAutoHyphens/>
        <w:spacing w:line="276" w:lineRule="auto"/>
        <w:jc w:val="center"/>
        <w:rPr>
          <w:b/>
          <w:sz w:val="22"/>
          <w:szCs w:val="22"/>
          <w:lang w:eastAsia="ar-SA"/>
        </w:rPr>
      </w:pPr>
      <w:r w:rsidRPr="00C822AA">
        <w:rPr>
          <w:b/>
          <w:sz w:val="22"/>
          <w:szCs w:val="22"/>
          <w:lang w:eastAsia="ar-SA"/>
        </w:rPr>
        <w:t>§ 14</w:t>
      </w:r>
    </w:p>
    <w:p w:rsidR="00EF0556" w:rsidRPr="00C822AA" w:rsidRDefault="00D503C8" w:rsidP="00B600B4">
      <w:pPr>
        <w:keepNext/>
        <w:suppressAutoHyphens/>
        <w:spacing w:line="276" w:lineRule="auto"/>
        <w:ind w:left="720"/>
        <w:jc w:val="center"/>
        <w:outlineLvl w:val="0"/>
        <w:rPr>
          <w:b/>
          <w:sz w:val="22"/>
          <w:szCs w:val="22"/>
          <w:lang w:eastAsia="ar-SA"/>
        </w:rPr>
      </w:pPr>
      <w:r w:rsidRPr="00C822AA">
        <w:rPr>
          <w:b/>
          <w:sz w:val="22"/>
          <w:szCs w:val="22"/>
          <w:lang w:eastAsia="ar-SA"/>
        </w:rPr>
        <w:t xml:space="preserve">ZATRUDNIENIE PRZEZ WYKONAWCĘ LUB PODWYKONAWCĘ OSÓB NA PODSTAWIE UMOWY O PRACĘ </w:t>
      </w:r>
    </w:p>
    <w:p w:rsidR="004B1E6E" w:rsidRPr="00C822AA" w:rsidRDefault="004B1E6E" w:rsidP="00A104A7">
      <w:pPr>
        <w:numPr>
          <w:ilvl w:val="0"/>
          <w:numId w:val="24"/>
        </w:numPr>
        <w:suppressAutoHyphens/>
        <w:spacing w:line="276" w:lineRule="auto"/>
        <w:ind w:left="426" w:hanging="426"/>
        <w:jc w:val="both"/>
        <w:rPr>
          <w:sz w:val="22"/>
          <w:szCs w:val="22"/>
        </w:rPr>
      </w:pPr>
      <w:r w:rsidRPr="00C822AA">
        <w:rPr>
          <w:sz w:val="22"/>
          <w:szCs w:val="22"/>
        </w:rPr>
        <w:t>Wykonawca lub podwykonawca zobowiązują się</w:t>
      </w:r>
      <w:r w:rsidRPr="00C822AA">
        <w:rPr>
          <w:rFonts w:ascii="Verdana" w:hAnsi="Verdana" w:cs="Verdana"/>
          <w:sz w:val="18"/>
          <w:szCs w:val="18"/>
        </w:rPr>
        <w:t xml:space="preserve"> </w:t>
      </w:r>
      <w:r w:rsidRPr="00C822AA">
        <w:rPr>
          <w:sz w:val="22"/>
          <w:szCs w:val="22"/>
        </w:rPr>
        <w:t>zatrudniać w trakcie realizacji niniejszej umowy osoby do wykonywania prac fizycznych w branży ogólnobudowlanej</w:t>
      </w:r>
      <w:r w:rsidR="004A745D" w:rsidRPr="00C822AA">
        <w:rPr>
          <w:sz w:val="22"/>
          <w:szCs w:val="22"/>
        </w:rPr>
        <w:t xml:space="preserve"> i </w:t>
      </w:r>
      <w:r w:rsidRPr="00C822AA">
        <w:rPr>
          <w:sz w:val="22"/>
          <w:szCs w:val="22"/>
        </w:rPr>
        <w:t xml:space="preserve">elektrycznej na podstawie umowy o pracę </w:t>
      </w:r>
      <w:r w:rsidRPr="00C822AA">
        <w:rPr>
          <w:sz w:val="22"/>
          <w:szCs w:val="22"/>
          <w:lang w:eastAsia="ar-SA"/>
        </w:rPr>
        <w:t>w rozumieniu przepisów ustawy z dnia 26 czerwca 1974 r. Kodeks pracy.</w:t>
      </w:r>
    </w:p>
    <w:p w:rsidR="004B1E6E" w:rsidRPr="00C822AA" w:rsidRDefault="004B1E6E" w:rsidP="00A104A7">
      <w:pPr>
        <w:numPr>
          <w:ilvl w:val="0"/>
          <w:numId w:val="24"/>
        </w:numPr>
        <w:suppressAutoHyphens/>
        <w:spacing w:line="276" w:lineRule="auto"/>
        <w:ind w:left="426" w:hanging="426"/>
        <w:jc w:val="both"/>
        <w:rPr>
          <w:sz w:val="22"/>
          <w:szCs w:val="22"/>
          <w:lang w:eastAsia="ar-SA"/>
        </w:rPr>
      </w:pPr>
      <w:r w:rsidRPr="00C822AA">
        <w:rPr>
          <w:sz w:val="22"/>
          <w:szCs w:val="22"/>
        </w:rPr>
        <w:t>Zamawiający zastrzega sobie możliwość kontroli zatrudnienia osób, o których mowa w ust. 1 przez cały okres wykonywania przez nich czynności poprzez żądanie, aby Wykonawca w terminie wskazanym przez Zamawiającego, nie krótszym niż 10 i nie dłuższym niż 15 dni roboczych, złożył pisemne oświadczenie Wykonawcy/Podwykonawcy (w tym i wykaz  zawartych umów o pracę wraz z zakresem tychże prac)</w:t>
      </w:r>
      <w:r w:rsidRPr="00C822AA">
        <w:rPr>
          <w:sz w:val="22"/>
          <w:szCs w:val="22"/>
          <w:lang w:eastAsia="ar-SA"/>
        </w:rPr>
        <w:t xml:space="preserve"> </w:t>
      </w:r>
      <w:r w:rsidRPr="00C822AA">
        <w:rPr>
          <w:sz w:val="22"/>
          <w:szCs w:val="22"/>
        </w:rPr>
        <w:t>potwierdzające, że prace fizy</w:t>
      </w:r>
      <w:r w:rsidR="004A745D" w:rsidRPr="00C822AA">
        <w:rPr>
          <w:sz w:val="22"/>
          <w:szCs w:val="22"/>
        </w:rPr>
        <w:t xml:space="preserve">czne w branży ogólnobudowlanej i </w:t>
      </w:r>
      <w:r w:rsidRPr="00C822AA">
        <w:rPr>
          <w:sz w:val="22"/>
          <w:szCs w:val="22"/>
        </w:rPr>
        <w:t>elektrycznej</w:t>
      </w:r>
      <w:r w:rsidRPr="00C822AA">
        <w:rPr>
          <w:sz w:val="22"/>
          <w:szCs w:val="22"/>
          <w:lang w:eastAsia="ar-SA"/>
        </w:rPr>
        <w:t xml:space="preserve"> są realizowane przez osoby w branży zatrudnione przez</w:t>
      </w:r>
      <w:r w:rsidRPr="00C822AA">
        <w:rPr>
          <w:sz w:val="22"/>
          <w:szCs w:val="22"/>
        </w:rPr>
        <w:t xml:space="preserve"> Wykonawcę/Podwykonawcę na podstawie umowy  o pracę.</w:t>
      </w:r>
    </w:p>
    <w:p w:rsidR="004B1E6E" w:rsidRPr="00C822AA" w:rsidRDefault="004B1E6E" w:rsidP="00A104A7">
      <w:pPr>
        <w:numPr>
          <w:ilvl w:val="0"/>
          <w:numId w:val="24"/>
        </w:numPr>
        <w:suppressAutoHyphens/>
        <w:spacing w:line="276" w:lineRule="auto"/>
        <w:ind w:left="426" w:hanging="426"/>
        <w:jc w:val="both"/>
        <w:rPr>
          <w:sz w:val="22"/>
          <w:szCs w:val="22"/>
        </w:rPr>
      </w:pPr>
      <w:r w:rsidRPr="00C822AA">
        <w:rPr>
          <w:sz w:val="22"/>
          <w:szCs w:val="22"/>
          <w:lang w:eastAsia="ar-SA"/>
        </w:rPr>
        <w:t xml:space="preserve">Nieprzedłożenie przez Wykonawcę, oświadczeń o których mowa w ust. 2 </w:t>
      </w:r>
      <w:r w:rsidRPr="00C822AA">
        <w:rPr>
          <w:sz w:val="22"/>
          <w:szCs w:val="22"/>
        </w:rPr>
        <w:t xml:space="preserve">we wskazanym terminie, bądź zaistnienie uzasadnionych podejrzeń </w:t>
      </w:r>
      <w:r w:rsidRPr="00C822AA">
        <w:rPr>
          <w:sz w:val="22"/>
          <w:szCs w:val="22"/>
          <w:lang w:eastAsia="ar-SA"/>
        </w:rPr>
        <w:t xml:space="preserve">niewypełnienia obowiązku </w:t>
      </w:r>
      <w:r w:rsidRPr="00C822AA">
        <w:rPr>
          <w:sz w:val="22"/>
          <w:szCs w:val="22"/>
        </w:rPr>
        <w:t>zatrudnienia osoby wykonującej prace fizyczne w branży ogólnobudowla</w:t>
      </w:r>
      <w:r w:rsidR="004A745D" w:rsidRPr="00C822AA">
        <w:rPr>
          <w:sz w:val="22"/>
          <w:szCs w:val="22"/>
        </w:rPr>
        <w:t xml:space="preserve">nej i </w:t>
      </w:r>
      <w:r w:rsidRPr="00C822AA">
        <w:rPr>
          <w:sz w:val="22"/>
          <w:szCs w:val="22"/>
        </w:rPr>
        <w:t>elektrycznej na podstawie umowy o pracę, będzie skutkować naliczeniem kar umownych w wysokości określonej w § 8 ust. 1 pkt 12</w:t>
      </w:r>
      <w:r w:rsidR="00C822AA">
        <w:rPr>
          <w:sz w:val="22"/>
          <w:szCs w:val="22"/>
        </w:rPr>
        <w:t>)</w:t>
      </w:r>
      <w:r w:rsidRPr="00C822AA">
        <w:rPr>
          <w:sz w:val="22"/>
          <w:szCs w:val="22"/>
        </w:rPr>
        <w:t xml:space="preserve"> i 13) umowy, a także zawiadomieniem Państwowej Inspekcji Pracy o podejrzeniu zastąpienia umowy o pracę z osobami wykonującymi pracę na warunkach określonych w art. 22 § 1 Kodeksu Pracy, umową cywilnoprawną.</w:t>
      </w:r>
    </w:p>
    <w:p w:rsidR="00B600B4" w:rsidRPr="00C822AA" w:rsidRDefault="004B1E6E" w:rsidP="006243F9">
      <w:pPr>
        <w:numPr>
          <w:ilvl w:val="0"/>
          <w:numId w:val="24"/>
        </w:numPr>
        <w:spacing w:line="276" w:lineRule="auto"/>
        <w:ind w:left="426" w:hanging="426"/>
        <w:jc w:val="both"/>
        <w:rPr>
          <w:bCs/>
          <w:kern w:val="28"/>
          <w:sz w:val="22"/>
          <w:szCs w:val="22"/>
        </w:rPr>
      </w:pPr>
      <w:r w:rsidRPr="00C822AA">
        <w:rPr>
          <w:bCs/>
          <w:kern w:val="28"/>
          <w:sz w:val="22"/>
          <w:szCs w:val="22"/>
        </w:rPr>
        <w:t xml:space="preserve">Zamawiający jest uprawniony do weryfikacji oświadczeń, o których mowa w ust. 2, poprzez żądanie udostępnienia i dokonania audytu zawartych przez Wykonawcę umów o pracę wymienionych w wykazie, w celu kontroli spełnienia obowiązku, o którym mowa w § 3 ust. 1 pkt 26) umowy. Wykonawca udostępnia umowy, o których mowa w zdaniu poprzedzającym w terminie 3 dni od dnia wezwania. Ustęp 3 stosuje się odpowiednio. </w:t>
      </w:r>
    </w:p>
    <w:p w:rsidR="00B600B4" w:rsidRPr="00C822AA" w:rsidRDefault="007B3DF6" w:rsidP="00B600B4">
      <w:pPr>
        <w:spacing w:line="276" w:lineRule="auto"/>
        <w:jc w:val="center"/>
        <w:rPr>
          <w:b/>
          <w:sz w:val="22"/>
          <w:szCs w:val="22"/>
        </w:rPr>
      </w:pPr>
      <w:r w:rsidRPr="00C822AA">
        <w:rPr>
          <w:b/>
          <w:sz w:val="22"/>
          <w:szCs w:val="22"/>
        </w:rPr>
        <w:t>§ 15</w:t>
      </w:r>
    </w:p>
    <w:p w:rsidR="00EF0556" w:rsidRPr="00C822AA" w:rsidRDefault="007B3DF6" w:rsidP="00B600B4">
      <w:pPr>
        <w:keepNext/>
        <w:spacing w:line="276" w:lineRule="auto"/>
        <w:jc w:val="center"/>
        <w:rPr>
          <w:b/>
          <w:sz w:val="22"/>
          <w:szCs w:val="22"/>
        </w:rPr>
      </w:pPr>
      <w:r w:rsidRPr="00C822AA">
        <w:rPr>
          <w:b/>
          <w:sz w:val="22"/>
          <w:szCs w:val="22"/>
        </w:rPr>
        <w:t>OCHRONA DANYCH OSOBOWYCH</w:t>
      </w:r>
    </w:p>
    <w:p w:rsidR="004B1E6E" w:rsidRPr="00C822AA" w:rsidRDefault="004B1E6E" w:rsidP="004B1E6E">
      <w:pPr>
        <w:spacing w:line="276" w:lineRule="auto"/>
        <w:ind w:left="284" w:hanging="284"/>
        <w:jc w:val="both"/>
        <w:rPr>
          <w:sz w:val="22"/>
          <w:szCs w:val="22"/>
        </w:rPr>
      </w:pPr>
      <w:r w:rsidRPr="00C822AA">
        <w:rPr>
          <w:sz w:val="22"/>
          <w:szCs w:val="22"/>
        </w:rPr>
        <w:t>1. 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rsidR="007B3DF6" w:rsidRPr="00C822AA" w:rsidRDefault="004B1E6E" w:rsidP="004B1E6E">
      <w:pPr>
        <w:spacing w:line="276" w:lineRule="auto"/>
        <w:ind w:left="284" w:hanging="284"/>
        <w:jc w:val="both"/>
        <w:rPr>
          <w:sz w:val="22"/>
          <w:szCs w:val="22"/>
        </w:rPr>
      </w:pPr>
      <w:r w:rsidRPr="00C822AA">
        <w:rPr>
          <w:sz w:val="22"/>
          <w:szCs w:val="22"/>
        </w:rPr>
        <w:t xml:space="preserve">2. Strony zgodnie oświadczają, że jeżeli w toku realizacji umowy powstanie konieczność przekazania danych osobowych znajdujących się w zbiorach odpowiednio: Wykonawcy lub Zamawiającego, Strony najpóźniej </w:t>
      </w:r>
      <w:r w:rsidRPr="00C822AA">
        <w:rPr>
          <w:sz w:val="22"/>
          <w:szCs w:val="22"/>
        </w:rPr>
        <w:lastRenderedPageBreak/>
        <w:t>w momencie przekazania danych osobowych do przetwarzania, zawrą odrębną Umowę powierzenia przetwarzania danych osobowych, o t</w:t>
      </w:r>
      <w:r w:rsidR="00086FBE" w:rsidRPr="00C822AA">
        <w:rPr>
          <w:sz w:val="22"/>
          <w:szCs w:val="22"/>
        </w:rPr>
        <w:t>reści stanowiącej załącznik nr 1</w:t>
      </w:r>
      <w:r w:rsidRPr="00C822AA">
        <w:rPr>
          <w:sz w:val="22"/>
          <w:szCs w:val="22"/>
        </w:rPr>
        <w:t xml:space="preserve"> do niniejszej Umowy. </w:t>
      </w:r>
    </w:p>
    <w:p w:rsidR="007B3DF6" w:rsidRPr="00C822AA" w:rsidRDefault="007B3DF6" w:rsidP="003A6020">
      <w:pPr>
        <w:spacing w:line="276" w:lineRule="auto"/>
        <w:jc w:val="center"/>
        <w:rPr>
          <w:b/>
          <w:sz w:val="22"/>
          <w:szCs w:val="22"/>
        </w:rPr>
      </w:pPr>
    </w:p>
    <w:p w:rsidR="004B1E6E" w:rsidRPr="00C822AA" w:rsidRDefault="004B1E6E" w:rsidP="004B1E6E">
      <w:pPr>
        <w:suppressAutoHyphens/>
        <w:spacing w:line="276" w:lineRule="auto"/>
        <w:jc w:val="center"/>
        <w:rPr>
          <w:b/>
          <w:i/>
          <w:sz w:val="22"/>
          <w:szCs w:val="22"/>
          <w:lang w:eastAsia="ar-SA"/>
        </w:rPr>
      </w:pPr>
      <w:r w:rsidRPr="00C822AA">
        <w:rPr>
          <w:b/>
          <w:i/>
          <w:sz w:val="22"/>
          <w:szCs w:val="22"/>
          <w:lang w:eastAsia="ar-SA"/>
        </w:rPr>
        <w:t>§ 16</w:t>
      </w:r>
      <w:r w:rsidRPr="00C822AA">
        <w:rPr>
          <w:i/>
          <w:iCs/>
          <w:sz w:val="22"/>
          <w:szCs w:val="22"/>
        </w:rPr>
        <w:t>**</w:t>
      </w:r>
    </w:p>
    <w:p w:rsidR="00EF0556" w:rsidRPr="00C822AA" w:rsidRDefault="004B1E6E" w:rsidP="00B600B4">
      <w:pPr>
        <w:suppressAutoHyphens/>
        <w:spacing w:line="276" w:lineRule="auto"/>
        <w:jc w:val="center"/>
        <w:rPr>
          <w:b/>
          <w:i/>
          <w:sz w:val="22"/>
          <w:szCs w:val="22"/>
          <w:lang w:eastAsia="ar-SA"/>
        </w:rPr>
      </w:pPr>
      <w:r w:rsidRPr="00C822AA">
        <w:rPr>
          <w:b/>
          <w:i/>
          <w:sz w:val="22"/>
          <w:szCs w:val="22"/>
          <w:lang w:eastAsia="ar-SA"/>
        </w:rPr>
        <w:t>ZATRUDNIENIE BEZROBOTNYCH</w:t>
      </w:r>
    </w:p>
    <w:p w:rsidR="004B1E6E" w:rsidRPr="00C822AA" w:rsidRDefault="004B1E6E" w:rsidP="004B1E6E">
      <w:pPr>
        <w:widowControl w:val="0"/>
        <w:autoSpaceDE w:val="0"/>
        <w:autoSpaceDN w:val="0"/>
        <w:adjustRightInd w:val="0"/>
        <w:snapToGrid w:val="0"/>
        <w:spacing w:line="276" w:lineRule="auto"/>
        <w:ind w:left="284" w:hanging="284"/>
        <w:contextualSpacing/>
        <w:jc w:val="both"/>
        <w:rPr>
          <w:i/>
          <w:lang w:eastAsia="ar-SA"/>
        </w:rPr>
      </w:pPr>
      <w:r w:rsidRPr="00C822AA">
        <w:rPr>
          <w:bCs/>
          <w:i/>
          <w:sz w:val="22"/>
          <w:szCs w:val="22"/>
        </w:rPr>
        <w:t xml:space="preserve">1. Wykonawca zobowiązany jest do zatrudnienia </w:t>
      </w:r>
      <w:r w:rsidRPr="00C822AA">
        <w:rPr>
          <w:i/>
          <w:sz w:val="22"/>
          <w:szCs w:val="22"/>
        </w:rPr>
        <w:t xml:space="preserve">przy realizacji umowy, </w:t>
      </w:r>
      <w:r w:rsidRPr="00C822AA">
        <w:rPr>
          <w:i/>
          <w:sz w:val="22"/>
          <w:szCs w:val="22"/>
          <w:lang w:eastAsia="ar-SA"/>
        </w:rPr>
        <w:t xml:space="preserve">nieprzerwalnie przez cały okres jej trwania, osób </w:t>
      </w:r>
      <w:r w:rsidRPr="00C822AA">
        <w:rPr>
          <w:i/>
          <w:sz w:val="22"/>
          <w:szCs w:val="22"/>
        </w:rPr>
        <w:t xml:space="preserve">bezrobotnych </w:t>
      </w:r>
      <w:r w:rsidRPr="00C822AA">
        <w:rPr>
          <w:i/>
          <w:sz w:val="22"/>
          <w:szCs w:val="22"/>
          <w:lang w:eastAsia="ar-SA"/>
        </w:rPr>
        <w:t xml:space="preserve">na podstawie umowy o pracę zgodnie z przepisami Kodeksu pracy w wymiarze minimum ¼ etatu lub umowy cywilnoprawnej w ilości wskazanej w ofercie stanowiącej załącznik do umowy tj. </w:t>
      </w:r>
      <w:r w:rsidRPr="00C822AA">
        <w:rPr>
          <w:i/>
          <w:sz w:val="22"/>
          <w:szCs w:val="22"/>
          <w:highlight w:val="green"/>
          <w:lang w:eastAsia="ar-SA"/>
        </w:rPr>
        <w:t>……….</w:t>
      </w:r>
      <w:r w:rsidRPr="00C822AA">
        <w:rPr>
          <w:i/>
          <w:sz w:val="22"/>
          <w:szCs w:val="22"/>
          <w:lang w:eastAsia="ar-SA"/>
        </w:rPr>
        <w:t xml:space="preserve"> osób. Przez osoby bezrobotne </w:t>
      </w:r>
      <w:r w:rsidRPr="00C822AA">
        <w:rPr>
          <w:i/>
          <w:sz w:val="22"/>
          <w:szCs w:val="22"/>
        </w:rPr>
        <w:t>rozumie się bezrobotnych w rozumieniu ustawy z dnia 20 kwietnia 2004 r. o promocji zatrudnienia i instytucjach rynku pracy</w:t>
      </w:r>
      <w:r w:rsidRPr="00C822AA">
        <w:rPr>
          <w:bCs/>
          <w:i/>
          <w:sz w:val="22"/>
          <w:szCs w:val="22"/>
          <w:lang w:eastAsia="ar-SA"/>
        </w:rPr>
        <w:t xml:space="preserve"> lub właściwych przepisów </w:t>
      </w:r>
      <w:r w:rsidRPr="00C822AA">
        <w:rPr>
          <w:i/>
          <w:sz w:val="22"/>
          <w:szCs w:val="22"/>
          <w:lang w:eastAsia="ar-SA"/>
        </w:rPr>
        <w:t>państwa członkowskiego UE lub Europejskiego Obszaru Gospodarczego w którym Wykonawca ma siedzibę lub miejsce zamieszkania</w:t>
      </w:r>
      <w:r w:rsidRPr="00C822AA">
        <w:rPr>
          <w:i/>
          <w:lang w:eastAsia="ar-SA"/>
        </w:rPr>
        <w:t>.</w:t>
      </w:r>
    </w:p>
    <w:p w:rsidR="004B1E6E" w:rsidRPr="00C822AA" w:rsidRDefault="004B1E6E" w:rsidP="00A104A7">
      <w:pPr>
        <w:numPr>
          <w:ilvl w:val="0"/>
          <w:numId w:val="21"/>
        </w:numPr>
        <w:tabs>
          <w:tab w:val="clear" w:pos="720"/>
          <w:tab w:val="num" w:pos="284"/>
        </w:tabs>
        <w:suppressAutoHyphens/>
        <w:spacing w:line="276" w:lineRule="auto"/>
        <w:ind w:left="284" w:hanging="284"/>
        <w:jc w:val="both"/>
        <w:rPr>
          <w:i/>
          <w:sz w:val="22"/>
          <w:szCs w:val="22"/>
          <w:lang w:eastAsia="zh-CN"/>
        </w:rPr>
      </w:pPr>
      <w:r w:rsidRPr="00C822AA">
        <w:rPr>
          <w:i/>
          <w:sz w:val="22"/>
          <w:szCs w:val="22"/>
          <w:lang w:eastAsia="zh-CN"/>
        </w:rPr>
        <w:t>Wykonawca zobowiązany jest zatrudnić osoby wskazane w ust. 1 w terminie nie dłuższym niż 14 dni od daty podpisania umowy.</w:t>
      </w:r>
    </w:p>
    <w:p w:rsidR="004B1E6E" w:rsidRPr="00C822AA" w:rsidRDefault="004B1E6E" w:rsidP="00A104A7">
      <w:pPr>
        <w:numPr>
          <w:ilvl w:val="0"/>
          <w:numId w:val="21"/>
        </w:numPr>
        <w:tabs>
          <w:tab w:val="clear" w:pos="720"/>
        </w:tabs>
        <w:suppressAutoHyphens/>
        <w:spacing w:line="276" w:lineRule="auto"/>
        <w:ind w:left="284" w:hanging="284"/>
        <w:jc w:val="both"/>
        <w:rPr>
          <w:i/>
          <w:sz w:val="22"/>
          <w:szCs w:val="22"/>
          <w:lang w:eastAsia="zh-CN"/>
        </w:rPr>
      </w:pPr>
      <w:r w:rsidRPr="00C822AA">
        <w:rPr>
          <w:i/>
          <w:sz w:val="22"/>
          <w:szCs w:val="22"/>
          <w:lang w:eastAsia="zh-CN"/>
        </w:rPr>
        <w:t>Wykonawca w terminie do 21 dni od daty podpisania umowy przedłoży Zamawiającemu dokumenty związane z procedurą zatrudnienia, w szczególności zgłoszenie oferty pracy przedstawione powiatowemu urzędowi pracy, odpisy skierowań bezrobotnych przez powiatowy urząd pracy do pracodawcy oraz umowę o pracę z bezrobotnym.</w:t>
      </w:r>
    </w:p>
    <w:p w:rsidR="004B1E6E" w:rsidRPr="00C822AA" w:rsidRDefault="004B1E6E" w:rsidP="00A104A7">
      <w:pPr>
        <w:numPr>
          <w:ilvl w:val="0"/>
          <w:numId w:val="21"/>
        </w:numPr>
        <w:tabs>
          <w:tab w:val="left" w:pos="284"/>
        </w:tabs>
        <w:suppressAutoHyphens/>
        <w:spacing w:line="276" w:lineRule="auto"/>
        <w:ind w:left="284" w:hanging="284"/>
        <w:jc w:val="both"/>
        <w:rPr>
          <w:i/>
          <w:sz w:val="22"/>
          <w:szCs w:val="22"/>
          <w:lang w:eastAsia="zh-CN"/>
        </w:rPr>
      </w:pPr>
      <w:r w:rsidRPr="00C822AA">
        <w:rPr>
          <w:i/>
          <w:sz w:val="22"/>
          <w:szCs w:val="22"/>
          <w:lang w:eastAsia="zh-CN"/>
        </w:rPr>
        <w:t xml:space="preserve"> W przypadku rozwiązania stosunku pracy przez bezrobotnego lub przez pracodawcę lub wygaśnięcia stosunku pracy, wykonawca będzie obowiązany do zatrudnienia zgodnie z wymogami wskazanymi </w:t>
      </w:r>
      <w:r w:rsidRPr="00C822AA">
        <w:rPr>
          <w:i/>
          <w:sz w:val="22"/>
          <w:szCs w:val="22"/>
          <w:lang w:eastAsia="zh-CN"/>
        </w:rPr>
        <w:br/>
        <w:t xml:space="preserve">w ust. 1 na to miejsce innego bezrobotnego w terminie do 14 dni od ustania stosunku pracy. W takim przypadku, Wykonawca przedłoży Zamawiającemu dokumenty związane z procedurą zatrudnienia, </w:t>
      </w:r>
      <w:r w:rsidRPr="00C822AA">
        <w:rPr>
          <w:i/>
          <w:sz w:val="22"/>
          <w:szCs w:val="22"/>
          <w:lang w:eastAsia="zh-CN"/>
        </w:rPr>
        <w:br/>
        <w:t xml:space="preserve">w szczególności zgłoszenie ofert pracy przedstawione powiatowemu urzędowi pracy, odpisy skierowań osób bezrobotnych przez powiatowy urząd pracy do pracodawcy oraz umowę o pracę z bezrobotnym </w:t>
      </w:r>
    </w:p>
    <w:p w:rsidR="004B1E6E" w:rsidRPr="00C822AA" w:rsidRDefault="004B1E6E" w:rsidP="004B1E6E">
      <w:pPr>
        <w:tabs>
          <w:tab w:val="left" w:pos="426"/>
        </w:tabs>
        <w:suppressAutoHyphens/>
        <w:spacing w:line="276" w:lineRule="auto"/>
        <w:ind w:left="284" w:hanging="284"/>
        <w:jc w:val="both"/>
        <w:rPr>
          <w:i/>
          <w:sz w:val="22"/>
          <w:szCs w:val="22"/>
          <w:lang w:eastAsia="zh-CN"/>
        </w:rPr>
      </w:pPr>
      <w:r w:rsidRPr="00C822AA">
        <w:rPr>
          <w:i/>
          <w:sz w:val="22"/>
          <w:szCs w:val="22"/>
          <w:lang w:eastAsia="zh-CN"/>
        </w:rPr>
        <w:tab/>
        <w:t>w terminie do 21 dni od dnia rozwiązania poprzedniego stosunku pracy przez bezrobotnego lub przez pracodawcę lub jego wygaśnięcia. W takim przypadku ust. 1, 5, 6 i 7 stosuje się odpowiednio.</w:t>
      </w:r>
    </w:p>
    <w:p w:rsidR="004B1E6E" w:rsidRPr="00C822AA" w:rsidRDefault="004B1E6E" w:rsidP="004B1E6E">
      <w:pPr>
        <w:suppressAutoHyphens/>
        <w:spacing w:line="276" w:lineRule="auto"/>
        <w:ind w:left="284" w:hanging="284"/>
        <w:jc w:val="both"/>
        <w:rPr>
          <w:i/>
          <w:sz w:val="22"/>
          <w:szCs w:val="22"/>
          <w:lang w:eastAsia="zh-CN"/>
        </w:rPr>
      </w:pPr>
      <w:r w:rsidRPr="00C822AA">
        <w:rPr>
          <w:i/>
          <w:sz w:val="22"/>
          <w:szCs w:val="22"/>
          <w:lang w:eastAsia="zh-CN"/>
        </w:rPr>
        <w:t>5. Zamawiający uprawniony jest do kontroli spełniania przez Wykonawcę wymagań dotyczących zatrudniania osoby, o której mowa w ust. 1 na każdym etapie realizacji umowy. Na żądanie Zamawiającego Wykonawca niezwłocznie udokumentuje fakt zatrudniania osoby i przedłoży dokumenty, o które wnioskuje Zamawiający.</w:t>
      </w:r>
    </w:p>
    <w:p w:rsidR="004B1E6E" w:rsidRPr="00C822AA" w:rsidRDefault="004B1E6E" w:rsidP="004B1E6E">
      <w:pPr>
        <w:suppressAutoHyphens/>
        <w:spacing w:line="276" w:lineRule="auto"/>
        <w:ind w:left="284" w:hanging="284"/>
        <w:jc w:val="both"/>
        <w:rPr>
          <w:i/>
          <w:sz w:val="22"/>
          <w:szCs w:val="22"/>
          <w:lang w:eastAsia="zh-CN"/>
        </w:rPr>
      </w:pPr>
      <w:r w:rsidRPr="00C822AA">
        <w:rPr>
          <w:i/>
          <w:sz w:val="22"/>
          <w:szCs w:val="22"/>
          <w:lang w:eastAsia="zh-CN"/>
        </w:rPr>
        <w:t xml:space="preserve">6. W przypadku niezatrudniania na zasadach wskazanych powyżej, w sposób nieprzerwany, </w:t>
      </w:r>
      <w:r w:rsidRPr="00C822AA">
        <w:rPr>
          <w:i/>
          <w:sz w:val="22"/>
          <w:szCs w:val="22"/>
          <w:lang w:eastAsia="zh-CN"/>
        </w:rPr>
        <w:br/>
        <w:t>przy realizacji zamówienia osoby/osób bezrobotnych, lub nie przedstawienia Zamawiającemu dokumentów związanych z procedurą zatrudnienia Wykonawca zapłaci Zamawiającemu karę um</w:t>
      </w:r>
      <w:r w:rsidR="00E265A6" w:rsidRPr="00C822AA">
        <w:rPr>
          <w:i/>
          <w:sz w:val="22"/>
          <w:szCs w:val="22"/>
          <w:lang w:eastAsia="zh-CN"/>
        </w:rPr>
        <w:t>owną zgodnie z § 8 ust. 1 pkt 15</w:t>
      </w:r>
      <w:r w:rsidRPr="00C822AA">
        <w:rPr>
          <w:i/>
          <w:sz w:val="22"/>
          <w:szCs w:val="22"/>
          <w:lang w:eastAsia="zh-CN"/>
        </w:rPr>
        <w:t>) umowy, chyba że Wykonawca wykaże, że niezatrudnienie osoby bezrobotnej nastąpiło z przyczyn nie leżących po jego stronie. Za przyczynę nie leżącą po stronie Wykonawcy będzie uznany w szczególności brak osób bezrobotnych zdolnych do wykonania zamówienia na obszarze, w którym jest realizowane zamówienie i w okresie jego realizacji lub odmowa przyjęcia pracy przez skierowane osoby.</w:t>
      </w:r>
    </w:p>
    <w:p w:rsidR="004B1E6E" w:rsidRPr="00C822AA" w:rsidRDefault="004B1E6E" w:rsidP="004B1E6E">
      <w:pPr>
        <w:suppressAutoHyphens/>
        <w:spacing w:line="276" w:lineRule="auto"/>
        <w:ind w:left="284" w:hanging="278"/>
        <w:jc w:val="both"/>
        <w:rPr>
          <w:i/>
          <w:sz w:val="22"/>
          <w:szCs w:val="22"/>
          <w:lang w:eastAsia="zh-CN"/>
        </w:rPr>
      </w:pPr>
      <w:r w:rsidRPr="00C822AA">
        <w:rPr>
          <w:i/>
          <w:sz w:val="22"/>
          <w:szCs w:val="22"/>
          <w:lang w:eastAsia="zh-CN"/>
        </w:rPr>
        <w:t>7. Jeżeli niezatrudnienie bezrobotnego w terminie określonym w ust. 2 lub w ust. 4 nastąpiło z przyczyn nieleżących po stronie Wykonawcy, w rozumieniu ust. 6, wtedy Zamawiający może zwolnić Wykonawcę z obowiązku zatrudnienia osoby bezrobotnej lub określić inne warunki jej zatrudnienia, w tym wyznaczyć Wykonawcy dodatkowy termin zatrudnienia bezrobotnego.</w:t>
      </w:r>
    </w:p>
    <w:p w:rsidR="004B1E6E" w:rsidRPr="00C822AA" w:rsidRDefault="004B1E6E" w:rsidP="00417A7E">
      <w:pPr>
        <w:spacing w:line="276" w:lineRule="auto"/>
        <w:jc w:val="center"/>
        <w:rPr>
          <w:b/>
          <w:sz w:val="22"/>
          <w:szCs w:val="22"/>
        </w:rPr>
      </w:pPr>
    </w:p>
    <w:p w:rsidR="003A6020" w:rsidRPr="00C822AA" w:rsidRDefault="00261BAA" w:rsidP="00417A7E">
      <w:pPr>
        <w:spacing w:line="276" w:lineRule="auto"/>
        <w:jc w:val="center"/>
        <w:rPr>
          <w:b/>
          <w:sz w:val="22"/>
          <w:szCs w:val="22"/>
        </w:rPr>
      </w:pPr>
      <w:r w:rsidRPr="00C822AA">
        <w:rPr>
          <w:b/>
          <w:sz w:val="22"/>
          <w:szCs w:val="22"/>
        </w:rPr>
        <w:t>§</w:t>
      </w:r>
      <w:r w:rsidR="00D503C8" w:rsidRPr="00C822AA">
        <w:rPr>
          <w:b/>
          <w:sz w:val="22"/>
          <w:szCs w:val="22"/>
        </w:rPr>
        <w:t xml:space="preserve"> 1</w:t>
      </w:r>
      <w:r w:rsidR="004B1E6E" w:rsidRPr="00C822AA">
        <w:rPr>
          <w:b/>
          <w:sz w:val="22"/>
          <w:szCs w:val="22"/>
        </w:rPr>
        <w:t>7</w:t>
      </w:r>
    </w:p>
    <w:p w:rsidR="00EF0556" w:rsidRPr="00C822AA" w:rsidRDefault="003A6020" w:rsidP="00B600B4">
      <w:pPr>
        <w:keepNext/>
        <w:spacing w:line="276" w:lineRule="auto"/>
        <w:jc w:val="center"/>
        <w:outlineLvl w:val="0"/>
        <w:rPr>
          <w:b/>
          <w:sz w:val="22"/>
          <w:szCs w:val="22"/>
        </w:rPr>
      </w:pPr>
      <w:r w:rsidRPr="00C822AA">
        <w:rPr>
          <w:b/>
          <w:sz w:val="22"/>
          <w:szCs w:val="22"/>
        </w:rPr>
        <w:t>POSTANOWIENIA KOŃCOWE</w:t>
      </w:r>
    </w:p>
    <w:p w:rsidR="003A6020" w:rsidRPr="00C822AA" w:rsidRDefault="003A6020" w:rsidP="00A104A7">
      <w:pPr>
        <w:widowControl w:val="0"/>
        <w:numPr>
          <w:ilvl w:val="0"/>
          <w:numId w:val="12"/>
        </w:numPr>
        <w:autoSpaceDE w:val="0"/>
        <w:autoSpaceDN w:val="0"/>
        <w:adjustRightInd w:val="0"/>
        <w:spacing w:line="276" w:lineRule="auto"/>
        <w:ind w:left="426" w:hanging="426"/>
        <w:jc w:val="both"/>
        <w:rPr>
          <w:sz w:val="22"/>
          <w:szCs w:val="22"/>
        </w:rPr>
      </w:pPr>
      <w:r w:rsidRPr="00C822AA">
        <w:rPr>
          <w:sz w:val="22"/>
          <w:szCs w:val="22"/>
        </w:rPr>
        <w:t xml:space="preserve">Wszelkie zmiany do umowy za wyjątkiem zmian adresowych Wykonawcy i Zamawiającego </w:t>
      </w:r>
      <w:r w:rsidR="00261BAA" w:rsidRPr="00C822AA">
        <w:rPr>
          <w:sz w:val="22"/>
          <w:szCs w:val="22"/>
        </w:rPr>
        <w:t>oraz zmian osób wskazanych w § 10</w:t>
      </w:r>
      <w:r w:rsidRPr="00C822AA">
        <w:rPr>
          <w:sz w:val="22"/>
          <w:szCs w:val="22"/>
        </w:rPr>
        <w:t xml:space="preserve"> ust. 1 umowy wymagają pod rygorem nieważności zachowania formy pisemnej w formie aneksu. </w:t>
      </w:r>
    </w:p>
    <w:p w:rsidR="00940FD2" w:rsidRPr="00C822AA" w:rsidRDefault="00940FD2" w:rsidP="00A104A7">
      <w:pPr>
        <w:widowControl w:val="0"/>
        <w:numPr>
          <w:ilvl w:val="0"/>
          <w:numId w:val="12"/>
        </w:numPr>
        <w:autoSpaceDE w:val="0"/>
        <w:autoSpaceDN w:val="0"/>
        <w:adjustRightInd w:val="0"/>
        <w:spacing w:line="276" w:lineRule="auto"/>
        <w:ind w:left="426" w:hanging="426"/>
        <w:jc w:val="both"/>
        <w:rPr>
          <w:sz w:val="22"/>
          <w:szCs w:val="22"/>
        </w:rPr>
      </w:pPr>
      <w:r w:rsidRPr="00C822AA">
        <w:rPr>
          <w:sz w:val="22"/>
          <w:szCs w:val="22"/>
        </w:rPr>
        <w:t xml:space="preserve">W sprawach nieuregulowanych umową mają zastosowanie przepisy ustawy </w:t>
      </w:r>
      <w:proofErr w:type="spellStart"/>
      <w:r w:rsidRPr="00C822AA">
        <w:rPr>
          <w:sz w:val="22"/>
          <w:szCs w:val="22"/>
        </w:rPr>
        <w:t>Pzp</w:t>
      </w:r>
      <w:proofErr w:type="spellEnd"/>
      <w:r w:rsidRPr="00C822AA">
        <w:rPr>
          <w:sz w:val="22"/>
          <w:szCs w:val="22"/>
        </w:rPr>
        <w:t xml:space="preserve">, przepisy Kodeksu cywilnego i ustawy Prawo budowlane wraz z przepisami wykonawczymi. </w:t>
      </w:r>
    </w:p>
    <w:p w:rsidR="003A6020" w:rsidRPr="00C822AA" w:rsidRDefault="003A6020" w:rsidP="00A104A7">
      <w:pPr>
        <w:widowControl w:val="0"/>
        <w:numPr>
          <w:ilvl w:val="0"/>
          <w:numId w:val="12"/>
        </w:numPr>
        <w:autoSpaceDE w:val="0"/>
        <w:autoSpaceDN w:val="0"/>
        <w:adjustRightInd w:val="0"/>
        <w:spacing w:line="276" w:lineRule="auto"/>
        <w:ind w:left="426" w:hanging="426"/>
        <w:jc w:val="both"/>
        <w:rPr>
          <w:iCs/>
          <w:sz w:val="22"/>
          <w:szCs w:val="22"/>
        </w:rPr>
      </w:pPr>
      <w:r w:rsidRPr="00C822AA">
        <w:rPr>
          <w:sz w:val="22"/>
          <w:szCs w:val="22"/>
        </w:rPr>
        <w:t xml:space="preserve">Wykonawca zobowiązany jest do utrzymania w tajemnicy wszelkich danych o Zamawiającym oraz </w:t>
      </w:r>
      <w:r w:rsidRPr="00C822AA">
        <w:rPr>
          <w:sz w:val="22"/>
          <w:szCs w:val="22"/>
        </w:rPr>
        <w:lastRenderedPageBreak/>
        <w:t xml:space="preserve">innych informacji, jakie uzyskał w związku z realizacją niniejszej umowy, bez względu na sposób </w:t>
      </w:r>
      <w:r w:rsidR="000E1DDB" w:rsidRPr="00C822AA">
        <w:rPr>
          <w:sz w:val="22"/>
          <w:szCs w:val="22"/>
        </w:rPr>
        <w:br/>
      </w:r>
      <w:r w:rsidRPr="00C822AA">
        <w:rPr>
          <w:sz w:val="22"/>
          <w:szCs w:val="22"/>
        </w:rPr>
        <w:t>i formę ich utrwalenia i przekazania.</w:t>
      </w:r>
    </w:p>
    <w:p w:rsidR="003A6020" w:rsidRPr="00C822AA" w:rsidRDefault="003A6020"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z w:val="22"/>
          <w:szCs w:val="22"/>
        </w:rPr>
        <w:t xml:space="preserve">Wykonawca zobowiązany jest do niezwłocznego informowania Zamawiającego o każdej zmianie adresu siedziby i o każdej innej zmianie w działalności mogącej mieć wpływ na realizację umowy. </w:t>
      </w:r>
      <w:r w:rsidR="000E1DDB" w:rsidRPr="00C822AA">
        <w:rPr>
          <w:sz w:val="22"/>
          <w:szCs w:val="22"/>
        </w:rPr>
        <w:br/>
      </w:r>
      <w:r w:rsidRPr="00C822AA">
        <w:rPr>
          <w:sz w:val="22"/>
          <w:szCs w:val="22"/>
        </w:rPr>
        <w:t xml:space="preserve">W przypadku niedopełnienia tego obowiązku Wykonawcę będą obciążać ewentualne koszty i skutki mogące wyniknąć wskutek zaniechania. </w:t>
      </w:r>
    </w:p>
    <w:p w:rsidR="003A6020" w:rsidRPr="00C822AA" w:rsidRDefault="003A6020"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z w:val="22"/>
          <w:szCs w:val="22"/>
        </w:rPr>
        <w:t>W razie sporu na tle wykonania niniejszej umowy strony będą je rozwiązywać w sposób polubowny.</w:t>
      </w:r>
    </w:p>
    <w:p w:rsidR="003A6020" w:rsidRPr="00C822AA" w:rsidRDefault="003A6020"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z w:val="22"/>
          <w:szCs w:val="22"/>
        </w:rPr>
        <w:t>Zamawiający ma obowiązek pisemnego ustosunkowania się do zgłoszonych przez Wykonawcę uwag dotyczących wykonania przedmiotu umowy w terminie 7 dni od daty zgłoszenia.</w:t>
      </w:r>
    </w:p>
    <w:p w:rsidR="003A6020" w:rsidRPr="00C822AA" w:rsidRDefault="003A6020"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z w:val="22"/>
          <w:szCs w:val="22"/>
        </w:rPr>
        <w:t>Wszystkie spory związane z wykonaniem umowy będzie rozstrzygał sąd właściwy dla miejsca siedziby Zamawiającego</w:t>
      </w:r>
      <w:r w:rsidR="008A576B" w:rsidRPr="00C822AA">
        <w:rPr>
          <w:sz w:val="22"/>
          <w:szCs w:val="22"/>
        </w:rPr>
        <w:t xml:space="preserve"> z zastrzeżeniem ust. 5 niniejszego paragrafu</w:t>
      </w:r>
      <w:r w:rsidRPr="00C822AA">
        <w:rPr>
          <w:sz w:val="22"/>
          <w:szCs w:val="22"/>
        </w:rPr>
        <w:t>.</w:t>
      </w:r>
    </w:p>
    <w:p w:rsidR="003A6020" w:rsidRPr="00C822AA" w:rsidRDefault="003A6020"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pacing w:val="1"/>
          <w:w w:val="102"/>
          <w:sz w:val="22"/>
          <w:szCs w:val="22"/>
        </w:rPr>
        <w:t>Wykonawca nie może bez pisemnej zgody Zamawiającego dokonać przelewu wierzytelności wynikających z niniejszej umowy.</w:t>
      </w:r>
    </w:p>
    <w:p w:rsidR="00EA4DB3" w:rsidRPr="00C822AA" w:rsidRDefault="00EA4DB3"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z w:val="22"/>
          <w:szCs w:val="22"/>
          <w:lang w:eastAsia="ar-SA"/>
        </w:rPr>
        <w:t xml:space="preserve">Wykonawca wyraża zgodę na bezwarunkowe przeniesienie praw i obowiązków wynikających </w:t>
      </w:r>
      <w:r w:rsidRPr="00C822AA">
        <w:rPr>
          <w:sz w:val="22"/>
          <w:szCs w:val="22"/>
          <w:lang w:eastAsia="ar-SA"/>
        </w:rPr>
        <w:br/>
        <w:t>z niniejszej umowy przez Zamawiającego na Wrocławskie Mieszkania Sp. z o.o.</w:t>
      </w:r>
    </w:p>
    <w:p w:rsidR="003A6020" w:rsidRPr="00C822AA" w:rsidRDefault="003A6020" w:rsidP="00A104A7">
      <w:pPr>
        <w:widowControl w:val="0"/>
        <w:numPr>
          <w:ilvl w:val="0"/>
          <w:numId w:val="12"/>
        </w:numPr>
        <w:suppressAutoHyphens/>
        <w:autoSpaceDE w:val="0"/>
        <w:autoSpaceDN w:val="0"/>
        <w:adjustRightInd w:val="0"/>
        <w:spacing w:line="276" w:lineRule="auto"/>
        <w:ind w:left="426" w:hanging="426"/>
        <w:jc w:val="both"/>
        <w:rPr>
          <w:sz w:val="22"/>
          <w:szCs w:val="22"/>
        </w:rPr>
      </w:pPr>
      <w:r w:rsidRPr="00C822AA">
        <w:rPr>
          <w:sz w:val="22"/>
          <w:szCs w:val="22"/>
        </w:rPr>
        <w:t xml:space="preserve">Umowę niniejszą wraz </w:t>
      </w:r>
      <w:r w:rsidR="00FE27B4" w:rsidRPr="00C822AA">
        <w:rPr>
          <w:sz w:val="22"/>
          <w:szCs w:val="22"/>
        </w:rPr>
        <w:t xml:space="preserve">z </w:t>
      </w:r>
      <w:r w:rsidRPr="00C822AA">
        <w:rPr>
          <w:sz w:val="22"/>
          <w:szCs w:val="22"/>
        </w:rPr>
        <w:t xml:space="preserve">załącznikami </w:t>
      </w:r>
      <w:r w:rsidR="00704A92" w:rsidRPr="00C822AA">
        <w:rPr>
          <w:sz w:val="22"/>
          <w:szCs w:val="22"/>
        </w:rPr>
        <w:t xml:space="preserve">stanowiącymi jej integralną część </w:t>
      </w:r>
      <w:r w:rsidRPr="00C822AA">
        <w:rPr>
          <w:sz w:val="22"/>
          <w:szCs w:val="22"/>
        </w:rPr>
        <w:t>sporządzono w dwóch jednobrzmiących egzemplarzach, po jednym egzemplarzu dla każdej ze stron.</w:t>
      </w:r>
    </w:p>
    <w:p w:rsidR="00546DB2" w:rsidRPr="00C822AA" w:rsidRDefault="00546DB2" w:rsidP="00A15627">
      <w:pPr>
        <w:autoSpaceDE w:val="0"/>
        <w:spacing w:line="276" w:lineRule="auto"/>
        <w:jc w:val="both"/>
        <w:rPr>
          <w:i/>
          <w:iCs/>
          <w:sz w:val="20"/>
          <w:szCs w:val="20"/>
        </w:rPr>
      </w:pPr>
    </w:p>
    <w:p w:rsidR="00A15627" w:rsidRPr="00C822AA" w:rsidRDefault="00A15627" w:rsidP="00A15627">
      <w:pPr>
        <w:autoSpaceDE w:val="0"/>
        <w:spacing w:line="276" w:lineRule="auto"/>
        <w:jc w:val="both"/>
        <w:rPr>
          <w:bCs/>
          <w:i/>
          <w:iCs/>
          <w:sz w:val="20"/>
          <w:szCs w:val="20"/>
          <w:lang w:eastAsia="ar-SA"/>
        </w:rPr>
      </w:pPr>
      <w:r w:rsidRPr="00C822AA">
        <w:rPr>
          <w:i/>
          <w:iCs/>
          <w:sz w:val="20"/>
          <w:szCs w:val="20"/>
        </w:rPr>
        <w:t>* pozostawić odpowiednio do rozstrzygnięcia postępowania</w:t>
      </w:r>
      <w:r w:rsidRPr="00C822AA">
        <w:rPr>
          <w:bCs/>
          <w:i/>
          <w:iCs/>
          <w:sz w:val="20"/>
          <w:szCs w:val="20"/>
        </w:rPr>
        <w:t>.</w:t>
      </w:r>
    </w:p>
    <w:p w:rsidR="00A15627" w:rsidRPr="00C822AA" w:rsidRDefault="00A15627" w:rsidP="00A15627">
      <w:pPr>
        <w:autoSpaceDE w:val="0"/>
        <w:spacing w:line="276" w:lineRule="auto"/>
        <w:jc w:val="both"/>
        <w:rPr>
          <w:i/>
          <w:iCs/>
          <w:sz w:val="20"/>
          <w:szCs w:val="20"/>
        </w:rPr>
      </w:pPr>
      <w:r w:rsidRPr="00C822AA">
        <w:rPr>
          <w:i/>
          <w:iCs/>
          <w:sz w:val="20"/>
          <w:szCs w:val="20"/>
        </w:rPr>
        <w:t>** przepisy paragrafu nie mają zastosowania w przypadku braku deklaracji w formularzu ofertowym zatrudnienia osób bezrobotnych.</w:t>
      </w:r>
    </w:p>
    <w:p w:rsidR="00546DB2" w:rsidRPr="00C822AA" w:rsidRDefault="00546DB2" w:rsidP="003A6020">
      <w:pPr>
        <w:spacing w:line="276" w:lineRule="auto"/>
        <w:rPr>
          <w:sz w:val="20"/>
          <w:szCs w:val="20"/>
        </w:rPr>
      </w:pPr>
    </w:p>
    <w:p w:rsidR="003A6020" w:rsidRPr="00C822AA" w:rsidRDefault="003A6020" w:rsidP="003A6020">
      <w:pPr>
        <w:spacing w:line="276" w:lineRule="auto"/>
        <w:rPr>
          <w:sz w:val="20"/>
          <w:szCs w:val="20"/>
        </w:rPr>
      </w:pPr>
      <w:r w:rsidRPr="00C822AA">
        <w:rPr>
          <w:sz w:val="20"/>
          <w:szCs w:val="20"/>
        </w:rPr>
        <w:t>ZAŁĄCZNIKI:</w:t>
      </w:r>
    </w:p>
    <w:p w:rsidR="0025677B" w:rsidRPr="00C822AA" w:rsidRDefault="0025677B" w:rsidP="00A104A7">
      <w:pPr>
        <w:numPr>
          <w:ilvl w:val="3"/>
          <w:numId w:val="26"/>
        </w:numPr>
        <w:tabs>
          <w:tab w:val="clear" w:pos="2880"/>
        </w:tabs>
        <w:overflowPunct w:val="0"/>
        <w:autoSpaceDE w:val="0"/>
        <w:autoSpaceDN w:val="0"/>
        <w:adjustRightInd w:val="0"/>
        <w:spacing w:line="276" w:lineRule="auto"/>
        <w:ind w:left="284" w:hanging="284"/>
        <w:jc w:val="both"/>
        <w:textAlignment w:val="baseline"/>
        <w:rPr>
          <w:bCs/>
          <w:sz w:val="20"/>
          <w:szCs w:val="20"/>
        </w:rPr>
      </w:pPr>
      <w:r w:rsidRPr="00C822AA">
        <w:rPr>
          <w:bCs/>
          <w:sz w:val="20"/>
          <w:szCs w:val="20"/>
        </w:rPr>
        <w:t>Umowa powierzenia przetwarzania danych osobowych – wzór.</w:t>
      </w:r>
    </w:p>
    <w:p w:rsidR="00086FBE" w:rsidRPr="00C822AA" w:rsidRDefault="00086FBE" w:rsidP="00A104A7">
      <w:pPr>
        <w:numPr>
          <w:ilvl w:val="3"/>
          <w:numId w:val="26"/>
        </w:numPr>
        <w:tabs>
          <w:tab w:val="clear" w:pos="2880"/>
        </w:tabs>
        <w:overflowPunct w:val="0"/>
        <w:autoSpaceDE w:val="0"/>
        <w:autoSpaceDN w:val="0"/>
        <w:adjustRightInd w:val="0"/>
        <w:spacing w:line="276" w:lineRule="auto"/>
        <w:ind w:left="284" w:hanging="284"/>
        <w:jc w:val="both"/>
        <w:textAlignment w:val="baseline"/>
        <w:rPr>
          <w:bCs/>
          <w:sz w:val="20"/>
          <w:szCs w:val="20"/>
        </w:rPr>
      </w:pPr>
      <w:r w:rsidRPr="00C822AA">
        <w:rPr>
          <w:bCs/>
          <w:sz w:val="20"/>
          <w:szCs w:val="20"/>
        </w:rPr>
        <w:t>Oferta Wykonawcy.</w:t>
      </w:r>
    </w:p>
    <w:p w:rsidR="00546DB2" w:rsidRPr="00C822AA" w:rsidRDefault="00546DB2" w:rsidP="00B600B4">
      <w:pPr>
        <w:overflowPunct w:val="0"/>
        <w:autoSpaceDE w:val="0"/>
        <w:autoSpaceDN w:val="0"/>
        <w:adjustRightInd w:val="0"/>
        <w:spacing w:line="276" w:lineRule="auto"/>
        <w:jc w:val="both"/>
        <w:textAlignment w:val="baseline"/>
        <w:rPr>
          <w:bCs/>
          <w:sz w:val="22"/>
          <w:szCs w:val="22"/>
        </w:rPr>
      </w:pPr>
    </w:p>
    <w:p w:rsidR="003A6020" w:rsidRPr="00C822AA" w:rsidRDefault="003A6020" w:rsidP="003A6020">
      <w:pPr>
        <w:spacing w:line="276" w:lineRule="auto"/>
        <w:rPr>
          <w:b/>
          <w:sz w:val="22"/>
          <w:szCs w:val="22"/>
        </w:rPr>
      </w:pPr>
      <w:r w:rsidRPr="00C822AA">
        <w:rPr>
          <w:b/>
          <w:sz w:val="22"/>
          <w:szCs w:val="22"/>
        </w:rPr>
        <w:t>ZAMAWIAJĄCY</w:t>
      </w:r>
      <w:r w:rsidRPr="00C822AA">
        <w:rPr>
          <w:b/>
          <w:sz w:val="22"/>
          <w:szCs w:val="22"/>
        </w:rPr>
        <w:tab/>
      </w:r>
      <w:r w:rsidRPr="00C822AA">
        <w:rPr>
          <w:b/>
          <w:sz w:val="22"/>
          <w:szCs w:val="22"/>
        </w:rPr>
        <w:tab/>
      </w:r>
      <w:r w:rsidRPr="00C822AA">
        <w:rPr>
          <w:b/>
          <w:sz w:val="22"/>
          <w:szCs w:val="22"/>
        </w:rPr>
        <w:tab/>
      </w:r>
      <w:r w:rsidRPr="00C822AA">
        <w:rPr>
          <w:b/>
          <w:sz w:val="22"/>
          <w:szCs w:val="22"/>
        </w:rPr>
        <w:tab/>
      </w:r>
      <w:r w:rsidRPr="00C822AA">
        <w:rPr>
          <w:b/>
          <w:sz w:val="22"/>
          <w:szCs w:val="22"/>
        </w:rPr>
        <w:tab/>
      </w:r>
      <w:r w:rsidRPr="00C822AA">
        <w:rPr>
          <w:b/>
          <w:sz w:val="22"/>
          <w:szCs w:val="22"/>
        </w:rPr>
        <w:tab/>
      </w:r>
      <w:r w:rsidRPr="00C822AA">
        <w:rPr>
          <w:b/>
          <w:sz w:val="22"/>
          <w:szCs w:val="22"/>
        </w:rPr>
        <w:tab/>
      </w:r>
      <w:r w:rsidR="00D0648F" w:rsidRPr="00C822AA">
        <w:rPr>
          <w:b/>
          <w:sz w:val="22"/>
          <w:szCs w:val="22"/>
        </w:rPr>
        <w:tab/>
      </w:r>
      <w:r w:rsidR="00D0648F" w:rsidRPr="00C822AA">
        <w:rPr>
          <w:b/>
          <w:sz w:val="22"/>
          <w:szCs w:val="22"/>
        </w:rPr>
        <w:tab/>
      </w:r>
      <w:r w:rsidRPr="00C822AA">
        <w:rPr>
          <w:b/>
          <w:sz w:val="22"/>
          <w:szCs w:val="22"/>
        </w:rPr>
        <w:t>WYKONAWCA</w:t>
      </w:r>
    </w:p>
    <w:p w:rsidR="003A6020" w:rsidRPr="00C822AA" w:rsidRDefault="003A6020" w:rsidP="00C0222C">
      <w:pPr>
        <w:rPr>
          <w:sz w:val="16"/>
          <w:szCs w:val="22"/>
        </w:rPr>
      </w:pPr>
      <w:r w:rsidRPr="00C822AA">
        <w:rPr>
          <w:sz w:val="16"/>
          <w:szCs w:val="22"/>
        </w:rPr>
        <w:t>Sprawdzono pod względem</w:t>
      </w:r>
    </w:p>
    <w:p w:rsidR="003A6020" w:rsidRPr="00C822AA" w:rsidRDefault="003A6020" w:rsidP="00C0222C">
      <w:r w:rsidRPr="00C822AA">
        <w:rPr>
          <w:sz w:val="16"/>
          <w:szCs w:val="22"/>
        </w:rPr>
        <w:t xml:space="preserve">legalności, celowości i gospodarności </w:t>
      </w:r>
    </w:p>
    <w:p w:rsidR="00A15627" w:rsidRPr="00C822AA" w:rsidRDefault="00E80BEE" w:rsidP="00A15627">
      <w:pPr>
        <w:tabs>
          <w:tab w:val="left" w:pos="0"/>
          <w:tab w:val="right" w:pos="9072"/>
        </w:tabs>
        <w:spacing w:line="276" w:lineRule="auto"/>
        <w:jc w:val="right"/>
      </w:pPr>
      <w:r w:rsidRPr="00C822AA">
        <w:br w:type="page"/>
      </w:r>
      <w:r w:rsidR="00086FBE" w:rsidRPr="00C822AA">
        <w:lastRenderedPageBreak/>
        <w:t>ZAŁĄCZNIK NR 1</w:t>
      </w:r>
    </w:p>
    <w:p w:rsidR="00A15627" w:rsidRPr="00C822AA" w:rsidRDefault="00A15627" w:rsidP="00A15627">
      <w:pPr>
        <w:tabs>
          <w:tab w:val="left" w:pos="0"/>
          <w:tab w:val="right" w:pos="9072"/>
        </w:tabs>
        <w:spacing w:line="276" w:lineRule="auto"/>
      </w:pPr>
    </w:p>
    <w:p w:rsidR="00A15627" w:rsidRPr="00C822AA" w:rsidRDefault="00A15627" w:rsidP="00A15627">
      <w:pPr>
        <w:suppressAutoHyphens/>
        <w:autoSpaceDN w:val="0"/>
        <w:jc w:val="center"/>
        <w:rPr>
          <w:b/>
        </w:rPr>
      </w:pPr>
      <w:r w:rsidRPr="00C822AA">
        <w:rPr>
          <w:b/>
        </w:rPr>
        <w:t>UMOWA POWIERZENIA PRZETWARZANIA DANYCH OSOBOWYCH  - WZÓR</w:t>
      </w:r>
    </w:p>
    <w:p w:rsidR="00A15627" w:rsidRPr="00C822AA" w:rsidRDefault="00A15627" w:rsidP="00A15627">
      <w:pPr>
        <w:suppressAutoHyphens/>
        <w:autoSpaceDN w:val="0"/>
        <w:jc w:val="center"/>
      </w:pPr>
    </w:p>
    <w:p w:rsidR="00A15627" w:rsidRPr="00C822AA" w:rsidRDefault="00A15627" w:rsidP="00A15627">
      <w:pPr>
        <w:suppressAutoHyphens/>
        <w:autoSpaceDN w:val="0"/>
        <w:jc w:val="center"/>
      </w:pPr>
      <w:r w:rsidRPr="00C822AA">
        <w:t>zawarta w dniu ....................... w …………………………… pomiędzy:</w:t>
      </w:r>
    </w:p>
    <w:p w:rsidR="00A15627" w:rsidRPr="00C822AA" w:rsidRDefault="00A15627" w:rsidP="00A15627">
      <w:pPr>
        <w:suppressAutoHyphens/>
        <w:autoSpaceDN w:val="0"/>
        <w:jc w:val="center"/>
        <w:rPr>
          <w:b/>
        </w:rPr>
      </w:pPr>
    </w:p>
    <w:p w:rsidR="00A15627" w:rsidRPr="00C822AA" w:rsidRDefault="00A15627" w:rsidP="00A15627">
      <w:pPr>
        <w:jc w:val="both"/>
      </w:pPr>
      <w:r w:rsidRPr="00C822AA">
        <w:rPr>
          <w:b/>
        </w:rPr>
        <w:t xml:space="preserve">[__] </w:t>
      </w:r>
      <w:r w:rsidRPr="00C822AA">
        <w:t>, ul. [__], KRS: [__], NIP, REGON</w:t>
      </w:r>
    </w:p>
    <w:p w:rsidR="00A15627" w:rsidRPr="00C822AA" w:rsidRDefault="00A15627" w:rsidP="00A15627">
      <w:pPr>
        <w:spacing w:line="360" w:lineRule="auto"/>
        <w:jc w:val="both"/>
      </w:pPr>
      <w:r w:rsidRPr="00C822AA">
        <w:t>reprezentowanym przez [__]</w:t>
      </w:r>
    </w:p>
    <w:p w:rsidR="00A15627" w:rsidRPr="00C822AA" w:rsidRDefault="00A15627" w:rsidP="00A15627">
      <w:pPr>
        <w:suppressAutoHyphens/>
        <w:autoSpaceDN w:val="0"/>
        <w:spacing w:line="360" w:lineRule="auto"/>
        <w:jc w:val="both"/>
      </w:pPr>
      <w:r w:rsidRPr="00C822AA">
        <w:t xml:space="preserve">zwanym dalej </w:t>
      </w:r>
      <w:r w:rsidRPr="00C822AA">
        <w:rPr>
          <w:b/>
          <w:i/>
        </w:rPr>
        <w:t xml:space="preserve">„Administratorem” </w:t>
      </w:r>
    </w:p>
    <w:p w:rsidR="00A15627" w:rsidRPr="00C822AA" w:rsidRDefault="00A15627" w:rsidP="00A15627">
      <w:pPr>
        <w:suppressAutoHyphens/>
        <w:autoSpaceDN w:val="0"/>
        <w:spacing w:after="120" w:line="360" w:lineRule="auto"/>
        <w:jc w:val="both"/>
        <w:rPr>
          <w:rFonts w:eastAsia="Calibri"/>
        </w:rPr>
      </w:pPr>
      <w:r w:rsidRPr="00C822AA">
        <w:rPr>
          <w:rFonts w:eastAsia="Calibri"/>
        </w:rPr>
        <w:t>a</w:t>
      </w:r>
    </w:p>
    <w:p w:rsidR="00A15627" w:rsidRPr="00C822AA" w:rsidRDefault="00A15627" w:rsidP="00A15627">
      <w:pPr>
        <w:suppressAutoHyphens/>
        <w:autoSpaceDN w:val="0"/>
        <w:spacing w:after="120" w:line="360" w:lineRule="auto"/>
        <w:jc w:val="both"/>
      </w:pPr>
      <w:r w:rsidRPr="00C822AA">
        <w:rPr>
          <w:b/>
        </w:rPr>
        <w:t xml:space="preserve">[__], </w:t>
      </w:r>
      <w:r w:rsidRPr="00C822AA">
        <w:t xml:space="preserve">prowadzącym działalność gospodarczą pod nazwą [__], ul., NIP: </w:t>
      </w:r>
      <w:r w:rsidRPr="00C822AA">
        <w:rPr>
          <w:bCs/>
          <w:shd w:val="clear" w:color="auto" w:fill="FFFFFF"/>
        </w:rPr>
        <w:t xml:space="preserve">[__], REGON: </w:t>
      </w:r>
    </w:p>
    <w:p w:rsidR="00A15627" w:rsidRPr="00C822AA" w:rsidRDefault="00A15627" w:rsidP="00A15627">
      <w:pPr>
        <w:suppressAutoHyphens/>
        <w:autoSpaceDN w:val="0"/>
        <w:spacing w:after="120" w:line="360" w:lineRule="auto"/>
        <w:jc w:val="both"/>
      </w:pPr>
      <w:r w:rsidRPr="00C822AA">
        <w:t xml:space="preserve">zwanym dalej </w:t>
      </w:r>
      <w:r w:rsidRPr="00C822AA">
        <w:rPr>
          <w:b/>
          <w:i/>
        </w:rPr>
        <w:t>„Procesorem”</w:t>
      </w:r>
      <w:r w:rsidRPr="00C822AA">
        <w:t>.</w:t>
      </w:r>
    </w:p>
    <w:p w:rsidR="00A15627" w:rsidRPr="00C822AA" w:rsidRDefault="00A15627" w:rsidP="00A15627">
      <w:pPr>
        <w:suppressAutoHyphens/>
        <w:autoSpaceDN w:val="0"/>
        <w:jc w:val="center"/>
      </w:pPr>
      <w:r w:rsidRPr="00C822AA">
        <w:rPr>
          <w:b/>
          <w:bCs/>
          <w:i/>
          <w:iCs/>
          <w:spacing w:val="10"/>
        </w:rPr>
        <w:t>§ 1</w:t>
      </w:r>
    </w:p>
    <w:p w:rsidR="00A15627" w:rsidRPr="00C822AA" w:rsidRDefault="00A15627" w:rsidP="00A15627">
      <w:pPr>
        <w:suppressAutoHyphens/>
        <w:autoSpaceDN w:val="0"/>
        <w:jc w:val="center"/>
      </w:pPr>
      <w:r w:rsidRPr="00C822AA">
        <w:rPr>
          <w:b/>
          <w:bCs/>
          <w:i/>
          <w:iCs/>
          <w:spacing w:val="10"/>
        </w:rPr>
        <w:t>Powierzenie przetwarzania danych osobowych</w:t>
      </w:r>
    </w:p>
    <w:p w:rsidR="00A15627" w:rsidRPr="00C822AA" w:rsidRDefault="00A15627" w:rsidP="00A104A7">
      <w:pPr>
        <w:numPr>
          <w:ilvl w:val="0"/>
          <w:numId w:val="28"/>
        </w:numPr>
        <w:suppressAutoHyphens/>
        <w:autoSpaceDN w:val="0"/>
        <w:spacing w:line="276" w:lineRule="auto"/>
        <w:jc w:val="both"/>
      </w:pPr>
      <w:r w:rsidRPr="00C822AA">
        <w:t>W związku z realizacją umowy z dnia [__] r.,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p>
    <w:p w:rsidR="00A15627" w:rsidRPr="00C822AA" w:rsidRDefault="00A15627" w:rsidP="00A104A7">
      <w:pPr>
        <w:numPr>
          <w:ilvl w:val="0"/>
          <w:numId w:val="28"/>
        </w:numPr>
        <w:suppressAutoHyphens/>
        <w:autoSpaceDN w:val="0"/>
        <w:spacing w:line="276" w:lineRule="auto"/>
        <w:jc w:val="both"/>
        <w:textAlignment w:val="baseline"/>
        <w:rPr>
          <w:rFonts w:eastAsia="Calibri"/>
        </w:rPr>
      </w:pPr>
      <w:r w:rsidRPr="00C822AA">
        <w:t>W odniesieniu do danych przekazywanych Procesorowi Administrator oświadcza, że jest administratorem danych osobowych w rozumieniu RODO.</w:t>
      </w:r>
      <w:r w:rsidRPr="00C822AA">
        <w:rPr>
          <w:rFonts w:eastAsia="Calibri"/>
          <w:b/>
          <w:bCs/>
          <w:i/>
          <w:iCs/>
          <w:spacing w:val="10"/>
        </w:rPr>
        <w:tab/>
      </w:r>
      <w:r w:rsidRPr="00C822AA">
        <w:rPr>
          <w:rFonts w:eastAsia="Calibri"/>
          <w:b/>
          <w:bCs/>
          <w:i/>
          <w:iCs/>
          <w:spacing w:val="10"/>
        </w:rPr>
        <w:tab/>
      </w:r>
      <w:r w:rsidRPr="00C822AA">
        <w:rPr>
          <w:rFonts w:eastAsia="Calibri"/>
          <w:b/>
          <w:bCs/>
          <w:i/>
          <w:iCs/>
          <w:spacing w:val="10"/>
        </w:rPr>
        <w:tab/>
      </w:r>
      <w:r w:rsidRPr="00C822AA">
        <w:rPr>
          <w:rFonts w:eastAsia="Calibri"/>
          <w:b/>
          <w:bCs/>
          <w:i/>
          <w:iCs/>
          <w:spacing w:val="10"/>
        </w:rPr>
        <w:tab/>
      </w:r>
      <w:r w:rsidRPr="00C822AA">
        <w:rPr>
          <w:rFonts w:eastAsia="Calibri"/>
          <w:b/>
          <w:bCs/>
          <w:i/>
          <w:iCs/>
          <w:spacing w:val="10"/>
        </w:rPr>
        <w:tab/>
      </w:r>
      <w:r w:rsidRPr="00C822AA">
        <w:rPr>
          <w:rFonts w:eastAsia="Calibri"/>
          <w:b/>
          <w:bCs/>
          <w:i/>
          <w:iCs/>
          <w:spacing w:val="10"/>
        </w:rPr>
        <w:tab/>
      </w:r>
    </w:p>
    <w:p w:rsidR="00A15627" w:rsidRPr="00C822AA" w:rsidRDefault="00A15627" w:rsidP="00A15627">
      <w:pPr>
        <w:suppressAutoHyphens/>
        <w:autoSpaceDN w:val="0"/>
        <w:jc w:val="center"/>
        <w:textAlignment w:val="baseline"/>
        <w:rPr>
          <w:rFonts w:eastAsia="Calibri"/>
        </w:rPr>
      </w:pPr>
      <w:r w:rsidRPr="00C822AA">
        <w:rPr>
          <w:rFonts w:eastAsia="Calibri"/>
          <w:b/>
          <w:bCs/>
          <w:i/>
          <w:iCs/>
          <w:spacing w:val="10"/>
        </w:rPr>
        <w:t>§ 2</w:t>
      </w:r>
    </w:p>
    <w:p w:rsidR="00A15627" w:rsidRPr="00C822AA" w:rsidRDefault="00A15627" w:rsidP="00A15627">
      <w:pPr>
        <w:suppressAutoHyphens/>
        <w:autoSpaceDN w:val="0"/>
        <w:jc w:val="center"/>
        <w:textAlignment w:val="baseline"/>
        <w:rPr>
          <w:rFonts w:eastAsia="Calibri"/>
        </w:rPr>
      </w:pPr>
      <w:r w:rsidRPr="00C822AA">
        <w:rPr>
          <w:rFonts w:eastAsia="Calibri"/>
          <w:b/>
          <w:bCs/>
          <w:i/>
          <w:iCs/>
          <w:spacing w:val="10"/>
        </w:rPr>
        <w:t>Zakres i cel przetwarzania powierzonych danych osobowych</w:t>
      </w:r>
    </w:p>
    <w:p w:rsidR="00A15627" w:rsidRPr="00C822AA" w:rsidRDefault="00A15627" w:rsidP="00A104A7">
      <w:pPr>
        <w:numPr>
          <w:ilvl w:val="0"/>
          <w:numId w:val="30"/>
        </w:numPr>
        <w:suppressAutoHyphens/>
        <w:autoSpaceDN w:val="0"/>
        <w:spacing w:line="276" w:lineRule="auto"/>
        <w:jc w:val="both"/>
      </w:pPr>
      <w:r w:rsidRPr="00C822AA">
        <w:t>Procesor w związku z realizacją umowy, o której mowa w § 1 ust. 1, będzie przetwarzał następujące kategorie danych osobowych:</w:t>
      </w:r>
    </w:p>
    <w:p w:rsidR="00A15627" w:rsidRPr="00C822AA" w:rsidRDefault="00A15627" w:rsidP="00A104A7">
      <w:pPr>
        <w:pStyle w:val="Akapitzlist"/>
        <w:numPr>
          <w:ilvl w:val="0"/>
          <w:numId w:val="41"/>
        </w:numPr>
        <w:suppressAutoHyphens/>
        <w:autoSpaceDN w:val="0"/>
        <w:spacing w:line="276" w:lineRule="auto"/>
        <w:contextualSpacing/>
        <w:jc w:val="both"/>
      </w:pPr>
      <w:r w:rsidRPr="00C822AA">
        <w:t>dane najemców: imię, nazwisko, adres, nr telefonu;</w:t>
      </w:r>
    </w:p>
    <w:p w:rsidR="00A15627" w:rsidRPr="00C822AA" w:rsidRDefault="00A15627" w:rsidP="00A104A7">
      <w:pPr>
        <w:pStyle w:val="Akapitzlist"/>
        <w:numPr>
          <w:ilvl w:val="0"/>
          <w:numId w:val="41"/>
        </w:numPr>
        <w:suppressAutoHyphens/>
        <w:autoSpaceDN w:val="0"/>
        <w:spacing w:line="276" w:lineRule="auto"/>
        <w:contextualSpacing/>
        <w:jc w:val="both"/>
      </w:pPr>
      <w:r w:rsidRPr="00C822AA">
        <w:t>……………………………………………………..</w:t>
      </w:r>
    </w:p>
    <w:p w:rsidR="00A15627" w:rsidRPr="00C822AA" w:rsidRDefault="00A15627" w:rsidP="00A104A7">
      <w:pPr>
        <w:numPr>
          <w:ilvl w:val="0"/>
          <w:numId w:val="30"/>
        </w:numPr>
        <w:suppressAutoHyphens/>
        <w:autoSpaceDN w:val="0"/>
        <w:spacing w:line="288" w:lineRule="auto"/>
        <w:contextualSpacing/>
        <w:jc w:val="both"/>
      </w:pPr>
      <w:r w:rsidRPr="00C822AA">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w:t>
      </w:r>
    </w:p>
    <w:p w:rsidR="00A15627" w:rsidRPr="00C822AA" w:rsidRDefault="00A15627" w:rsidP="00A104A7">
      <w:pPr>
        <w:numPr>
          <w:ilvl w:val="0"/>
          <w:numId w:val="30"/>
        </w:numPr>
        <w:suppressAutoHyphens/>
        <w:autoSpaceDN w:val="0"/>
        <w:spacing w:after="200" w:line="276" w:lineRule="auto"/>
        <w:jc w:val="both"/>
      </w:pPr>
      <w:r w:rsidRPr="00C822AA">
        <w:t>Dane osobowe określone w ust. 1 przetwarzane będą w celu realizacji umowy, o której mowa w § 1 ust. 1.</w:t>
      </w:r>
    </w:p>
    <w:p w:rsidR="00A15627" w:rsidRPr="00C822AA" w:rsidRDefault="00A15627" w:rsidP="00A15627">
      <w:pPr>
        <w:tabs>
          <w:tab w:val="left" w:pos="4365"/>
          <w:tab w:val="center" w:pos="4716"/>
        </w:tabs>
        <w:suppressAutoHyphens/>
        <w:autoSpaceDN w:val="0"/>
        <w:ind w:left="4253" w:hanging="4253"/>
        <w:jc w:val="center"/>
        <w:textAlignment w:val="baseline"/>
      </w:pPr>
      <w:r w:rsidRPr="00C822AA">
        <w:rPr>
          <w:b/>
          <w:bCs/>
          <w:i/>
          <w:iCs/>
          <w:spacing w:val="10"/>
        </w:rPr>
        <w:t>§ 3</w:t>
      </w:r>
    </w:p>
    <w:p w:rsidR="00A15627" w:rsidRPr="00C822AA" w:rsidRDefault="00A15627" w:rsidP="00A15627">
      <w:pPr>
        <w:suppressAutoHyphens/>
        <w:autoSpaceDN w:val="0"/>
        <w:jc w:val="center"/>
        <w:textAlignment w:val="baseline"/>
        <w:rPr>
          <w:b/>
          <w:bCs/>
          <w:i/>
          <w:iCs/>
          <w:spacing w:val="10"/>
        </w:rPr>
      </w:pPr>
      <w:r w:rsidRPr="00C822AA">
        <w:rPr>
          <w:b/>
          <w:bCs/>
          <w:i/>
          <w:iCs/>
          <w:spacing w:val="10"/>
        </w:rPr>
        <w:t>Sposób wykonania umowy</w:t>
      </w:r>
    </w:p>
    <w:p w:rsidR="00A15627" w:rsidRPr="00C822AA" w:rsidRDefault="00A15627" w:rsidP="00A104A7">
      <w:pPr>
        <w:numPr>
          <w:ilvl w:val="0"/>
          <w:numId w:val="29"/>
        </w:numPr>
        <w:suppressAutoHyphens/>
        <w:autoSpaceDN w:val="0"/>
        <w:spacing w:line="276" w:lineRule="auto"/>
        <w:ind w:left="426"/>
        <w:jc w:val="both"/>
        <w:textAlignment w:val="baseline"/>
      </w:pPr>
      <w:r w:rsidRPr="00C822AA">
        <w:t>Procesor zobowiązuje się przetwarzać powierzone mu dane osobowe zgodnie z niniejszą umową, RODO oraz innymi przepisami prawa powszechnie obowiązującego, chroniącymi prawa osób, których dane dotyczą.</w:t>
      </w:r>
    </w:p>
    <w:p w:rsidR="00A15627" w:rsidRPr="00C822AA" w:rsidRDefault="00A15627" w:rsidP="00A104A7">
      <w:pPr>
        <w:numPr>
          <w:ilvl w:val="0"/>
          <w:numId w:val="29"/>
        </w:numPr>
        <w:suppressAutoHyphens/>
        <w:autoSpaceDN w:val="0"/>
        <w:spacing w:line="276" w:lineRule="auto"/>
        <w:ind w:left="426"/>
        <w:jc w:val="both"/>
        <w:textAlignment w:val="baseline"/>
      </w:pPr>
      <w:r w:rsidRPr="00C822AA">
        <w:t>Procesor przy przetwarzaniu powierzonych mu danych osobowych, w szczególności zobowiązuje się do ich zabezpieczenia poprzez podjęcie środków technicznych i organizacyjnych, o których mowa w art. 32 RODO.</w:t>
      </w:r>
    </w:p>
    <w:p w:rsidR="00A15627" w:rsidRPr="00C822AA" w:rsidRDefault="00A15627" w:rsidP="00A104A7">
      <w:pPr>
        <w:numPr>
          <w:ilvl w:val="0"/>
          <w:numId w:val="29"/>
        </w:numPr>
        <w:suppressAutoHyphens/>
        <w:autoSpaceDN w:val="0"/>
        <w:spacing w:line="276" w:lineRule="auto"/>
        <w:ind w:left="426"/>
        <w:jc w:val="both"/>
        <w:textAlignment w:val="baseline"/>
      </w:pPr>
      <w:r w:rsidRPr="00C822AA">
        <w:lastRenderedPageBreak/>
        <w:t>Procesor w szczególności zobowiązuje się do:</w:t>
      </w:r>
    </w:p>
    <w:p w:rsidR="00A15627" w:rsidRPr="00C822AA" w:rsidRDefault="00A15627" w:rsidP="00A104A7">
      <w:pPr>
        <w:numPr>
          <w:ilvl w:val="0"/>
          <w:numId w:val="31"/>
        </w:numPr>
        <w:suppressAutoHyphens/>
        <w:autoSpaceDN w:val="0"/>
        <w:spacing w:line="276" w:lineRule="auto"/>
        <w:jc w:val="both"/>
      </w:pPr>
      <w:r w:rsidRPr="00C822AA">
        <w:t>ograniczenia dostępu do powierzonych danych osobowych wyłącznie do pracowników i współpracowników posiadających upoważnienie do przetwarzania powierzonych danych osobowych wydane przez Procesora,</w:t>
      </w:r>
    </w:p>
    <w:p w:rsidR="00A15627" w:rsidRPr="00C822AA" w:rsidRDefault="00A15627" w:rsidP="00A104A7">
      <w:pPr>
        <w:numPr>
          <w:ilvl w:val="0"/>
          <w:numId w:val="31"/>
        </w:numPr>
        <w:suppressAutoHyphens/>
        <w:autoSpaceDN w:val="0"/>
        <w:spacing w:line="276" w:lineRule="auto"/>
        <w:jc w:val="both"/>
      </w:pPr>
      <w:r w:rsidRPr="00C822AA">
        <w:t>nadzorowania swoich pracowników lub osób z nim współpracujących na podstawie umów cywilnoprawnych w zakresie zabezpieczenia powierzonych do przetwarzania danych osobowych.</w:t>
      </w:r>
    </w:p>
    <w:p w:rsidR="00A15627" w:rsidRPr="00C822AA" w:rsidRDefault="00A15627" w:rsidP="00A104A7">
      <w:pPr>
        <w:numPr>
          <w:ilvl w:val="0"/>
          <w:numId w:val="29"/>
        </w:numPr>
        <w:suppressAutoHyphens/>
        <w:autoSpaceDN w:val="0"/>
        <w:spacing w:line="288" w:lineRule="auto"/>
        <w:ind w:left="426" w:hanging="426"/>
        <w:contextualSpacing/>
        <w:jc w:val="both"/>
      </w:pPr>
      <w:r w:rsidRPr="00C822AA">
        <w:t>Procesor zgodnie z art. 28 ust. 3 RODO:</w:t>
      </w:r>
    </w:p>
    <w:p w:rsidR="00A15627" w:rsidRPr="00C822AA" w:rsidRDefault="00A15627" w:rsidP="00A104A7">
      <w:pPr>
        <w:numPr>
          <w:ilvl w:val="0"/>
          <w:numId w:val="32"/>
        </w:numPr>
        <w:suppressAutoHyphens/>
        <w:autoSpaceDN w:val="0"/>
        <w:spacing w:line="276" w:lineRule="auto"/>
        <w:jc w:val="both"/>
      </w:pPr>
      <w:r w:rsidRPr="00C822AA">
        <w:t>oświadcza, że zobowiązał osoby upoważnione przez niego do przetwarzania danych osobowych do zachowania w tajemnicy danych osobowych, do których mają lub będą miały dostęp;</w:t>
      </w:r>
    </w:p>
    <w:p w:rsidR="00A15627" w:rsidRPr="00C822AA" w:rsidRDefault="00A15627" w:rsidP="00A104A7">
      <w:pPr>
        <w:numPr>
          <w:ilvl w:val="0"/>
          <w:numId w:val="32"/>
        </w:numPr>
        <w:suppressAutoHyphens/>
        <w:autoSpaceDN w:val="0"/>
        <w:spacing w:line="288" w:lineRule="auto"/>
        <w:contextualSpacing/>
        <w:jc w:val="both"/>
      </w:pPr>
      <w:r w:rsidRPr="00C822AA">
        <w:t xml:space="preserve">podejmie wszelkie środki techniczne i organizacyjne wymagane na mocy art. 32 RODO, jeżeli jest to niezbędne do zapewnienia odpowiedniego poziomu bezpieczeństwa danych osobowych; </w:t>
      </w:r>
    </w:p>
    <w:p w:rsidR="00A15627" w:rsidRPr="00C822AA" w:rsidRDefault="00A15627" w:rsidP="00A104A7">
      <w:pPr>
        <w:numPr>
          <w:ilvl w:val="0"/>
          <w:numId w:val="32"/>
        </w:numPr>
        <w:suppressAutoHyphens/>
        <w:autoSpaceDN w:val="0"/>
        <w:spacing w:line="288" w:lineRule="auto"/>
        <w:contextualSpacing/>
        <w:jc w:val="both"/>
      </w:pPr>
      <w:r w:rsidRPr="00C822AA">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rsidR="00A15627" w:rsidRPr="00C822AA" w:rsidRDefault="00A15627" w:rsidP="00A104A7">
      <w:pPr>
        <w:numPr>
          <w:ilvl w:val="0"/>
          <w:numId w:val="32"/>
        </w:numPr>
        <w:suppressAutoHyphens/>
        <w:autoSpaceDN w:val="0"/>
        <w:spacing w:line="288" w:lineRule="auto"/>
        <w:contextualSpacing/>
        <w:jc w:val="both"/>
      </w:pPr>
      <w:r w:rsidRPr="00C822AA">
        <w:t xml:space="preserve">mając na uwadze charakter przetwarzania oraz dostępne Procesorowi informacje, będzie pomagał Administratorowi w wywiązaniu się z obowiązków określonych w art. 32-36 RODO. </w:t>
      </w:r>
    </w:p>
    <w:p w:rsidR="00A15627" w:rsidRPr="00C822AA" w:rsidRDefault="00A15627" w:rsidP="00A104A7">
      <w:pPr>
        <w:numPr>
          <w:ilvl w:val="0"/>
          <w:numId w:val="29"/>
        </w:numPr>
        <w:suppressAutoHyphens/>
        <w:autoSpaceDN w:val="0"/>
        <w:spacing w:line="288" w:lineRule="auto"/>
        <w:ind w:left="426" w:hanging="426"/>
        <w:contextualSpacing/>
        <w:jc w:val="both"/>
      </w:pPr>
      <w:r w:rsidRPr="00C822AA">
        <w:t xml:space="preserve">W razie wątpliwości przyjmuje się, że każdorazowe przekazanie Procesorowi danych osobowych w celu wykonania usługi określonej w § 1 ust. 1 niniejszej Umowy, stanowi polecenie Administratora do przetwarzania danych zgodnie z niniejszą Umową. </w:t>
      </w:r>
    </w:p>
    <w:p w:rsidR="00A15627" w:rsidRPr="00C822AA" w:rsidRDefault="00A15627" w:rsidP="00A15627">
      <w:pPr>
        <w:suppressAutoHyphens/>
        <w:autoSpaceDN w:val="0"/>
        <w:jc w:val="both"/>
        <w:textAlignment w:val="baseline"/>
      </w:pPr>
    </w:p>
    <w:p w:rsidR="00A15627" w:rsidRPr="00C822AA" w:rsidRDefault="00A15627" w:rsidP="00A851E0">
      <w:pPr>
        <w:suppressAutoHyphens/>
        <w:autoSpaceDN w:val="0"/>
        <w:jc w:val="center"/>
        <w:textAlignment w:val="baseline"/>
        <w:rPr>
          <w:rFonts w:eastAsia="Calibri"/>
          <w:b/>
          <w:bCs/>
          <w:i/>
          <w:iCs/>
          <w:spacing w:val="10"/>
        </w:rPr>
      </w:pPr>
      <w:r w:rsidRPr="00C822AA">
        <w:rPr>
          <w:rFonts w:eastAsia="Calibri"/>
          <w:b/>
          <w:bCs/>
          <w:i/>
          <w:iCs/>
          <w:spacing w:val="10"/>
        </w:rPr>
        <w:t>§ 4</w:t>
      </w:r>
    </w:p>
    <w:p w:rsidR="00A15627" w:rsidRPr="00C822AA" w:rsidRDefault="00A15627" w:rsidP="00A15627">
      <w:pPr>
        <w:suppressAutoHyphens/>
        <w:autoSpaceDN w:val="0"/>
        <w:jc w:val="center"/>
        <w:textAlignment w:val="baseline"/>
        <w:rPr>
          <w:rFonts w:eastAsia="Calibri"/>
          <w:b/>
          <w:bCs/>
          <w:i/>
          <w:iCs/>
          <w:spacing w:val="10"/>
        </w:rPr>
      </w:pPr>
      <w:proofErr w:type="spellStart"/>
      <w:r w:rsidRPr="00C822AA">
        <w:rPr>
          <w:rFonts w:eastAsia="Calibri"/>
          <w:b/>
          <w:bCs/>
          <w:i/>
          <w:iCs/>
          <w:spacing w:val="10"/>
        </w:rPr>
        <w:t>Podpowierzenie</w:t>
      </w:r>
      <w:proofErr w:type="spellEnd"/>
    </w:p>
    <w:p w:rsidR="00A15627" w:rsidRPr="00C822AA" w:rsidRDefault="00A15627" w:rsidP="00A104A7">
      <w:pPr>
        <w:numPr>
          <w:ilvl w:val="0"/>
          <w:numId w:val="33"/>
        </w:numPr>
        <w:suppressAutoHyphens/>
        <w:autoSpaceDN w:val="0"/>
        <w:spacing w:line="288" w:lineRule="auto"/>
        <w:contextualSpacing/>
        <w:jc w:val="both"/>
      </w:pPr>
      <w:r w:rsidRPr="00C822AA">
        <w:t xml:space="preserve">Procesor nie może powierzyć dalszym podmiotom przetwarzania przekazanych danych bez uprzedniej szczegółowej pisemnej zgody Administratora. </w:t>
      </w:r>
    </w:p>
    <w:p w:rsidR="00A15627" w:rsidRPr="00C822AA" w:rsidRDefault="00A15627" w:rsidP="00A104A7">
      <w:pPr>
        <w:numPr>
          <w:ilvl w:val="0"/>
          <w:numId w:val="33"/>
        </w:numPr>
        <w:suppressAutoHyphens/>
        <w:autoSpaceDN w:val="0"/>
        <w:spacing w:line="288" w:lineRule="auto"/>
        <w:contextualSpacing/>
        <w:jc w:val="both"/>
      </w:pPr>
      <w:r w:rsidRPr="00C822AA">
        <w:t xml:space="preserve">W przypadku udzielenia zgody na </w:t>
      </w:r>
      <w:proofErr w:type="spellStart"/>
      <w:r w:rsidRPr="00C822AA">
        <w:t>podpowierzenie</w:t>
      </w:r>
      <w:proofErr w:type="spellEnd"/>
      <w:r w:rsidRPr="00C822AA">
        <w:t xml:space="preserve"> Procesor może </w:t>
      </w:r>
      <w:proofErr w:type="spellStart"/>
      <w:r w:rsidRPr="00C822AA">
        <w:t>podpowierzyć</w:t>
      </w:r>
      <w:proofErr w:type="spellEnd"/>
      <w:r w:rsidRPr="00C822AA">
        <w:t xml:space="preserve"> przetwarzanie danych na podstawie pisemnej umowy zawartej z podmiotem mającym przetwarzać </w:t>
      </w:r>
      <w:proofErr w:type="spellStart"/>
      <w:r w:rsidRPr="00C822AA">
        <w:t>podpowierzone</w:t>
      </w:r>
      <w:proofErr w:type="spellEnd"/>
      <w:r w:rsidRPr="00C822AA">
        <w:t xml:space="preserve"> dane. Umowa ta powinna określać przedmiot i czas trwania przetwarzania, charakter i cel przetwarzania, rodzaj danych osobowych i kategorie osób, których dane dotyczą, oraz obowiązki i prawa Administratora.</w:t>
      </w:r>
    </w:p>
    <w:p w:rsidR="00A15627" w:rsidRPr="00C822AA" w:rsidRDefault="00A15627" w:rsidP="00A104A7">
      <w:pPr>
        <w:numPr>
          <w:ilvl w:val="0"/>
          <w:numId w:val="33"/>
        </w:numPr>
        <w:suppressAutoHyphens/>
        <w:autoSpaceDN w:val="0"/>
        <w:spacing w:line="288" w:lineRule="auto"/>
        <w:contextualSpacing/>
        <w:jc w:val="both"/>
      </w:pPr>
      <w:r w:rsidRPr="00C822AA">
        <w:t xml:space="preserve">W przypadku udzielenia zgody na </w:t>
      </w:r>
      <w:proofErr w:type="spellStart"/>
      <w:r w:rsidRPr="00C822AA">
        <w:t>podpowierzenie</w:t>
      </w:r>
      <w:proofErr w:type="spellEnd"/>
      <w:r w:rsidRPr="00C822AA" w:rsidDel="002B1B51">
        <w:t xml:space="preserve"> </w:t>
      </w:r>
      <w:r w:rsidRPr="00C822AA">
        <w:t xml:space="preserve">Procesor zobowiąże podmiot mający przetwarzać </w:t>
      </w:r>
      <w:proofErr w:type="spellStart"/>
      <w:r w:rsidRPr="00C822AA">
        <w:t>podpowierzone</w:t>
      </w:r>
      <w:proofErr w:type="spellEnd"/>
      <w:r w:rsidRPr="00C822AA">
        <w:t xml:space="preserve"> dane do przestrzegania przepisów prawa dotyczących ochrony danych osobowych w takim samym zakresie jak stanowi niniejsza Umowa. </w:t>
      </w:r>
    </w:p>
    <w:p w:rsidR="00A15627" w:rsidRPr="00C822AA" w:rsidRDefault="00A15627" w:rsidP="00A104A7">
      <w:pPr>
        <w:numPr>
          <w:ilvl w:val="0"/>
          <w:numId w:val="33"/>
        </w:numPr>
        <w:suppressAutoHyphens/>
        <w:autoSpaceDN w:val="0"/>
        <w:spacing w:line="288" w:lineRule="auto"/>
        <w:contextualSpacing/>
        <w:jc w:val="both"/>
      </w:pPr>
      <w:r w:rsidRPr="00C822AA">
        <w:t xml:space="preserve">Ewentualne wyrażenie zgody na dalsze powierzenie przetwarzania danych przez Procesora nie obejmuje zgody na jeszcze dalsze powierzenie przetwarzania tych danych, chyba że co innego wynika z treści wyrażonej zgody. </w:t>
      </w:r>
    </w:p>
    <w:p w:rsidR="00A15627" w:rsidRPr="00C822AA" w:rsidRDefault="00A15627" w:rsidP="00A104A7">
      <w:pPr>
        <w:numPr>
          <w:ilvl w:val="0"/>
          <w:numId w:val="33"/>
        </w:numPr>
        <w:suppressAutoHyphens/>
        <w:autoSpaceDN w:val="0"/>
        <w:spacing w:line="288" w:lineRule="auto"/>
        <w:contextualSpacing/>
        <w:jc w:val="both"/>
      </w:pPr>
      <w:r w:rsidRPr="00C822AA">
        <w:t xml:space="preserve">W przypadku wyrażenia zgody na dalsze powierzenie przetwarzania danych osobowych, Administrator może w każdej chwili sprzeciwić się na takie </w:t>
      </w:r>
      <w:proofErr w:type="spellStart"/>
      <w:r w:rsidRPr="00C822AA">
        <w:t>podpowierzenie</w:t>
      </w:r>
      <w:proofErr w:type="spellEnd"/>
      <w:r w:rsidRPr="00C822AA">
        <w:t xml:space="preserve"> w stosunku do jakiegokolwiek podmiotu.</w:t>
      </w:r>
    </w:p>
    <w:p w:rsidR="00A15627" w:rsidRPr="00C822AA" w:rsidRDefault="00A15627" w:rsidP="00A104A7">
      <w:pPr>
        <w:numPr>
          <w:ilvl w:val="0"/>
          <w:numId w:val="33"/>
        </w:numPr>
        <w:suppressAutoHyphens/>
        <w:autoSpaceDN w:val="0"/>
        <w:spacing w:line="288" w:lineRule="auto"/>
        <w:contextualSpacing/>
        <w:jc w:val="both"/>
      </w:pPr>
      <w:r w:rsidRPr="00C822AA">
        <w:t>Wyrażenie sprzeciwu, o którym mowa w ust. 5, może zostać dokonane w formie mailowej.</w:t>
      </w:r>
    </w:p>
    <w:p w:rsidR="00A15627" w:rsidRPr="00C822AA" w:rsidRDefault="00A15627" w:rsidP="00A15627">
      <w:pPr>
        <w:suppressAutoHyphens/>
        <w:autoSpaceDN w:val="0"/>
        <w:spacing w:before="240"/>
        <w:jc w:val="center"/>
        <w:rPr>
          <w:b/>
          <w:bCs/>
          <w:i/>
          <w:iCs/>
          <w:spacing w:val="10"/>
        </w:rPr>
      </w:pPr>
      <w:r w:rsidRPr="00C822AA">
        <w:rPr>
          <w:b/>
          <w:bCs/>
          <w:i/>
          <w:iCs/>
          <w:spacing w:val="10"/>
        </w:rPr>
        <w:lastRenderedPageBreak/>
        <w:t>§ 5</w:t>
      </w:r>
    </w:p>
    <w:p w:rsidR="00A15627" w:rsidRPr="00C822AA" w:rsidRDefault="00A15627" w:rsidP="00A15627">
      <w:pPr>
        <w:suppressAutoHyphens/>
        <w:autoSpaceDN w:val="0"/>
        <w:jc w:val="center"/>
        <w:rPr>
          <w:b/>
          <w:bCs/>
          <w:i/>
          <w:iCs/>
          <w:spacing w:val="10"/>
        </w:rPr>
      </w:pPr>
      <w:r w:rsidRPr="00C822AA">
        <w:rPr>
          <w:b/>
          <w:bCs/>
          <w:i/>
          <w:iCs/>
          <w:spacing w:val="10"/>
        </w:rPr>
        <w:t>Prawo kontroli przetwarzania przez Procesora powierzonych danych osobowych</w:t>
      </w:r>
    </w:p>
    <w:p w:rsidR="00A15627" w:rsidRPr="00C822AA" w:rsidRDefault="00A15627" w:rsidP="00A104A7">
      <w:pPr>
        <w:numPr>
          <w:ilvl w:val="0"/>
          <w:numId w:val="38"/>
        </w:numPr>
        <w:suppressAutoHyphens/>
        <w:autoSpaceDN w:val="0"/>
        <w:spacing w:line="276" w:lineRule="auto"/>
        <w:jc w:val="both"/>
        <w:rPr>
          <w:rFonts w:eastAsia="Calibri"/>
        </w:rPr>
      </w:pPr>
      <w:r w:rsidRPr="00C822AA">
        <w:rPr>
          <w:rFonts w:eastAsia="Calibri"/>
        </w:rPr>
        <w:t>Procesor niezwłocznie poinformuje Administratora o:</w:t>
      </w:r>
    </w:p>
    <w:p w:rsidR="00A15627" w:rsidRPr="00C822AA" w:rsidRDefault="00A15627" w:rsidP="00A104A7">
      <w:pPr>
        <w:numPr>
          <w:ilvl w:val="0"/>
          <w:numId w:val="39"/>
        </w:numPr>
        <w:suppressAutoHyphens/>
        <w:autoSpaceDN w:val="0"/>
        <w:spacing w:line="276" w:lineRule="auto"/>
        <w:jc w:val="both"/>
        <w:rPr>
          <w:rFonts w:eastAsia="Calibri"/>
        </w:rPr>
      </w:pPr>
      <w:r w:rsidRPr="00C822AA">
        <w:rPr>
          <w:rFonts w:eastAsia="Calibri"/>
        </w:rPr>
        <w:t>wszelkich postępowaniach prowadzonych wobec niego przez organ nadzorczy bądź inny uprawniony organ państwowy, obejmujących dane powierzone przez Administratora;</w:t>
      </w:r>
    </w:p>
    <w:p w:rsidR="00A15627" w:rsidRPr="00C822AA" w:rsidRDefault="00A15627" w:rsidP="00A104A7">
      <w:pPr>
        <w:numPr>
          <w:ilvl w:val="0"/>
          <w:numId w:val="39"/>
        </w:numPr>
        <w:suppressAutoHyphens/>
        <w:autoSpaceDN w:val="0"/>
        <w:spacing w:line="276" w:lineRule="auto"/>
        <w:jc w:val="both"/>
        <w:rPr>
          <w:rFonts w:eastAsia="Calibri"/>
        </w:rPr>
      </w:pPr>
      <w:r w:rsidRPr="00C822AA">
        <w:rPr>
          <w:rFonts w:eastAsia="Calibri"/>
        </w:rPr>
        <w:t>każdym nieupoważnionym dostępie do powierzonych danych osobowych;</w:t>
      </w:r>
    </w:p>
    <w:p w:rsidR="00A15627" w:rsidRPr="00C822AA" w:rsidRDefault="00A15627" w:rsidP="00A104A7">
      <w:pPr>
        <w:numPr>
          <w:ilvl w:val="0"/>
          <w:numId w:val="39"/>
        </w:numPr>
        <w:suppressAutoHyphens/>
        <w:autoSpaceDN w:val="0"/>
        <w:spacing w:line="276" w:lineRule="auto"/>
        <w:jc w:val="both"/>
        <w:rPr>
          <w:rFonts w:eastAsia="Calibri"/>
        </w:rPr>
      </w:pPr>
      <w:r w:rsidRPr="00C822AA">
        <w:rPr>
          <w:rFonts w:eastAsia="Calibri"/>
        </w:rPr>
        <w:t>każdym żądaniu otrzymanym od osoby, której dane przetwarza, powstrzymując się jednocześnie od odpowiedzi na żądanie, do czasu zawiadomienia o tym Administratora;</w:t>
      </w:r>
    </w:p>
    <w:p w:rsidR="00A15627" w:rsidRPr="00C822AA" w:rsidRDefault="00A15627" w:rsidP="00A104A7">
      <w:pPr>
        <w:numPr>
          <w:ilvl w:val="0"/>
          <w:numId w:val="39"/>
        </w:numPr>
        <w:suppressAutoHyphens/>
        <w:autoSpaceDN w:val="0"/>
        <w:spacing w:line="276" w:lineRule="auto"/>
        <w:jc w:val="both"/>
        <w:rPr>
          <w:rFonts w:eastAsia="Calibri"/>
        </w:rPr>
      </w:pPr>
      <w:r w:rsidRPr="00C822AA">
        <w:rPr>
          <w:rFonts w:eastAsia="Calibri"/>
        </w:rPr>
        <w:t>każdym incydencie stwarzającym zagrożenie dla przetwarzanych danych osobowych, obejmujących lub mogących objąć dane powierzone do przetwarzania na podstawie niniejszej Umowy.</w:t>
      </w:r>
    </w:p>
    <w:p w:rsidR="00A15627" w:rsidRPr="00C822AA" w:rsidRDefault="00A15627" w:rsidP="00A104A7">
      <w:pPr>
        <w:numPr>
          <w:ilvl w:val="0"/>
          <w:numId w:val="38"/>
        </w:numPr>
        <w:suppressAutoHyphens/>
        <w:autoSpaceDN w:val="0"/>
        <w:spacing w:line="276" w:lineRule="auto"/>
        <w:jc w:val="both"/>
        <w:rPr>
          <w:rFonts w:eastAsia="Calibri"/>
        </w:rPr>
      </w:pPr>
      <w:r w:rsidRPr="00C822AA">
        <w:rPr>
          <w:rFonts w:eastAsia="Calibri"/>
        </w:rPr>
        <w:t>Procesor zobowiązuje się do udzielania Administratorowi, na każde jego żądane, informacji na temat przetwarzania powierzonych mu danych osobowych.</w:t>
      </w:r>
    </w:p>
    <w:p w:rsidR="00A15627" w:rsidRPr="00C822AA" w:rsidRDefault="00A15627" w:rsidP="00A104A7">
      <w:pPr>
        <w:numPr>
          <w:ilvl w:val="0"/>
          <w:numId w:val="38"/>
        </w:numPr>
        <w:suppressAutoHyphens/>
        <w:autoSpaceDN w:val="0"/>
        <w:spacing w:line="276" w:lineRule="auto"/>
        <w:jc w:val="both"/>
        <w:rPr>
          <w:rFonts w:eastAsia="Calibri"/>
        </w:rPr>
      </w:pPr>
      <w:r w:rsidRPr="00C822AA">
        <w:rPr>
          <w:rFonts w:eastAsia="Calibri"/>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rsidR="00A15627" w:rsidRPr="00C822AA" w:rsidRDefault="00A15627" w:rsidP="00A104A7">
      <w:pPr>
        <w:numPr>
          <w:ilvl w:val="0"/>
          <w:numId w:val="38"/>
        </w:numPr>
        <w:suppressAutoHyphens/>
        <w:autoSpaceDN w:val="0"/>
        <w:spacing w:line="276" w:lineRule="auto"/>
        <w:jc w:val="both"/>
        <w:rPr>
          <w:rFonts w:eastAsia="Calibri"/>
        </w:rPr>
      </w:pPr>
      <w:r w:rsidRPr="00C822AA">
        <w:rPr>
          <w:rFonts w:eastAsia="Calibri"/>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rsidR="00A15627" w:rsidRPr="00C822AA" w:rsidRDefault="00A15627" w:rsidP="00A104A7">
      <w:pPr>
        <w:numPr>
          <w:ilvl w:val="0"/>
          <w:numId w:val="38"/>
        </w:numPr>
        <w:suppressAutoHyphens/>
        <w:autoSpaceDN w:val="0"/>
        <w:spacing w:line="276" w:lineRule="auto"/>
        <w:jc w:val="both"/>
      </w:pPr>
      <w:r w:rsidRPr="00C822AA">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rsidR="00A15627" w:rsidRPr="00C822AA" w:rsidRDefault="00A15627" w:rsidP="00A15627">
      <w:pPr>
        <w:tabs>
          <w:tab w:val="center" w:pos="4716"/>
          <w:tab w:val="left" w:pos="7740"/>
        </w:tabs>
        <w:suppressAutoHyphens/>
        <w:autoSpaceDN w:val="0"/>
        <w:spacing w:before="240"/>
        <w:jc w:val="center"/>
      </w:pPr>
      <w:r w:rsidRPr="00C822AA">
        <w:rPr>
          <w:b/>
          <w:bCs/>
          <w:i/>
          <w:iCs/>
          <w:spacing w:val="10"/>
        </w:rPr>
        <w:t>§ 6</w:t>
      </w:r>
    </w:p>
    <w:p w:rsidR="00A15627" w:rsidRPr="00C822AA" w:rsidRDefault="00A15627" w:rsidP="00A15627">
      <w:pPr>
        <w:suppressAutoHyphens/>
        <w:autoSpaceDN w:val="0"/>
        <w:jc w:val="center"/>
      </w:pPr>
      <w:r w:rsidRPr="00C822AA">
        <w:rPr>
          <w:b/>
          <w:bCs/>
          <w:i/>
          <w:iCs/>
          <w:spacing w:val="10"/>
        </w:rPr>
        <w:t>Odpowiedzialność Procesora</w:t>
      </w:r>
    </w:p>
    <w:p w:rsidR="00A15627" w:rsidRPr="00C822AA" w:rsidRDefault="00A15627" w:rsidP="00A104A7">
      <w:pPr>
        <w:numPr>
          <w:ilvl w:val="0"/>
          <w:numId w:val="34"/>
        </w:numPr>
        <w:suppressAutoHyphens/>
        <w:autoSpaceDN w:val="0"/>
        <w:spacing w:line="276" w:lineRule="auto"/>
        <w:jc w:val="both"/>
      </w:pPr>
      <w:r w:rsidRPr="00C822AA">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rsidR="00A15627" w:rsidRPr="00C822AA" w:rsidRDefault="00A15627" w:rsidP="00A104A7">
      <w:pPr>
        <w:numPr>
          <w:ilvl w:val="0"/>
          <w:numId w:val="34"/>
        </w:numPr>
        <w:suppressAutoHyphens/>
        <w:autoSpaceDN w:val="0"/>
        <w:spacing w:after="200" w:line="276" w:lineRule="auto"/>
        <w:jc w:val="both"/>
      </w:pPr>
      <w:r w:rsidRPr="00C822AA">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rsidR="00A15627" w:rsidRPr="00C822AA" w:rsidRDefault="00A15627" w:rsidP="00A15627">
      <w:pPr>
        <w:suppressAutoHyphens/>
        <w:autoSpaceDN w:val="0"/>
        <w:jc w:val="center"/>
      </w:pPr>
      <w:r w:rsidRPr="00C822AA">
        <w:rPr>
          <w:b/>
          <w:bCs/>
          <w:i/>
          <w:iCs/>
          <w:spacing w:val="10"/>
        </w:rPr>
        <w:t>§ 7</w:t>
      </w:r>
    </w:p>
    <w:p w:rsidR="00A15627" w:rsidRPr="00C822AA" w:rsidRDefault="00A15627" w:rsidP="00A15627">
      <w:pPr>
        <w:suppressAutoHyphens/>
        <w:autoSpaceDN w:val="0"/>
        <w:jc w:val="center"/>
      </w:pPr>
      <w:r w:rsidRPr="00C822AA">
        <w:rPr>
          <w:b/>
          <w:bCs/>
          <w:i/>
          <w:iCs/>
          <w:spacing w:val="10"/>
        </w:rPr>
        <w:t>Czas obowiązywania Umowy</w:t>
      </w:r>
    </w:p>
    <w:p w:rsidR="00A15627" w:rsidRPr="00C822AA" w:rsidRDefault="00A15627" w:rsidP="00A104A7">
      <w:pPr>
        <w:numPr>
          <w:ilvl w:val="0"/>
          <w:numId w:val="40"/>
        </w:numPr>
        <w:suppressAutoHyphens/>
        <w:autoSpaceDN w:val="0"/>
        <w:spacing w:line="276" w:lineRule="auto"/>
        <w:jc w:val="both"/>
      </w:pPr>
      <w:r w:rsidRPr="00C822AA">
        <w:t xml:space="preserve">Niniejsza Umowa powierzenia zostaje zawarta na czas obowiązywania umowy, o której mowa w § 1 ust. 1 niniejszej Umowy. </w:t>
      </w:r>
    </w:p>
    <w:p w:rsidR="00A15627" w:rsidRPr="00C822AA" w:rsidRDefault="00A15627" w:rsidP="00A104A7">
      <w:pPr>
        <w:numPr>
          <w:ilvl w:val="0"/>
          <w:numId w:val="40"/>
        </w:numPr>
        <w:suppressAutoHyphens/>
        <w:autoSpaceDN w:val="0"/>
        <w:spacing w:after="200" w:line="276" w:lineRule="auto"/>
        <w:jc w:val="both"/>
      </w:pPr>
      <w:r w:rsidRPr="00C822AA">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A851E0" w:rsidRPr="00C822AA" w:rsidRDefault="00A851E0" w:rsidP="00A15627">
      <w:pPr>
        <w:suppressAutoHyphens/>
        <w:autoSpaceDN w:val="0"/>
        <w:jc w:val="center"/>
        <w:rPr>
          <w:b/>
          <w:bCs/>
          <w:i/>
          <w:iCs/>
          <w:spacing w:val="10"/>
        </w:rPr>
      </w:pPr>
    </w:p>
    <w:p w:rsidR="00A15627" w:rsidRPr="00C822AA" w:rsidRDefault="00A15627" w:rsidP="00A15627">
      <w:pPr>
        <w:suppressAutoHyphens/>
        <w:autoSpaceDN w:val="0"/>
        <w:jc w:val="center"/>
      </w:pPr>
      <w:r w:rsidRPr="00C822AA">
        <w:rPr>
          <w:b/>
          <w:bCs/>
          <w:i/>
          <w:iCs/>
          <w:spacing w:val="10"/>
        </w:rPr>
        <w:t>§ 8</w:t>
      </w:r>
    </w:p>
    <w:p w:rsidR="00A15627" w:rsidRPr="00C822AA" w:rsidRDefault="00A15627" w:rsidP="00A15627">
      <w:pPr>
        <w:suppressAutoHyphens/>
        <w:autoSpaceDN w:val="0"/>
        <w:jc w:val="center"/>
      </w:pPr>
      <w:r w:rsidRPr="00C822AA">
        <w:rPr>
          <w:b/>
          <w:bCs/>
          <w:i/>
          <w:iCs/>
          <w:spacing w:val="10"/>
        </w:rPr>
        <w:lastRenderedPageBreak/>
        <w:t>Warunki wypowiedzenia i rozwiązania Umowy</w:t>
      </w:r>
    </w:p>
    <w:p w:rsidR="00A15627" w:rsidRPr="00C822AA" w:rsidRDefault="00A15627" w:rsidP="00A104A7">
      <w:pPr>
        <w:numPr>
          <w:ilvl w:val="0"/>
          <w:numId w:val="35"/>
        </w:numPr>
        <w:suppressAutoHyphens/>
        <w:autoSpaceDN w:val="0"/>
        <w:spacing w:line="276" w:lineRule="auto"/>
        <w:jc w:val="both"/>
      </w:pPr>
      <w:r w:rsidRPr="00C822AA">
        <w:t>Niniejsza Umowa może być rozwiązana za zgodnym porozumieniem Stron. Umowa może zostać także wypowiedziana przez każdą ze Stron w formie pisemnej lub mailowo, z zachowaniem miesięcznego okresu wypowiedzenia.</w:t>
      </w:r>
    </w:p>
    <w:p w:rsidR="00A15627" w:rsidRPr="00C822AA" w:rsidRDefault="00A15627" w:rsidP="00A104A7">
      <w:pPr>
        <w:numPr>
          <w:ilvl w:val="0"/>
          <w:numId w:val="35"/>
        </w:numPr>
        <w:suppressAutoHyphens/>
        <w:autoSpaceDN w:val="0"/>
        <w:spacing w:line="276" w:lineRule="auto"/>
        <w:jc w:val="both"/>
      </w:pPr>
      <w:r w:rsidRPr="00C822AA">
        <w:t xml:space="preserve">Administrator ma prawo wypowiedzieć niniejszą Umowę bez zachowania terminu wypowiedzenia, gdy Procesor: </w:t>
      </w:r>
    </w:p>
    <w:p w:rsidR="00A15627" w:rsidRPr="00C822AA" w:rsidRDefault="00A15627" w:rsidP="00A104A7">
      <w:pPr>
        <w:numPr>
          <w:ilvl w:val="0"/>
          <w:numId w:val="36"/>
        </w:numPr>
        <w:suppressAutoHyphens/>
        <w:autoSpaceDN w:val="0"/>
        <w:spacing w:line="276" w:lineRule="auto"/>
        <w:jc w:val="both"/>
      </w:pPr>
      <w:r w:rsidRPr="00C822AA">
        <w:t>wykorzystał dane osobowe w sposób niezgodny z niniejszą Umową,</w:t>
      </w:r>
    </w:p>
    <w:p w:rsidR="00A15627" w:rsidRPr="00C822AA" w:rsidRDefault="00A15627" w:rsidP="00A104A7">
      <w:pPr>
        <w:numPr>
          <w:ilvl w:val="0"/>
          <w:numId w:val="36"/>
        </w:numPr>
        <w:suppressAutoHyphens/>
        <w:autoSpaceDN w:val="0"/>
        <w:spacing w:line="276" w:lineRule="auto"/>
        <w:jc w:val="both"/>
      </w:pPr>
      <w:r w:rsidRPr="00C822AA">
        <w:t xml:space="preserve">powierzył przetwarzanie danych osobowych innym nieupoważnionym podmiotom bez uprzedniej zgody Administratora, </w:t>
      </w:r>
    </w:p>
    <w:p w:rsidR="00A15627" w:rsidRPr="00C822AA" w:rsidRDefault="00A15627" w:rsidP="00A104A7">
      <w:pPr>
        <w:numPr>
          <w:ilvl w:val="0"/>
          <w:numId w:val="36"/>
        </w:numPr>
        <w:suppressAutoHyphens/>
        <w:autoSpaceDN w:val="0"/>
        <w:spacing w:line="276" w:lineRule="auto"/>
        <w:jc w:val="both"/>
      </w:pPr>
      <w:r w:rsidRPr="00C822AA">
        <w:t>nie zaprzestanie niewłaściwego przetwarzania danych osobowych w terminie wyznaczonym przez ADO, nie krótszym niż 3 dni,</w:t>
      </w:r>
    </w:p>
    <w:p w:rsidR="00A15627" w:rsidRPr="00C822AA" w:rsidRDefault="00A15627" w:rsidP="00A104A7">
      <w:pPr>
        <w:numPr>
          <w:ilvl w:val="0"/>
          <w:numId w:val="36"/>
        </w:numPr>
        <w:suppressAutoHyphens/>
        <w:autoSpaceDN w:val="0"/>
        <w:spacing w:line="276" w:lineRule="auto"/>
        <w:jc w:val="both"/>
      </w:pPr>
      <w:r w:rsidRPr="00C822AA">
        <w:t>w rażący sposób nie wywiązuje się z obowiązków wynikających z niniejszej Umowy.</w:t>
      </w:r>
    </w:p>
    <w:p w:rsidR="00A15627" w:rsidRPr="00C822AA" w:rsidRDefault="00A15627" w:rsidP="00A104A7">
      <w:pPr>
        <w:numPr>
          <w:ilvl w:val="0"/>
          <w:numId w:val="35"/>
        </w:numPr>
        <w:suppressAutoHyphens/>
        <w:autoSpaceDN w:val="0"/>
        <w:spacing w:line="276" w:lineRule="auto"/>
        <w:jc w:val="both"/>
      </w:pPr>
      <w:r w:rsidRPr="00C822AA">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rsidR="00A15627" w:rsidRPr="00C822AA" w:rsidRDefault="00A15627" w:rsidP="00A104A7">
      <w:pPr>
        <w:numPr>
          <w:ilvl w:val="0"/>
          <w:numId w:val="35"/>
        </w:numPr>
        <w:suppressAutoHyphens/>
        <w:autoSpaceDN w:val="0"/>
        <w:spacing w:after="200" w:line="276" w:lineRule="auto"/>
        <w:jc w:val="both"/>
      </w:pPr>
      <w:r w:rsidRPr="00C822AA">
        <w:t>Niniejsza Umowa wygasa z chwilą rozwiązania umowy, o której mowa w § 1 ust. 1.</w:t>
      </w:r>
    </w:p>
    <w:p w:rsidR="00A15627" w:rsidRPr="00C822AA" w:rsidRDefault="00A15627" w:rsidP="00A15627">
      <w:pPr>
        <w:suppressAutoHyphens/>
        <w:autoSpaceDN w:val="0"/>
        <w:jc w:val="center"/>
      </w:pPr>
      <w:r w:rsidRPr="00C822AA">
        <w:rPr>
          <w:b/>
          <w:bCs/>
          <w:i/>
          <w:iCs/>
          <w:spacing w:val="10"/>
        </w:rPr>
        <w:t>§ 9</w:t>
      </w:r>
    </w:p>
    <w:p w:rsidR="00A15627" w:rsidRPr="00C822AA" w:rsidRDefault="00A15627" w:rsidP="00A15627">
      <w:pPr>
        <w:suppressAutoHyphens/>
        <w:autoSpaceDN w:val="0"/>
        <w:jc w:val="center"/>
      </w:pPr>
      <w:r w:rsidRPr="00C822AA">
        <w:rPr>
          <w:b/>
          <w:bCs/>
          <w:i/>
          <w:iCs/>
          <w:spacing w:val="10"/>
        </w:rPr>
        <w:t>Postanowienia końcowe</w:t>
      </w:r>
    </w:p>
    <w:p w:rsidR="00A15627" w:rsidRPr="00C822AA" w:rsidRDefault="00A15627" w:rsidP="00A104A7">
      <w:pPr>
        <w:numPr>
          <w:ilvl w:val="0"/>
          <w:numId w:val="37"/>
        </w:numPr>
        <w:suppressAutoHyphens/>
        <w:autoSpaceDN w:val="0"/>
        <w:spacing w:line="276" w:lineRule="auto"/>
        <w:jc w:val="both"/>
      </w:pPr>
      <w:r w:rsidRPr="00C822AA">
        <w:t xml:space="preserve">Wszelkie zmiany i uzupełnienia niniejszej Umowy wymagają formy pisemnej pod rygorem nieważności. </w:t>
      </w:r>
    </w:p>
    <w:p w:rsidR="00A15627" w:rsidRPr="00C822AA" w:rsidRDefault="00A15627" w:rsidP="00A104A7">
      <w:pPr>
        <w:numPr>
          <w:ilvl w:val="0"/>
          <w:numId w:val="37"/>
        </w:numPr>
        <w:suppressAutoHyphens/>
        <w:autoSpaceDN w:val="0"/>
        <w:spacing w:line="276" w:lineRule="auto"/>
        <w:jc w:val="both"/>
      </w:pPr>
      <w:r w:rsidRPr="00C822AA">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rsidR="00A15627" w:rsidRPr="00C822AA" w:rsidRDefault="00A15627" w:rsidP="00A104A7">
      <w:pPr>
        <w:numPr>
          <w:ilvl w:val="0"/>
          <w:numId w:val="37"/>
        </w:numPr>
        <w:suppressAutoHyphens/>
        <w:autoSpaceDN w:val="0"/>
        <w:spacing w:line="276" w:lineRule="auto"/>
        <w:jc w:val="both"/>
      </w:pPr>
      <w:r w:rsidRPr="00C822AA">
        <w:t>Spory wynikłe z tytułu niniejszej Umowy będzie rozstrzygał Sąd właściwy dla miejsca siedziby Administratora.</w:t>
      </w:r>
    </w:p>
    <w:p w:rsidR="00A15627" w:rsidRPr="00C822AA" w:rsidRDefault="00A15627" w:rsidP="00A104A7">
      <w:pPr>
        <w:numPr>
          <w:ilvl w:val="0"/>
          <w:numId w:val="37"/>
        </w:numPr>
        <w:suppressAutoHyphens/>
        <w:autoSpaceDN w:val="0"/>
        <w:spacing w:line="276" w:lineRule="auto"/>
        <w:jc w:val="both"/>
      </w:pPr>
      <w:r w:rsidRPr="00C822AA">
        <w:t xml:space="preserve"> Umowę sporządzono w dwóch jednobrzmiących egzemplarzach, po jednym dla każdej ze stron.</w:t>
      </w:r>
    </w:p>
    <w:p w:rsidR="00A15627" w:rsidRPr="00C822AA" w:rsidRDefault="00A15627" w:rsidP="00A15627">
      <w:pPr>
        <w:suppressAutoHyphens/>
        <w:autoSpaceDN w:val="0"/>
      </w:pPr>
    </w:p>
    <w:p w:rsidR="00A15627" w:rsidRPr="00C822AA" w:rsidRDefault="00A15627" w:rsidP="00A15627">
      <w:pPr>
        <w:suppressAutoHyphens/>
        <w:autoSpaceDN w:val="0"/>
      </w:pPr>
      <w:r w:rsidRPr="00C822AA">
        <w:t xml:space="preserve">....................................................... </w:t>
      </w:r>
      <w:r w:rsidRPr="00C822AA">
        <w:tab/>
      </w:r>
      <w:r w:rsidRPr="00C822AA">
        <w:tab/>
      </w:r>
      <w:r w:rsidRPr="00C822AA">
        <w:tab/>
      </w:r>
      <w:r w:rsidRPr="00C822AA">
        <w:tab/>
        <w:t>....................................................</w:t>
      </w:r>
      <w:r w:rsidRPr="00C822AA">
        <w:tab/>
      </w:r>
      <w:r w:rsidRPr="00C822AA">
        <w:tab/>
      </w:r>
      <w:r w:rsidRPr="00C822AA">
        <w:tab/>
        <w:t xml:space="preserve">         </w:t>
      </w:r>
    </w:p>
    <w:p w:rsidR="00A15627" w:rsidRPr="00C822AA" w:rsidRDefault="00A15627" w:rsidP="00A15627">
      <w:pPr>
        <w:suppressAutoHyphens/>
        <w:autoSpaceDN w:val="0"/>
        <w:ind w:firstLine="708"/>
      </w:pPr>
      <w:r w:rsidRPr="00C822AA">
        <w:rPr>
          <w:b/>
          <w:bCs/>
          <w:i/>
          <w:iCs/>
          <w:spacing w:val="10"/>
        </w:rPr>
        <w:t xml:space="preserve">Administrator </w:t>
      </w:r>
      <w:r w:rsidRPr="00C822AA">
        <w:rPr>
          <w:b/>
          <w:bCs/>
          <w:i/>
          <w:iCs/>
          <w:spacing w:val="10"/>
        </w:rPr>
        <w:tab/>
      </w:r>
      <w:r w:rsidRPr="00C822AA">
        <w:rPr>
          <w:b/>
          <w:bCs/>
          <w:i/>
          <w:iCs/>
          <w:spacing w:val="10"/>
        </w:rPr>
        <w:tab/>
      </w:r>
      <w:r w:rsidRPr="00C822AA">
        <w:rPr>
          <w:b/>
          <w:bCs/>
          <w:i/>
          <w:iCs/>
          <w:spacing w:val="10"/>
        </w:rPr>
        <w:tab/>
      </w:r>
      <w:r w:rsidRPr="00C822AA">
        <w:rPr>
          <w:b/>
          <w:bCs/>
          <w:i/>
          <w:iCs/>
          <w:spacing w:val="10"/>
        </w:rPr>
        <w:tab/>
      </w:r>
      <w:r w:rsidRPr="00C822AA">
        <w:rPr>
          <w:b/>
          <w:bCs/>
          <w:i/>
          <w:iCs/>
          <w:spacing w:val="10"/>
        </w:rPr>
        <w:tab/>
      </w:r>
      <w:r w:rsidRPr="00C822AA">
        <w:rPr>
          <w:b/>
          <w:bCs/>
          <w:i/>
          <w:iCs/>
          <w:spacing w:val="10"/>
        </w:rPr>
        <w:tab/>
        <w:t xml:space="preserve"> Procesor</w:t>
      </w:r>
    </w:p>
    <w:p w:rsidR="00A15627" w:rsidRPr="00C822AA" w:rsidRDefault="00A15627" w:rsidP="00A15627">
      <w:pPr>
        <w:tabs>
          <w:tab w:val="left" w:pos="0"/>
          <w:tab w:val="right" w:pos="9072"/>
        </w:tabs>
        <w:spacing w:line="276" w:lineRule="auto"/>
      </w:pPr>
    </w:p>
    <w:p w:rsidR="00A15627" w:rsidRPr="00C822AA" w:rsidRDefault="00A15627" w:rsidP="00A15627">
      <w:pPr>
        <w:tabs>
          <w:tab w:val="left" w:pos="0"/>
          <w:tab w:val="right" w:pos="9072"/>
        </w:tabs>
        <w:spacing w:line="276" w:lineRule="auto"/>
      </w:pPr>
    </w:p>
    <w:p w:rsidR="003A6020" w:rsidRPr="00C822AA" w:rsidRDefault="003A6020" w:rsidP="00A15627">
      <w:pPr>
        <w:tabs>
          <w:tab w:val="left" w:pos="0"/>
          <w:tab w:val="right" w:pos="9072"/>
        </w:tabs>
        <w:spacing w:line="276" w:lineRule="auto"/>
      </w:pPr>
    </w:p>
    <w:sectPr w:rsidR="003A6020" w:rsidRPr="00C822AA" w:rsidSect="00FC0076">
      <w:footerReference w:type="even" r:id="rId10"/>
      <w:footerReference w:type="default" r:id="rId11"/>
      <w:pgSz w:w="11906" w:h="16838" w:code="9"/>
      <w:pgMar w:top="993" w:right="1134" w:bottom="1135" w:left="1134" w:header="34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60" w:rsidRDefault="00075F60">
      <w:r>
        <w:separator/>
      </w:r>
    </w:p>
  </w:endnote>
  <w:endnote w:type="continuationSeparator" w:id="0">
    <w:p w:rsidR="00075F60" w:rsidRDefault="0007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 New (W1)">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charset w:val="02"/>
    <w:family w:val="swiss"/>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5D" w:rsidRDefault="00662F5D" w:rsidP="004A04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62F5D" w:rsidRDefault="00662F5D" w:rsidP="004952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5D" w:rsidRDefault="00662F5D" w:rsidP="004952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E2EC1">
      <w:rPr>
        <w:rStyle w:val="Numerstrony"/>
        <w:noProof/>
      </w:rPr>
      <w:t>12</w:t>
    </w:r>
    <w:r>
      <w:rPr>
        <w:rStyle w:val="Numerstrony"/>
      </w:rPr>
      <w:fldChar w:fldCharType="end"/>
    </w:r>
  </w:p>
  <w:p w:rsidR="00662F5D" w:rsidRPr="00A7635E" w:rsidRDefault="00662F5D" w:rsidP="00DF5A73">
    <w:pPr>
      <w:pBdr>
        <w:top w:val="single" w:sz="4" w:space="0" w:color="auto"/>
      </w:pBdr>
      <w:ind w:right="360"/>
      <w:jc w:val="both"/>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60" w:rsidRDefault="00075F60">
      <w:r>
        <w:separator/>
      </w:r>
    </w:p>
  </w:footnote>
  <w:footnote w:type="continuationSeparator" w:id="0">
    <w:p w:rsidR="00075F60" w:rsidRDefault="0007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hint="default"/>
        <w:b w:val="0"/>
        <w:strike w:val="0"/>
        <w:dstrike w:val="0"/>
        <w:sz w:val="22"/>
        <w:szCs w:val="22"/>
      </w:rPr>
    </w:lvl>
  </w:abstractNum>
  <w:abstractNum w:abstractNumId="2"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singleLevel"/>
    <w:tmpl w:val="0000000D"/>
    <w:name w:val="WW8Num18"/>
    <w:lvl w:ilvl="0">
      <w:start w:val="1"/>
      <w:numFmt w:val="decimal"/>
      <w:lvlText w:val="%1)"/>
      <w:lvlJc w:val="left"/>
      <w:pPr>
        <w:tabs>
          <w:tab w:val="num" w:pos="720"/>
        </w:tabs>
        <w:ind w:left="1440" w:hanging="360"/>
      </w:pPr>
      <w:rPr>
        <w:rFonts w:hint="default"/>
        <w:sz w:val="22"/>
        <w:szCs w:val="22"/>
      </w:rPr>
    </w:lvl>
  </w:abstractNum>
  <w:abstractNum w:abstractNumId="4"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5" w15:restartNumberingAfterBreak="0">
    <w:nsid w:val="00000013"/>
    <w:multiLevelType w:val="singleLevel"/>
    <w:tmpl w:val="00000013"/>
    <w:name w:val="WW8Num28"/>
    <w:lvl w:ilvl="0">
      <w:start w:val="1"/>
      <w:numFmt w:val="decimal"/>
      <w:lvlText w:val="%1)"/>
      <w:lvlJc w:val="left"/>
      <w:pPr>
        <w:tabs>
          <w:tab w:val="num" w:pos="0"/>
        </w:tabs>
        <w:ind w:left="644" w:hanging="360"/>
      </w:pPr>
      <w:rPr>
        <w:rFonts w:hint="default"/>
        <w:b w:val="0"/>
        <w:sz w:val="22"/>
        <w:szCs w:val="22"/>
      </w:rPr>
    </w:lvl>
  </w:abstractNum>
  <w:abstractNum w:abstractNumId="6" w15:restartNumberingAfterBreak="0">
    <w:nsid w:val="00000015"/>
    <w:multiLevelType w:val="multilevel"/>
    <w:tmpl w:val="ED40497A"/>
    <w:name w:val="WW8Num31"/>
    <w:lvl w:ilvl="0">
      <w:start w:val="1"/>
      <w:numFmt w:val="decimal"/>
      <w:lvlText w:val="%1."/>
      <w:lvlJc w:val="left"/>
      <w:pPr>
        <w:tabs>
          <w:tab w:val="num" w:pos="0"/>
        </w:tabs>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1B"/>
    <w:multiLevelType w:val="singleLevel"/>
    <w:tmpl w:val="23D2B0D0"/>
    <w:name w:val="WW8Num37"/>
    <w:lvl w:ilvl="0">
      <w:start w:val="1"/>
      <w:numFmt w:val="decimal"/>
      <w:lvlText w:val="%1."/>
      <w:lvlJc w:val="left"/>
      <w:pPr>
        <w:tabs>
          <w:tab w:val="num" w:pos="0"/>
        </w:tabs>
        <w:ind w:left="720" w:hanging="360"/>
      </w:pPr>
      <w:rPr>
        <w:b w:val="0"/>
        <w:i w:val="0"/>
        <w:sz w:val="22"/>
        <w:szCs w:val="22"/>
      </w:rPr>
    </w:lvl>
  </w:abstractNum>
  <w:abstractNum w:abstractNumId="8" w15:restartNumberingAfterBreak="0">
    <w:nsid w:val="0000001E"/>
    <w:multiLevelType w:val="singleLevel"/>
    <w:tmpl w:val="0000001E"/>
    <w:name w:val="WW8Num41"/>
    <w:lvl w:ilvl="0">
      <w:start w:val="1"/>
      <w:numFmt w:val="decimal"/>
      <w:lvlText w:val="%1)"/>
      <w:lvlJc w:val="left"/>
      <w:pPr>
        <w:tabs>
          <w:tab w:val="num" w:pos="0"/>
        </w:tabs>
        <w:ind w:left="928" w:hanging="360"/>
      </w:pPr>
      <w:rPr>
        <w:rFonts w:hint="default"/>
        <w:b w:val="0"/>
      </w:rPr>
    </w:lvl>
  </w:abstractNum>
  <w:abstractNum w:abstractNumId="9" w15:restartNumberingAfterBreak="0">
    <w:nsid w:val="00000025"/>
    <w:multiLevelType w:val="multilevel"/>
    <w:tmpl w:val="44D06B0C"/>
    <w:name w:val="WW8Num7"/>
    <w:lvl w:ilvl="0">
      <w:start w:val="2"/>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1025AF"/>
    <w:multiLevelType w:val="hybridMultilevel"/>
    <w:tmpl w:val="94F04DF8"/>
    <w:name w:val="WW8Num40"/>
    <w:lvl w:ilvl="0" w:tplc="9B267DCE">
      <w:start w:val="1"/>
      <w:numFmt w:val="decimal"/>
      <w:lvlText w:val="%1)"/>
      <w:lvlJc w:val="left"/>
      <w:pPr>
        <w:ind w:left="1080" w:hanging="360"/>
      </w:pPr>
      <w:rPr>
        <w:b w:val="0"/>
      </w:rPr>
    </w:lvl>
    <w:lvl w:ilvl="1" w:tplc="B93495A8" w:tentative="1">
      <w:start w:val="1"/>
      <w:numFmt w:val="lowerLetter"/>
      <w:lvlText w:val="%2."/>
      <w:lvlJc w:val="left"/>
      <w:pPr>
        <w:ind w:left="1800" w:hanging="360"/>
      </w:pPr>
    </w:lvl>
    <w:lvl w:ilvl="2" w:tplc="FBD488AC" w:tentative="1">
      <w:start w:val="1"/>
      <w:numFmt w:val="lowerRoman"/>
      <w:lvlText w:val="%3."/>
      <w:lvlJc w:val="right"/>
      <w:pPr>
        <w:ind w:left="2520" w:hanging="180"/>
      </w:pPr>
    </w:lvl>
    <w:lvl w:ilvl="3" w:tplc="9F006886" w:tentative="1">
      <w:start w:val="1"/>
      <w:numFmt w:val="decimal"/>
      <w:lvlText w:val="%4."/>
      <w:lvlJc w:val="left"/>
      <w:pPr>
        <w:ind w:left="3240" w:hanging="360"/>
      </w:pPr>
    </w:lvl>
    <w:lvl w:ilvl="4" w:tplc="532C2680" w:tentative="1">
      <w:start w:val="1"/>
      <w:numFmt w:val="lowerLetter"/>
      <w:lvlText w:val="%5."/>
      <w:lvlJc w:val="left"/>
      <w:pPr>
        <w:ind w:left="3960" w:hanging="360"/>
      </w:pPr>
    </w:lvl>
    <w:lvl w:ilvl="5" w:tplc="6076146E" w:tentative="1">
      <w:start w:val="1"/>
      <w:numFmt w:val="lowerRoman"/>
      <w:lvlText w:val="%6."/>
      <w:lvlJc w:val="right"/>
      <w:pPr>
        <w:ind w:left="4680" w:hanging="180"/>
      </w:pPr>
    </w:lvl>
    <w:lvl w:ilvl="6" w:tplc="2E48D302" w:tentative="1">
      <w:start w:val="1"/>
      <w:numFmt w:val="decimal"/>
      <w:lvlText w:val="%7."/>
      <w:lvlJc w:val="left"/>
      <w:pPr>
        <w:ind w:left="5400" w:hanging="360"/>
      </w:pPr>
    </w:lvl>
    <w:lvl w:ilvl="7" w:tplc="72FE0AD6" w:tentative="1">
      <w:start w:val="1"/>
      <w:numFmt w:val="lowerLetter"/>
      <w:lvlText w:val="%8."/>
      <w:lvlJc w:val="left"/>
      <w:pPr>
        <w:ind w:left="6120" w:hanging="360"/>
      </w:pPr>
    </w:lvl>
    <w:lvl w:ilvl="8" w:tplc="1A4E997A" w:tentative="1">
      <w:start w:val="1"/>
      <w:numFmt w:val="lowerRoman"/>
      <w:lvlText w:val="%9."/>
      <w:lvlJc w:val="right"/>
      <w:pPr>
        <w:ind w:left="6840" w:hanging="180"/>
      </w:pPr>
    </w:lvl>
  </w:abstractNum>
  <w:abstractNum w:abstractNumId="11"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CD380F"/>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649AD"/>
    <w:multiLevelType w:val="hybridMultilevel"/>
    <w:tmpl w:val="E98074E8"/>
    <w:lvl w:ilvl="0" w:tplc="79EE22E6">
      <w:start w:val="1"/>
      <w:numFmt w:val="decimal"/>
      <w:lvlText w:val="%1."/>
      <w:lvlJc w:val="left"/>
      <w:pPr>
        <w:ind w:left="720" w:hanging="360"/>
      </w:pPr>
      <w:rPr>
        <w:rFonts w:ascii="Times New Roman" w:eastAsia="Times New Roman" w:hAnsi="Times New Roman" w:cs="Times New Roman"/>
        <w:b w:val="0"/>
        <w:color w:val="000000"/>
      </w:rPr>
    </w:lvl>
    <w:lvl w:ilvl="1" w:tplc="E61EB53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06515A2"/>
    <w:multiLevelType w:val="hybridMultilevel"/>
    <w:tmpl w:val="DB4A5B80"/>
    <w:lvl w:ilvl="0" w:tplc="DB90BF5C">
      <w:start w:val="1"/>
      <w:numFmt w:val="decimal"/>
      <w:lvlText w:val="%1."/>
      <w:lvlJc w:val="left"/>
      <w:pPr>
        <w:ind w:left="644" w:hanging="360"/>
      </w:pPr>
      <w:rPr>
        <w:rFonts w:ascii="Times New Roman" w:eastAsia="Times New Roman" w:hAnsi="Times New Roman" w:cs="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3A978C3"/>
    <w:multiLevelType w:val="hybridMultilevel"/>
    <w:tmpl w:val="8F400E70"/>
    <w:lvl w:ilvl="0" w:tplc="371A5172">
      <w:start w:val="1"/>
      <w:numFmt w:val="lowerLetter"/>
      <w:lvlText w:val="%1)"/>
      <w:lvlJc w:val="left"/>
      <w:pPr>
        <w:ind w:left="1145" w:hanging="360"/>
      </w:pPr>
      <w:rPr>
        <w:rFonts w:ascii="Times New Roman" w:eastAsia="Times New Roman" w:hAnsi="Times New Roman" w:cs="Times New Roman"/>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8C3B14"/>
    <w:multiLevelType w:val="hybridMultilevel"/>
    <w:tmpl w:val="5E567B3A"/>
    <w:lvl w:ilvl="0" w:tplc="07825B68">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653329"/>
    <w:multiLevelType w:val="hybridMultilevel"/>
    <w:tmpl w:val="9A785210"/>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0EE7A4D"/>
    <w:multiLevelType w:val="hybridMultilevel"/>
    <w:tmpl w:val="4E3CE61A"/>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5" w15:restartNumberingAfterBreak="0">
    <w:nsid w:val="216C715D"/>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C11D5F"/>
    <w:multiLevelType w:val="hybridMultilevel"/>
    <w:tmpl w:val="78921C5A"/>
    <w:lvl w:ilvl="0" w:tplc="ADA2BD66">
      <w:start w:val="1"/>
      <w:numFmt w:val="decimal"/>
      <w:lvlText w:val="%1."/>
      <w:lvlJc w:val="left"/>
      <w:pPr>
        <w:ind w:left="720" w:hanging="360"/>
      </w:pPr>
      <w:rPr>
        <w:rFonts w:ascii="Times New Roman" w:hAnsi="Times New Roman" w:cs="Times New Roman" w:hint="default"/>
        <w:b w:val="0"/>
        <w:color w:val="000000"/>
        <w:sz w:val="22"/>
        <w:szCs w:val="22"/>
      </w:rPr>
    </w:lvl>
    <w:lvl w:ilvl="1" w:tplc="2996A826">
      <w:start w:val="1"/>
      <w:numFmt w:val="decimal"/>
      <w:lvlText w:val="%2)"/>
      <w:lvlJc w:val="left"/>
      <w:pPr>
        <w:tabs>
          <w:tab w:val="num" w:pos="1440"/>
        </w:tabs>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0342FA"/>
    <w:multiLevelType w:val="hybridMultilevel"/>
    <w:tmpl w:val="E5E2A9F8"/>
    <w:lvl w:ilvl="0" w:tplc="1AD4973E">
      <w:start w:val="1"/>
      <w:numFmt w:val="lowerLetter"/>
      <w:lvlText w:val="%1)"/>
      <w:lvlJc w:val="left"/>
      <w:pPr>
        <w:ind w:left="1145" w:hanging="360"/>
      </w:pPr>
      <w:rPr>
        <w:rFonts w:ascii="Times New Roman" w:eastAsia="Times New Roman" w:hAnsi="Times New Roman" w:cs="Times New Roman"/>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8" w15:restartNumberingAfterBreak="0">
    <w:nsid w:val="24231164"/>
    <w:multiLevelType w:val="hybridMultilevel"/>
    <w:tmpl w:val="AC7EE0C6"/>
    <w:lvl w:ilvl="0" w:tplc="B5BED1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pStyle w:val="Tytu"/>
      <w:lvlText w:val="%9."/>
      <w:lvlJc w:val="right"/>
      <w:pPr>
        <w:tabs>
          <w:tab w:val="num" w:pos="6480"/>
        </w:tabs>
        <w:ind w:left="6480" w:hanging="180"/>
      </w:pPr>
    </w:lvl>
  </w:abstractNum>
  <w:abstractNum w:abstractNumId="29"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B43839"/>
    <w:multiLevelType w:val="hybridMultilevel"/>
    <w:tmpl w:val="F650FFC4"/>
    <w:lvl w:ilvl="0" w:tplc="9E20DD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46064"/>
    <w:multiLevelType w:val="hybridMultilevel"/>
    <w:tmpl w:val="7A8024F2"/>
    <w:lvl w:ilvl="0" w:tplc="B7E095F6">
      <w:start w:val="1"/>
      <w:numFmt w:val="decimal"/>
      <w:lvlText w:val="%1."/>
      <w:lvlJc w:val="left"/>
      <w:pPr>
        <w:ind w:left="1455" w:hanging="360"/>
      </w:pPr>
      <w:rPr>
        <w:i/>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8F136E"/>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D90DA5"/>
    <w:multiLevelType w:val="hybridMultilevel"/>
    <w:tmpl w:val="A99AF5B6"/>
    <w:lvl w:ilvl="0" w:tplc="0415000F">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2F563A68"/>
    <w:multiLevelType w:val="hybridMultilevel"/>
    <w:tmpl w:val="1834E170"/>
    <w:lvl w:ilvl="0" w:tplc="07825B68">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4E79FD"/>
    <w:multiLevelType w:val="hybridMultilevel"/>
    <w:tmpl w:val="4E8E2C10"/>
    <w:lvl w:ilvl="0" w:tplc="3C0AA884">
      <w:start w:val="1"/>
      <w:numFmt w:val="decimal"/>
      <w:lvlText w:val="%1)"/>
      <w:lvlJc w:val="left"/>
      <w:pPr>
        <w:tabs>
          <w:tab w:val="num" w:pos="72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F63DCE"/>
    <w:multiLevelType w:val="hybridMultilevel"/>
    <w:tmpl w:val="C29ED0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1133EA2"/>
    <w:multiLevelType w:val="multilevel"/>
    <w:tmpl w:val="E42AE1E8"/>
    <w:lvl w:ilvl="0">
      <w:start w:val="1"/>
      <w:numFmt w:val="none"/>
      <w:pStyle w:val="Nagwek1"/>
      <w:lvlText w:val="Artukuł 1.1"/>
      <w:lvlJc w:val="left"/>
      <w:pPr>
        <w:tabs>
          <w:tab w:val="num" w:pos="4320"/>
        </w:tabs>
        <w:ind w:left="2880" w:firstLine="0"/>
      </w:pPr>
      <w:rPr>
        <w:rFonts w:hint="default"/>
      </w:rPr>
    </w:lvl>
    <w:lvl w:ilvl="1">
      <w:start w:val="1"/>
      <w:numFmt w:val="decimalZero"/>
      <w:pStyle w:val="Nagwek2"/>
      <w:isLgl/>
      <w:lvlText w:val="Sekcja %1.%2"/>
      <w:lvlJc w:val="left"/>
      <w:pPr>
        <w:tabs>
          <w:tab w:val="num" w:pos="4320"/>
        </w:tabs>
        <w:ind w:left="3240" w:firstLine="0"/>
      </w:pPr>
      <w:rPr>
        <w:rFonts w:hint="default"/>
      </w:rPr>
    </w:lvl>
    <w:lvl w:ilvl="2">
      <w:start w:val="1"/>
      <w:numFmt w:val="lowerLetter"/>
      <w:pStyle w:val="Nagwek3"/>
      <w:lvlText w:val="(%3)"/>
      <w:lvlJc w:val="left"/>
      <w:pPr>
        <w:tabs>
          <w:tab w:val="num" w:pos="3492"/>
        </w:tabs>
        <w:ind w:left="3492" w:hanging="432"/>
      </w:pPr>
      <w:rPr>
        <w:rFonts w:hint="default"/>
        <w:b/>
      </w:rPr>
    </w:lvl>
    <w:lvl w:ilvl="3">
      <w:start w:val="1"/>
      <w:numFmt w:val="lowerRoman"/>
      <w:pStyle w:val="Nagwek4"/>
      <w:lvlText w:val="(%4)"/>
      <w:lvlJc w:val="right"/>
      <w:pPr>
        <w:tabs>
          <w:tab w:val="num" w:pos="3204"/>
        </w:tabs>
        <w:ind w:left="3204" w:hanging="144"/>
      </w:pPr>
      <w:rPr>
        <w:rFonts w:hint="default"/>
      </w:rPr>
    </w:lvl>
    <w:lvl w:ilvl="4">
      <w:start w:val="1"/>
      <w:numFmt w:val="decimal"/>
      <w:pStyle w:val="Nagwek5"/>
      <w:lvlText w:val="%5)"/>
      <w:lvlJc w:val="left"/>
      <w:pPr>
        <w:tabs>
          <w:tab w:val="num" w:pos="3888"/>
        </w:tabs>
        <w:ind w:left="3888" w:hanging="432"/>
      </w:pPr>
      <w:rPr>
        <w:rFonts w:hint="default"/>
      </w:rPr>
    </w:lvl>
    <w:lvl w:ilvl="5">
      <w:start w:val="1"/>
      <w:numFmt w:val="lowerLetter"/>
      <w:pStyle w:val="Nagwek6"/>
      <w:lvlText w:val="%6)"/>
      <w:lvlJc w:val="left"/>
      <w:pPr>
        <w:tabs>
          <w:tab w:val="num" w:pos="4032"/>
        </w:tabs>
        <w:ind w:left="4032" w:hanging="432"/>
      </w:pPr>
      <w:rPr>
        <w:rFonts w:hint="default"/>
      </w:rPr>
    </w:lvl>
    <w:lvl w:ilvl="6">
      <w:start w:val="1"/>
      <w:numFmt w:val="lowerRoman"/>
      <w:pStyle w:val="Nagwek7"/>
      <w:lvlText w:val="%7)"/>
      <w:lvlJc w:val="right"/>
      <w:pPr>
        <w:tabs>
          <w:tab w:val="num" w:pos="4176"/>
        </w:tabs>
        <w:ind w:left="4176" w:hanging="288"/>
      </w:pPr>
      <w:rPr>
        <w:rFonts w:hint="default"/>
      </w:rPr>
    </w:lvl>
    <w:lvl w:ilvl="7">
      <w:start w:val="1"/>
      <w:numFmt w:val="lowerLetter"/>
      <w:pStyle w:val="Nagwek8"/>
      <w:lvlText w:val="%8."/>
      <w:lvlJc w:val="left"/>
      <w:pPr>
        <w:tabs>
          <w:tab w:val="num" w:pos="4320"/>
        </w:tabs>
        <w:ind w:left="4320" w:hanging="432"/>
      </w:pPr>
      <w:rPr>
        <w:rFonts w:hint="default"/>
      </w:rPr>
    </w:lvl>
    <w:lvl w:ilvl="8">
      <w:start w:val="1"/>
      <w:numFmt w:val="lowerRoman"/>
      <w:pStyle w:val="Nagwek9"/>
      <w:lvlText w:val="%9."/>
      <w:lvlJc w:val="right"/>
      <w:pPr>
        <w:tabs>
          <w:tab w:val="num" w:pos="4464"/>
        </w:tabs>
        <w:ind w:left="4464" w:hanging="144"/>
      </w:pPr>
      <w:rPr>
        <w:rFonts w:hint="default"/>
      </w:rPr>
    </w:lvl>
  </w:abstractNum>
  <w:abstractNum w:abstractNumId="39"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5F7A01"/>
    <w:multiLevelType w:val="hybridMultilevel"/>
    <w:tmpl w:val="4E8E2C10"/>
    <w:lvl w:ilvl="0" w:tplc="3C0AA884">
      <w:start w:val="1"/>
      <w:numFmt w:val="decimal"/>
      <w:lvlText w:val="%1)"/>
      <w:lvlJc w:val="left"/>
      <w:pPr>
        <w:tabs>
          <w:tab w:val="num" w:pos="72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49E7B94"/>
    <w:multiLevelType w:val="hybridMultilevel"/>
    <w:tmpl w:val="740C5806"/>
    <w:lvl w:ilvl="0" w:tplc="DFF8B386">
      <w:start w:val="1"/>
      <w:numFmt w:val="decimal"/>
      <w:lvlText w:val="%1."/>
      <w:lvlJc w:val="left"/>
      <w:pPr>
        <w:ind w:left="735" w:hanging="360"/>
      </w:pPr>
    </w:lvl>
    <w:lvl w:ilvl="1" w:tplc="04150019">
      <w:start w:val="1"/>
      <w:numFmt w:val="decimal"/>
      <w:lvlText w:val="%2."/>
      <w:lvlJc w:val="left"/>
      <w:pPr>
        <w:ind w:left="1455" w:hanging="360"/>
      </w:pPr>
      <w:rPr>
        <w:strike w:val="0"/>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3" w15:restartNumberingAfterBreak="0">
    <w:nsid w:val="57517A3A"/>
    <w:multiLevelType w:val="hybridMultilevel"/>
    <w:tmpl w:val="F650FFC4"/>
    <w:lvl w:ilvl="0" w:tplc="9E20DD4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194C7C"/>
    <w:multiLevelType w:val="hybridMultilevel"/>
    <w:tmpl w:val="D6D67950"/>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B9C35EF"/>
    <w:multiLevelType w:val="hybridMultilevel"/>
    <w:tmpl w:val="834EAE26"/>
    <w:lvl w:ilvl="0" w:tplc="5EA45438">
      <w:start w:val="1"/>
      <w:numFmt w:val="decimal"/>
      <w:lvlText w:val="%1."/>
      <w:lvlJc w:val="left"/>
      <w:pPr>
        <w:ind w:left="720" w:hanging="360"/>
      </w:pPr>
      <w:rPr>
        <w:rFonts w:hint="default"/>
        <w:b w:val="0"/>
        <w:strike w:val="0"/>
      </w:rPr>
    </w:lvl>
    <w:lvl w:ilvl="1" w:tplc="BD2A9D3A">
      <w:start w:val="1"/>
      <w:numFmt w:val="decimal"/>
      <w:lvlText w:val="%2)"/>
      <w:lvlJc w:val="left"/>
      <w:pPr>
        <w:ind w:left="1440" w:hanging="360"/>
      </w:pPr>
      <w:rPr>
        <w:rFonts w:hint="default"/>
        <w:b w:val="0"/>
        <w:strike w:val="0"/>
      </w:rPr>
    </w:lvl>
    <w:lvl w:ilvl="2" w:tplc="79F075A8">
      <w:start w:val="1"/>
      <w:numFmt w:val="decimal"/>
      <w:lvlText w:val="%3)"/>
      <w:lvlJc w:val="left"/>
      <w:pPr>
        <w:ind w:left="2340" w:hanging="360"/>
      </w:pPr>
      <w:rPr>
        <w:rFonts w:ascii="Times New Roman" w:eastAsia="Times New Roman" w:hAnsi="Times New Roman" w:cs="Times New Roman" w:hint="default"/>
      </w:rPr>
    </w:lvl>
    <w:lvl w:ilvl="3" w:tplc="7122A8FA">
      <w:start w:val="7"/>
      <w:numFmt w:val="bullet"/>
      <w:lvlText w:val=""/>
      <w:lvlJc w:val="left"/>
      <w:pPr>
        <w:ind w:left="2880" w:hanging="360"/>
      </w:pPr>
      <w:rPr>
        <w:rFonts w:ascii="Symbol" w:eastAsia="TimesNew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DE97562"/>
    <w:multiLevelType w:val="hybridMultilevel"/>
    <w:tmpl w:val="22B6F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9B5524"/>
    <w:multiLevelType w:val="hybridMultilevel"/>
    <w:tmpl w:val="C748C566"/>
    <w:lvl w:ilvl="0" w:tplc="5AE8E3A6">
      <w:start w:val="1"/>
      <w:numFmt w:val="decimal"/>
      <w:lvlText w:val="%1)"/>
      <w:lvlJc w:val="left"/>
      <w:pPr>
        <w:ind w:left="1145" w:hanging="360"/>
      </w:pPr>
      <w:rPr>
        <w:rFonts w:ascii="Times New Roman" w:eastAsia="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0"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208071B"/>
    <w:multiLevelType w:val="hybridMultilevel"/>
    <w:tmpl w:val="D384F6E6"/>
    <w:lvl w:ilvl="0" w:tplc="7CEABD8A">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975C493C">
      <w:start w:val="1"/>
      <w:numFmt w:val="decimal"/>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5A9550D"/>
    <w:multiLevelType w:val="hybridMultilevel"/>
    <w:tmpl w:val="326E1EC6"/>
    <w:lvl w:ilvl="0" w:tplc="F530ECC4">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07995"/>
    <w:multiLevelType w:val="hybridMultilevel"/>
    <w:tmpl w:val="47F026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B9D412A"/>
    <w:multiLevelType w:val="hybridMultilevel"/>
    <w:tmpl w:val="1F323CA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DD21AF"/>
    <w:multiLevelType w:val="hybridMultilevel"/>
    <w:tmpl w:val="BDDA0D96"/>
    <w:lvl w:ilvl="0" w:tplc="A0DA32AA">
      <w:start w:val="1"/>
      <w:numFmt w:val="lowerLetter"/>
      <w:lvlText w:val="%1)"/>
      <w:lvlJc w:val="left"/>
      <w:pPr>
        <w:ind w:left="1145" w:hanging="360"/>
      </w:pPr>
      <w:rPr>
        <w:rFonts w:ascii="Times New Roman" w:eastAsia="Times New Roman" w:hAnsi="Times New Roman" w:cs="Times New Roman"/>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7"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5E34B7A"/>
    <w:multiLevelType w:val="multilevel"/>
    <w:tmpl w:val="2B360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360"/>
        </w:tabs>
        <w:ind w:left="360" w:hanging="360"/>
      </w:pPr>
      <w:rPr>
        <w:strike w:val="0"/>
      </w:rPr>
    </w:lvl>
    <w:lvl w:ilvl="6">
      <w:start w:val="1"/>
      <w:numFmt w:val="upperLetter"/>
      <w:lvlText w:val="%7."/>
      <w:lvlJc w:val="left"/>
      <w:pPr>
        <w:tabs>
          <w:tab w:val="num" w:pos="720"/>
        </w:tabs>
        <w:ind w:left="720" w:hanging="360"/>
      </w:p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59" w15:restartNumberingAfterBreak="0">
    <w:nsid w:val="79021864"/>
    <w:multiLevelType w:val="hybridMultilevel"/>
    <w:tmpl w:val="D384F6E6"/>
    <w:lvl w:ilvl="0" w:tplc="7CEABD8A">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975C493C">
      <w:start w:val="1"/>
      <w:numFmt w:val="decimal"/>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C60F90"/>
    <w:multiLevelType w:val="hybridMultilevel"/>
    <w:tmpl w:val="B5622222"/>
    <w:lvl w:ilvl="0" w:tplc="2FF42920">
      <w:start w:val="1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8"/>
  </w:num>
  <w:num w:numId="2">
    <w:abstractNumId w:val="28"/>
  </w:num>
  <w:num w:numId="3">
    <w:abstractNumId w:val="42"/>
  </w:num>
  <w:num w:numId="4">
    <w:abstractNumId w:val="13"/>
  </w:num>
  <w:num w:numId="5">
    <w:abstractNumId w:val="12"/>
  </w:num>
  <w:num w:numId="6">
    <w:abstractNumId w:val="25"/>
  </w:num>
  <w:num w:numId="7">
    <w:abstractNumId w:val="30"/>
  </w:num>
  <w:num w:numId="8">
    <w:abstractNumId w:val="19"/>
  </w:num>
  <w:num w:numId="9">
    <w:abstractNumId w:val="53"/>
  </w:num>
  <w:num w:numId="10">
    <w:abstractNumId w:val="35"/>
  </w:num>
  <w:num w:numId="11">
    <w:abstractNumId w:val="40"/>
  </w:num>
  <w:num w:numId="12">
    <w:abstractNumId w:val="32"/>
  </w:num>
  <w:num w:numId="13">
    <w:abstractNumId w:val="34"/>
  </w:num>
  <w:num w:numId="14">
    <w:abstractNumId w:val="5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4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6"/>
  </w:num>
  <w:num w:numId="25">
    <w:abstractNumId w:val="24"/>
  </w:num>
  <w:num w:numId="26">
    <w:abstractNumId w:val="9"/>
  </w:num>
  <w:num w:numId="27">
    <w:abstractNumId w:val="58"/>
  </w:num>
  <w:num w:numId="28">
    <w:abstractNumId w:val="52"/>
  </w:num>
  <w:num w:numId="29">
    <w:abstractNumId w:val="2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9"/>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18"/>
  </w:num>
  <w:num w:numId="42">
    <w:abstractNumId w:val="1"/>
  </w:num>
  <w:num w:numId="43">
    <w:abstractNumId w:val="5"/>
  </w:num>
  <w:num w:numId="44">
    <w:abstractNumId w:val="8"/>
  </w:num>
  <w:num w:numId="45">
    <w:abstractNumId w:val="3"/>
  </w:num>
  <w:num w:numId="46">
    <w:abstractNumId w:val="6"/>
  </w:num>
  <w:num w:numId="47">
    <w:abstractNumId w:val="49"/>
  </w:num>
  <w:num w:numId="48">
    <w:abstractNumId w:val="17"/>
  </w:num>
  <w:num w:numId="49">
    <w:abstractNumId w:val="27"/>
  </w:num>
  <w:num w:numId="50">
    <w:abstractNumId w:val="56"/>
  </w:num>
  <w:num w:numId="51">
    <w:abstractNumId w:val="26"/>
  </w:num>
  <w:num w:numId="52">
    <w:abstractNumId w:val="45"/>
  </w:num>
  <w:num w:numId="53">
    <w:abstractNumId w:val="20"/>
  </w:num>
  <w:num w:numId="54">
    <w:abstractNumId w:val="33"/>
  </w:num>
  <w:num w:numId="55">
    <w:abstractNumId w:val="60"/>
  </w:num>
  <w:num w:numId="56">
    <w:abstractNumId w:val="15"/>
  </w:num>
  <w:num w:numId="57">
    <w:abstractNumId w:val="59"/>
  </w:num>
  <w:num w:numId="58">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84"/>
    <w:rsid w:val="00000790"/>
    <w:rsid w:val="000007E6"/>
    <w:rsid w:val="00000CFB"/>
    <w:rsid w:val="00001E84"/>
    <w:rsid w:val="0000240E"/>
    <w:rsid w:val="00002694"/>
    <w:rsid w:val="0000315A"/>
    <w:rsid w:val="000042F7"/>
    <w:rsid w:val="000047D9"/>
    <w:rsid w:val="00005512"/>
    <w:rsid w:val="000055A5"/>
    <w:rsid w:val="00005D20"/>
    <w:rsid w:val="00006086"/>
    <w:rsid w:val="00007123"/>
    <w:rsid w:val="00010DCA"/>
    <w:rsid w:val="00012C3D"/>
    <w:rsid w:val="00014D50"/>
    <w:rsid w:val="00016F42"/>
    <w:rsid w:val="000174D9"/>
    <w:rsid w:val="00017A7D"/>
    <w:rsid w:val="00020450"/>
    <w:rsid w:val="000209EB"/>
    <w:rsid w:val="0002113E"/>
    <w:rsid w:val="000211A0"/>
    <w:rsid w:val="00021993"/>
    <w:rsid w:val="00022390"/>
    <w:rsid w:val="00022535"/>
    <w:rsid w:val="0002344D"/>
    <w:rsid w:val="00023E0F"/>
    <w:rsid w:val="000241A0"/>
    <w:rsid w:val="00024794"/>
    <w:rsid w:val="00026D92"/>
    <w:rsid w:val="0002762A"/>
    <w:rsid w:val="000304D7"/>
    <w:rsid w:val="0003075B"/>
    <w:rsid w:val="0003168F"/>
    <w:rsid w:val="0003274A"/>
    <w:rsid w:val="0003370B"/>
    <w:rsid w:val="00034815"/>
    <w:rsid w:val="000348B0"/>
    <w:rsid w:val="000351F4"/>
    <w:rsid w:val="00035AC1"/>
    <w:rsid w:val="000367CA"/>
    <w:rsid w:val="00040B47"/>
    <w:rsid w:val="00042868"/>
    <w:rsid w:val="00043116"/>
    <w:rsid w:val="00047E46"/>
    <w:rsid w:val="00047FCA"/>
    <w:rsid w:val="00050BA0"/>
    <w:rsid w:val="00050BD3"/>
    <w:rsid w:val="00052624"/>
    <w:rsid w:val="00053291"/>
    <w:rsid w:val="00054009"/>
    <w:rsid w:val="0005419B"/>
    <w:rsid w:val="000546B9"/>
    <w:rsid w:val="00055D7D"/>
    <w:rsid w:val="0005620E"/>
    <w:rsid w:val="00057C02"/>
    <w:rsid w:val="00057C77"/>
    <w:rsid w:val="000621C6"/>
    <w:rsid w:val="00062901"/>
    <w:rsid w:val="0006294F"/>
    <w:rsid w:val="000639EF"/>
    <w:rsid w:val="0006452E"/>
    <w:rsid w:val="00066773"/>
    <w:rsid w:val="00066FEE"/>
    <w:rsid w:val="00067179"/>
    <w:rsid w:val="00067DE0"/>
    <w:rsid w:val="00070339"/>
    <w:rsid w:val="00070804"/>
    <w:rsid w:val="00071B5A"/>
    <w:rsid w:val="000738DA"/>
    <w:rsid w:val="00073A84"/>
    <w:rsid w:val="00074ED6"/>
    <w:rsid w:val="00075F60"/>
    <w:rsid w:val="000764DD"/>
    <w:rsid w:val="00076939"/>
    <w:rsid w:val="00080CB6"/>
    <w:rsid w:val="00080CCC"/>
    <w:rsid w:val="00080D62"/>
    <w:rsid w:val="00081290"/>
    <w:rsid w:val="000815DC"/>
    <w:rsid w:val="00081760"/>
    <w:rsid w:val="00083B29"/>
    <w:rsid w:val="0008439E"/>
    <w:rsid w:val="000851BC"/>
    <w:rsid w:val="00085871"/>
    <w:rsid w:val="00085E21"/>
    <w:rsid w:val="00086CA5"/>
    <w:rsid w:val="00086D7D"/>
    <w:rsid w:val="00086FBE"/>
    <w:rsid w:val="000909E0"/>
    <w:rsid w:val="0009125E"/>
    <w:rsid w:val="0009195D"/>
    <w:rsid w:val="00091C1A"/>
    <w:rsid w:val="0009352D"/>
    <w:rsid w:val="000939B7"/>
    <w:rsid w:val="00094121"/>
    <w:rsid w:val="00094322"/>
    <w:rsid w:val="000949CA"/>
    <w:rsid w:val="00096443"/>
    <w:rsid w:val="00096C06"/>
    <w:rsid w:val="00096D3E"/>
    <w:rsid w:val="00096D8C"/>
    <w:rsid w:val="000A1B9A"/>
    <w:rsid w:val="000A21D5"/>
    <w:rsid w:val="000A2C0D"/>
    <w:rsid w:val="000A37BB"/>
    <w:rsid w:val="000A76F6"/>
    <w:rsid w:val="000B1442"/>
    <w:rsid w:val="000B2CA8"/>
    <w:rsid w:val="000B3053"/>
    <w:rsid w:val="000B3664"/>
    <w:rsid w:val="000B3B0C"/>
    <w:rsid w:val="000B40ED"/>
    <w:rsid w:val="000B4D63"/>
    <w:rsid w:val="000B652E"/>
    <w:rsid w:val="000B79DF"/>
    <w:rsid w:val="000C0CA4"/>
    <w:rsid w:val="000C3159"/>
    <w:rsid w:val="000C5B85"/>
    <w:rsid w:val="000C634E"/>
    <w:rsid w:val="000C6714"/>
    <w:rsid w:val="000C6CA1"/>
    <w:rsid w:val="000C77FD"/>
    <w:rsid w:val="000C7918"/>
    <w:rsid w:val="000C7A0D"/>
    <w:rsid w:val="000C7FF1"/>
    <w:rsid w:val="000D094A"/>
    <w:rsid w:val="000D4074"/>
    <w:rsid w:val="000D5667"/>
    <w:rsid w:val="000D5D45"/>
    <w:rsid w:val="000D5E77"/>
    <w:rsid w:val="000D6B1E"/>
    <w:rsid w:val="000D7F2A"/>
    <w:rsid w:val="000E0209"/>
    <w:rsid w:val="000E1DDB"/>
    <w:rsid w:val="000E4C41"/>
    <w:rsid w:val="000E54D8"/>
    <w:rsid w:val="000E6245"/>
    <w:rsid w:val="000E7226"/>
    <w:rsid w:val="000F1637"/>
    <w:rsid w:val="000F19EA"/>
    <w:rsid w:val="000F204C"/>
    <w:rsid w:val="000F4AE9"/>
    <w:rsid w:val="000F5264"/>
    <w:rsid w:val="000F60D9"/>
    <w:rsid w:val="000F6D4E"/>
    <w:rsid w:val="000F704A"/>
    <w:rsid w:val="000F7AA0"/>
    <w:rsid w:val="000F7C1C"/>
    <w:rsid w:val="00101D8C"/>
    <w:rsid w:val="00102873"/>
    <w:rsid w:val="00103ABB"/>
    <w:rsid w:val="00104C63"/>
    <w:rsid w:val="00105108"/>
    <w:rsid w:val="0010560F"/>
    <w:rsid w:val="00105C5C"/>
    <w:rsid w:val="00105D37"/>
    <w:rsid w:val="001060D9"/>
    <w:rsid w:val="0010708F"/>
    <w:rsid w:val="00110C5E"/>
    <w:rsid w:val="00111764"/>
    <w:rsid w:val="0011267C"/>
    <w:rsid w:val="00112D14"/>
    <w:rsid w:val="0011360B"/>
    <w:rsid w:val="00114674"/>
    <w:rsid w:val="00114CD6"/>
    <w:rsid w:val="00116118"/>
    <w:rsid w:val="001169DF"/>
    <w:rsid w:val="00116E2E"/>
    <w:rsid w:val="001178FA"/>
    <w:rsid w:val="00120C19"/>
    <w:rsid w:val="001213AC"/>
    <w:rsid w:val="0012245F"/>
    <w:rsid w:val="00122ABA"/>
    <w:rsid w:val="001230DD"/>
    <w:rsid w:val="00125AA2"/>
    <w:rsid w:val="00125D9F"/>
    <w:rsid w:val="00126524"/>
    <w:rsid w:val="00127728"/>
    <w:rsid w:val="00127F75"/>
    <w:rsid w:val="00130161"/>
    <w:rsid w:val="001306A9"/>
    <w:rsid w:val="00134863"/>
    <w:rsid w:val="00134AFA"/>
    <w:rsid w:val="00134B9F"/>
    <w:rsid w:val="001350DC"/>
    <w:rsid w:val="00135A5E"/>
    <w:rsid w:val="00137E42"/>
    <w:rsid w:val="00140273"/>
    <w:rsid w:val="001405CB"/>
    <w:rsid w:val="0014095E"/>
    <w:rsid w:val="001414D3"/>
    <w:rsid w:val="00141CBA"/>
    <w:rsid w:val="00143348"/>
    <w:rsid w:val="00146607"/>
    <w:rsid w:val="001466D7"/>
    <w:rsid w:val="00147E19"/>
    <w:rsid w:val="001500C2"/>
    <w:rsid w:val="00150700"/>
    <w:rsid w:val="00151A21"/>
    <w:rsid w:val="001521B4"/>
    <w:rsid w:val="001527AE"/>
    <w:rsid w:val="001529B7"/>
    <w:rsid w:val="00152F91"/>
    <w:rsid w:val="00153213"/>
    <w:rsid w:val="00153690"/>
    <w:rsid w:val="00153D2D"/>
    <w:rsid w:val="00154F57"/>
    <w:rsid w:val="001559C5"/>
    <w:rsid w:val="00156049"/>
    <w:rsid w:val="0015798A"/>
    <w:rsid w:val="001607B0"/>
    <w:rsid w:val="001616E2"/>
    <w:rsid w:val="00163751"/>
    <w:rsid w:val="00163896"/>
    <w:rsid w:val="001638CE"/>
    <w:rsid w:val="00163963"/>
    <w:rsid w:val="001649B8"/>
    <w:rsid w:val="00164D45"/>
    <w:rsid w:val="0016623B"/>
    <w:rsid w:val="0016727E"/>
    <w:rsid w:val="00167D15"/>
    <w:rsid w:val="00171111"/>
    <w:rsid w:val="001739E9"/>
    <w:rsid w:val="00173DA8"/>
    <w:rsid w:val="0017444C"/>
    <w:rsid w:val="001749CA"/>
    <w:rsid w:val="00174D16"/>
    <w:rsid w:val="0017542D"/>
    <w:rsid w:val="00176769"/>
    <w:rsid w:val="00176F8D"/>
    <w:rsid w:val="00177297"/>
    <w:rsid w:val="001772CF"/>
    <w:rsid w:val="00177B10"/>
    <w:rsid w:val="001806F4"/>
    <w:rsid w:val="001808AF"/>
    <w:rsid w:val="00184156"/>
    <w:rsid w:val="00184C14"/>
    <w:rsid w:val="00185A08"/>
    <w:rsid w:val="001863A5"/>
    <w:rsid w:val="00186C97"/>
    <w:rsid w:val="00187D71"/>
    <w:rsid w:val="00191191"/>
    <w:rsid w:val="00191FE1"/>
    <w:rsid w:val="00192CF0"/>
    <w:rsid w:val="001964BC"/>
    <w:rsid w:val="001A037C"/>
    <w:rsid w:val="001A187B"/>
    <w:rsid w:val="001A277F"/>
    <w:rsid w:val="001A2F4C"/>
    <w:rsid w:val="001A3971"/>
    <w:rsid w:val="001A4995"/>
    <w:rsid w:val="001A7235"/>
    <w:rsid w:val="001B0611"/>
    <w:rsid w:val="001B0FE0"/>
    <w:rsid w:val="001B1D66"/>
    <w:rsid w:val="001B28F9"/>
    <w:rsid w:val="001B35A8"/>
    <w:rsid w:val="001B3989"/>
    <w:rsid w:val="001B3AAD"/>
    <w:rsid w:val="001B416F"/>
    <w:rsid w:val="001B464E"/>
    <w:rsid w:val="001B50FD"/>
    <w:rsid w:val="001B529A"/>
    <w:rsid w:val="001B68AB"/>
    <w:rsid w:val="001C007F"/>
    <w:rsid w:val="001C0086"/>
    <w:rsid w:val="001C0135"/>
    <w:rsid w:val="001C0EE8"/>
    <w:rsid w:val="001C3505"/>
    <w:rsid w:val="001C4DBD"/>
    <w:rsid w:val="001C716B"/>
    <w:rsid w:val="001D05EB"/>
    <w:rsid w:val="001D7610"/>
    <w:rsid w:val="001D7E2C"/>
    <w:rsid w:val="001E07E3"/>
    <w:rsid w:val="001E09FD"/>
    <w:rsid w:val="001E120E"/>
    <w:rsid w:val="001E29E8"/>
    <w:rsid w:val="001E35A6"/>
    <w:rsid w:val="001E3EE4"/>
    <w:rsid w:val="001E43A8"/>
    <w:rsid w:val="001E4957"/>
    <w:rsid w:val="001E613F"/>
    <w:rsid w:val="001E6CDF"/>
    <w:rsid w:val="001E7B13"/>
    <w:rsid w:val="001F056A"/>
    <w:rsid w:val="001F058D"/>
    <w:rsid w:val="001F2255"/>
    <w:rsid w:val="001F26EE"/>
    <w:rsid w:val="001F29E6"/>
    <w:rsid w:val="001F45B3"/>
    <w:rsid w:val="001F715C"/>
    <w:rsid w:val="0020031D"/>
    <w:rsid w:val="00200862"/>
    <w:rsid w:val="0020164E"/>
    <w:rsid w:val="00201FF0"/>
    <w:rsid w:val="00202D7E"/>
    <w:rsid w:val="002078AD"/>
    <w:rsid w:val="0021068C"/>
    <w:rsid w:val="00210B99"/>
    <w:rsid w:val="00211797"/>
    <w:rsid w:val="00211ADC"/>
    <w:rsid w:val="00211C8D"/>
    <w:rsid w:val="00212BA9"/>
    <w:rsid w:val="0021650E"/>
    <w:rsid w:val="002167E0"/>
    <w:rsid w:val="00216FE3"/>
    <w:rsid w:val="00220997"/>
    <w:rsid w:val="00221578"/>
    <w:rsid w:val="00221E34"/>
    <w:rsid w:val="00225A9E"/>
    <w:rsid w:val="00225C81"/>
    <w:rsid w:val="00226322"/>
    <w:rsid w:val="00227F02"/>
    <w:rsid w:val="00227F11"/>
    <w:rsid w:val="00227FF1"/>
    <w:rsid w:val="00230F0A"/>
    <w:rsid w:val="00231CDC"/>
    <w:rsid w:val="00232206"/>
    <w:rsid w:val="0023327B"/>
    <w:rsid w:val="00233C59"/>
    <w:rsid w:val="00236802"/>
    <w:rsid w:val="00236EA5"/>
    <w:rsid w:val="002407E8"/>
    <w:rsid w:val="00240C7C"/>
    <w:rsid w:val="00241817"/>
    <w:rsid w:val="00241EB2"/>
    <w:rsid w:val="0024379D"/>
    <w:rsid w:val="00245CA2"/>
    <w:rsid w:val="00245EE9"/>
    <w:rsid w:val="00246AB4"/>
    <w:rsid w:val="00246D19"/>
    <w:rsid w:val="0024702E"/>
    <w:rsid w:val="00250513"/>
    <w:rsid w:val="00250531"/>
    <w:rsid w:val="00250F87"/>
    <w:rsid w:val="002510DB"/>
    <w:rsid w:val="002513CC"/>
    <w:rsid w:val="00253F6A"/>
    <w:rsid w:val="00256103"/>
    <w:rsid w:val="00256115"/>
    <w:rsid w:val="002565AA"/>
    <w:rsid w:val="0025677B"/>
    <w:rsid w:val="002567EC"/>
    <w:rsid w:val="00256FA1"/>
    <w:rsid w:val="00257D49"/>
    <w:rsid w:val="00261BAA"/>
    <w:rsid w:val="0026210E"/>
    <w:rsid w:val="00262B02"/>
    <w:rsid w:val="0026449A"/>
    <w:rsid w:val="00264F53"/>
    <w:rsid w:val="002651F5"/>
    <w:rsid w:val="00265684"/>
    <w:rsid w:val="00265B1D"/>
    <w:rsid w:val="00266598"/>
    <w:rsid w:val="002665A1"/>
    <w:rsid w:val="0026668B"/>
    <w:rsid w:val="00266A71"/>
    <w:rsid w:val="002675A8"/>
    <w:rsid w:val="0026770D"/>
    <w:rsid w:val="00271AFA"/>
    <w:rsid w:val="00272B36"/>
    <w:rsid w:val="00272E3D"/>
    <w:rsid w:val="00272E5E"/>
    <w:rsid w:val="00274528"/>
    <w:rsid w:val="00274DE1"/>
    <w:rsid w:val="00281E5B"/>
    <w:rsid w:val="00282771"/>
    <w:rsid w:val="00286E86"/>
    <w:rsid w:val="0029115F"/>
    <w:rsid w:val="00291249"/>
    <w:rsid w:val="0029127C"/>
    <w:rsid w:val="00291822"/>
    <w:rsid w:val="00291E92"/>
    <w:rsid w:val="002931EA"/>
    <w:rsid w:val="00293C5E"/>
    <w:rsid w:val="00295BD5"/>
    <w:rsid w:val="00296D23"/>
    <w:rsid w:val="002A0378"/>
    <w:rsid w:val="002A18FD"/>
    <w:rsid w:val="002A1FAB"/>
    <w:rsid w:val="002A2DBE"/>
    <w:rsid w:val="002A49FD"/>
    <w:rsid w:val="002A4ADF"/>
    <w:rsid w:val="002A4DEB"/>
    <w:rsid w:val="002A6CBB"/>
    <w:rsid w:val="002A75E8"/>
    <w:rsid w:val="002B174D"/>
    <w:rsid w:val="002B17DA"/>
    <w:rsid w:val="002B38C7"/>
    <w:rsid w:val="002B4001"/>
    <w:rsid w:val="002B4454"/>
    <w:rsid w:val="002B59C6"/>
    <w:rsid w:val="002B5DFE"/>
    <w:rsid w:val="002B757C"/>
    <w:rsid w:val="002B7812"/>
    <w:rsid w:val="002B7C39"/>
    <w:rsid w:val="002C06A4"/>
    <w:rsid w:val="002C0AAB"/>
    <w:rsid w:val="002C0BF2"/>
    <w:rsid w:val="002C23EE"/>
    <w:rsid w:val="002C285D"/>
    <w:rsid w:val="002C2C80"/>
    <w:rsid w:val="002C3D97"/>
    <w:rsid w:val="002C4F48"/>
    <w:rsid w:val="002C50D5"/>
    <w:rsid w:val="002C51B9"/>
    <w:rsid w:val="002C5E12"/>
    <w:rsid w:val="002C5F8E"/>
    <w:rsid w:val="002D1E97"/>
    <w:rsid w:val="002D5F05"/>
    <w:rsid w:val="002D6D48"/>
    <w:rsid w:val="002D7979"/>
    <w:rsid w:val="002E17CE"/>
    <w:rsid w:val="002E3ACE"/>
    <w:rsid w:val="002E3D6E"/>
    <w:rsid w:val="002F0056"/>
    <w:rsid w:val="002F1FA2"/>
    <w:rsid w:val="002F224E"/>
    <w:rsid w:val="002F4BFC"/>
    <w:rsid w:val="002F5162"/>
    <w:rsid w:val="002F5C84"/>
    <w:rsid w:val="002F6262"/>
    <w:rsid w:val="002F70F5"/>
    <w:rsid w:val="002F7F45"/>
    <w:rsid w:val="0030005C"/>
    <w:rsid w:val="0030104E"/>
    <w:rsid w:val="003011CE"/>
    <w:rsid w:val="003013F6"/>
    <w:rsid w:val="00301DF5"/>
    <w:rsid w:val="003020EE"/>
    <w:rsid w:val="0030272B"/>
    <w:rsid w:val="0030464C"/>
    <w:rsid w:val="00305164"/>
    <w:rsid w:val="00305F39"/>
    <w:rsid w:val="00306153"/>
    <w:rsid w:val="0030629E"/>
    <w:rsid w:val="00307549"/>
    <w:rsid w:val="003124DA"/>
    <w:rsid w:val="003126CC"/>
    <w:rsid w:val="0031281F"/>
    <w:rsid w:val="00316EF1"/>
    <w:rsid w:val="003179CD"/>
    <w:rsid w:val="0032178C"/>
    <w:rsid w:val="00323E1D"/>
    <w:rsid w:val="00324254"/>
    <w:rsid w:val="00324F65"/>
    <w:rsid w:val="0032727D"/>
    <w:rsid w:val="0033014A"/>
    <w:rsid w:val="0033035C"/>
    <w:rsid w:val="0033092D"/>
    <w:rsid w:val="0033158D"/>
    <w:rsid w:val="00331817"/>
    <w:rsid w:val="00334D54"/>
    <w:rsid w:val="00334DC6"/>
    <w:rsid w:val="00335FE4"/>
    <w:rsid w:val="00336BD8"/>
    <w:rsid w:val="00337541"/>
    <w:rsid w:val="003378B4"/>
    <w:rsid w:val="00340738"/>
    <w:rsid w:val="00340C95"/>
    <w:rsid w:val="0034147C"/>
    <w:rsid w:val="00341909"/>
    <w:rsid w:val="00343EA1"/>
    <w:rsid w:val="0034582C"/>
    <w:rsid w:val="0034662A"/>
    <w:rsid w:val="00347394"/>
    <w:rsid w:val="0034769C"/>
    <w:rsid w:val="00347D25"/>
    <w:rsid w:val="00350853"/>
    <w:rsid w:val="00351959"/>
    <w:rsid w:val="00351E07"/>
    <w:rsid w:val="00352913"/>
    <w:rsid w:val="00352AFC"/>
    <w:rsid w:val="00353677"/>
    <w:rsid w:val="00354079"/>
    <w:rsid w:val="003543FA"/>
    <w:rsid w:val="0035572F"/>
    <w:rsid w:val="00355871"/>
    <w:rsid w:val="00356CDF"/>
    <w:rsid w:val="003610F4"/>
    <w:rsid w:val="00361F2F"/>
    <w:rsid w:val="00361F45"/>
    <w:rsid w:val="00363260"/>
    <w:rsid w:val="003647EF"/>
    <w:rsid w:val="00365D05"/>
    <w:rsid w:val="00367953"/>
    <w:rsid w:val="00370CAF"/>
    <w:rsid w:val="00370E7C"/>
    <w:rsid w:val="00370ED6"/>
    <w:rsid w:val="00371ECB"/>
    <w:rsid w:val="00372011"/>
    <w:rsid w:val="003727DC"/>
    <w:rsid w:val="0037297F"/>
    <w:rsid w:val="00372E9D"/>
    <w:rsid w:val="00374919"/>
    <w:rsid w:val="003762B0"/>
    <w:rsid w:val="0037675D"/>
    <w:rsid w:val="00376F3F"/>
    <w:rsid w:val="00381097"/>
    <w:rsid w:val="0038331C"/>
    <w:rsid w:val="00383A95"/>
    <w:rsid w:val="00383D0F"/>
    <w:rsid w:val="00384029"/>
    <w:rsid w:val="00385CD2"/>
    <w:rsid w:val="003864A0"/>
    <w:rsid w:val="00386667"/>
    <w:rsid w:val="003870FB"/>
    <w:rsid w:val="0039076D"/>
    <w:rsid w:val="00390E32"/>
    <w:rsid w:val="00391AAA"/>
    <w:rsid w:val="00391CEE"/>
    <w:rsid w:val="00391F83"/>
    <w:rsid w:val="00392989"/>
    <w:rsid w:val="0039320B"/>
    <w:rsid w:val="00393DB5"/>
    <w:rsid w:val="00394A29"/>
    <w:rsid w:val="00394C4F"/>
    <w:rsid w:val="00396878"/>
    <w:rsid w:val="003972F8"/>
    <w:rsid w:val="003A0AA6"/>
    <w:rsid w:val="003A1765"/>
    <w:rsid w:val="003A2CB6"/>
    <w:rsid w:val="003A3400"/>
    <w:rsid w:val="003A46E0"/>
    <w:rsid w:val="003A5A0E"/>
    <w:rsid w:val="003A6020"/>
    <w:rsid w:val="003A62BA"/>
    <w:rsid w:val="003A77B4"/>
    <w:rsid w:val="003B09DB"/>
    <w:rsid w:val="003B0A92"/>
    <w:rsid w:val="003B0BEF"/>
    <w:rsid w:val="003B2F8A"/>
    <w:rsid w:val="003B3EBC"/>
    <w:rsid w:val="003B60CA"/>
    <w:rsid w:val="003B6161"/>
    <w:rsid w:val="003B7ADB"/>
    <w:rsid w:val="003C448E"/>
    <w:rsid w:val="003C46AA"/>
    <w:rsid w:val="003C4957"/>
    <w:rsid w:val="003C609A"/>
    <w:rsid w:val="003C7326"/>
    <w:rsid w:val="003D0350"/>
    <w:rsid w:val="003D123A"/>
    <w:rsid w:val="003D1AB4"/>
    <w:rsid w:val="003D1BC4"/>
    <w:rsid w:val="003D4A32"/>
    <w:rsid w:val="003D606E"/>
    <w:rsid w:val="003D60E3"/>
    <w:rsid w:val="003D67C9"/>
    <w:rsid w:val="003D727D"/>
    <w:rsid w:val="003E563B"/>
    <w:rsid w:val="003E5E5E"/>
    <w:rsid w:val="003E7285"/>
    <w:rsid w:val="003F08F4"/>
    <w:rsid w:val="003F1AAB"/>
    <w:rsid w:val="003F2862"/>
    <w:rsid w:val="003F4FF4"/>
    <w:rsid w:val="003F525E"/>
    <w:rsid w:val="003F56F4"/>
    <w:rsid w:val="003F5BD2"/>
    <w:rsid w:val="003F5C15"/>
    <w:rsid w:val="003F65B6"/>
    <w:rsid w:val="003F7676"/>
    <w:rsid w:val="00401658"/>
    <w:rsid w:val="00401C6D"/>
    <w:rsid w:val="004022E4"/>
    <w:rsid w:val="004023D0"/>
    <w:rsid w:val="00402A8D"/>
    <w:rsid w:val="00403979"/>
    <w:rsid w:val="0040429F"/>
    <w:rsid w:val="00404692"/>
    <w:rsid w:val="00406791"/>
    <w:rsid w:val="00406BF4"/>
    <w:rsid w:val="00411BBE"/>
    <w:rsid w:val="0041494E"/>
    <w:rsid w:val="00414B42"/>
    <w:rsid w:val="00415276"/>
    <w:rsid w:val="0041542F"/>
    <w:rsid w:val="004164E7"/>
    <w:rsid w:val="004167A9"/>
    <w:rsid w:val="00416AE9"/>
    <w:rsid w:val="00417098"/>
    <w:rsid w:val="00417A7E"/>
    <w:rsid w:val="004209C1"/>
    <w:rsid w:val="00424B0A"/>
    <w:rsid w:val="00425737"/>
    <w:rsid w:val="00426411"/>
    <w:rsid w:val="00427019"/>
    <w:rsid w:val="00427124"/>
    <w:rsid w:val="00431977"/>
    <w:rsid w:val="00433780"/>
    <w:rsid w:val="00434C6B"/>
    <w:rsid w:val="004358EB"/>
    <w:rsid w:val="00435B7E"/>
    <w:rsid w:val="0043630E"/>
    <w:rsid w:val="004373AD"/>
    <w:rsid w:val="00440060"/>
    <w:rsid w:val="0044024A"/>
    <w:rsid w:val="00440389"/>
    <w:rsid w:val="004404F5"/>
    <w:rsid w:val="00440916"/>
    <w:rsid w:val="00441EA6"/>
    <w:rsid w:val="00441FAC"/>
    <w:rsid w:val="00442AC4"/>
    <w:rsid w:val="00444348"/>
    <w:rsid w:val="00444C0D"/>
    <w:rsid w:val="004454C7"/>
    <w:rsid w:val="00447F52"/>
    <w:rsid w:val="00450576"/>
    <w:rsid w:val="00451179"/>
    <w:rsid w:val="004533B5"/>
    <w:rsid w:val="00454E0F"/>
    <w:rsid w:val="004552E6"/>
    <w:rsid w:val="00455AA0"/>
    <w:rsid w:val="00457A4B"/>
    <w:rsid w:val="00457A83"/>
    <w:rsid w:val="0046039A"/>
    <w:rsid w:val="004604F3"/>
    <w:rsid w:val="00460D0A"/>
    <w:rsid w:val="004610F0"/>
    <w:rsid w:val="0046224F"/>
    <w:rsid w:val="0046260B"/>
    <w:rsid w:val="004632AC"/>
    <w:rsid w:val="00463304"/>
    <w:rsid w:val="004636DE"/>
    <w:rsid w:val="00463E9F"/>
    <w:rsid w:val="004640D3"/>
    <w:rsid w:val="0046563A"/>
    <w:rsid w:val="00466488"/>
    <w:rsid w:val="0046790C"/>
    <w:rsid w:val="004700C3"/>
    <w:rsid w:val="0047060A"/>
    <w:rsid w:val="00470A80"/>
    <w:rsid w:val="00472376"/>
    <w:rsid w:val="004740C3"/>
    <w:rsid w:val="00474A95"/>
    <w:rsid w:val="004753E5"/>
    <w:rsid w:val="00477231"/>
    <w:rsid w:val="00477481"/>
    <w:rsid w:val="00480A66"/>
    <w:rsid w:val="0048249F"/>
    <w:rsid w:val="00484D56"/>
    <w:rsid w:val="00484DDB"/>
    <w:rsid w:val="0048535A"/>
    <w:rsid w:val="00485E86"/>
    <w:rsid w:val="00487E0E"/>
    <w:rsid w:val="00491083"/>
    <w:rsid w:val="0049117A"/>
    <w:rsid w:val="00491D91"/>
    <w:rsid w:val="00492B4A"/>
    <w:rsid w:val="004930D1"/>
    <w:rsid w:val="00494314"/>
    <w:rsid w:val="00495269"/>
    <w:rsid w:val="004958AC"/>
    <w:rsid w:val="00495CC0"/>
    <w:rsid w:val="00495DA8"/>
    <w:rsid w:val="00495F82"/>
    <w:rsid w:val="00496BC7"/>
    <w:rsid w:val="004A0434"/>
    <w:rsid w:val="004A1F20"/>
    <w:rsid w:val="004A21BC"/>
    <w:rsid w:val="004A3422"/>
    <w:rsid w:val="004A3769"/>
    <w:rsid w:val="004A4798"/>
    <w:rsid w:val="004A53E2"/>
    <w:rsid w:val="004A5606"/>
    <w:rsid w:val="004A5F9C"/>
    <w:rsid w:val="004A6076"/>
    <w:rsid w:val="004A745D"/>
    <w:rsid w:val="004A7F62"/>
    <w:rsid w:val="004B161E"/>
    <w:rsid w:val="004B199A"/>
    <w:rsid w:val="004B1E6E"/>
    <w:rsid w:val="004B2059"/>
    <w:rsid w:val="004B354F"/>
    <w:rsid w:val="004B3E60"/>
    <w:rsid w:val="004B3E87"/>
    <w:rsid w:val="004B439F"/>
    <w:rsid w:val="004B4A7D"/>
    <w:rsid w:val="004B4D28"/>
    <w:rsid w:val="004B51C1"/>
    <w:rsid w:val="004B64CB"/>
    <w:rsid w:val="004B74D2"/>
    <w:rsid w:val="004B7B12"/>
    <w:rsid w:val="004C0080"/>
    <w:rsid w:val="004C15A4"/>
    <w:rsid w:val="004C1FB1"/>
    <w:rsid w:val="004C3770"/>
    <w:rsid w:val="004D0792"/>
    <w:rsid w:val="004D1EB4"/>
    <w:rsid w:val="004D2B44"/>
    <w:rsid w:val="004D3938"/>
    <w:rsid w:val="004D3D7D"/>
    <w:rsid w:val="004D470B"/>
    <w:rsid w:val="004D5BED"/>
    <w:rsid w:val="004D5FA6"/>
    <w:rsid w:val="004D711B"/>
    <w:rsid w:val="004D79AE"/>
    <w:rsid w:val="004E0C81"/>
    <w:rsid w:val="004E0E54"/>
    <w:rsid w:val="004E11E5"/>
    <w:rsid w:val="004E1908"/>
    <w:rsid w:val="004E3287"/>
    <w:rsid w:val="004E3652"/>
    <w:rsid w:val="004E4436"/>
    <w:rsid w:val="004E4509"/>
    <w:rsid w:val="004E4F55"/>
    <w:rsid w:val="004E558B"/>
    <w:rsid w:val="004E6320"/>
    <w:rsid w:val="004E6836"/>
    <w:rsid w:val="004E7538"/>
    <w:rsid w:val="004E7C0D"/>
    <w:rsid w:val="004F01B4"/>
    <w:rsid w:val="004F09FC"/>
    <w:rsid w:val="004F2B63"/>
    <w:rsid w:val="004F2E9E"/>
    <w:rsid w:val="004F3DBC"/>
    <w:rsid w:val="004F47F4"/>
    <w:rsid w:val="004F4B85"/>
    <w:rsid w:val="004F4CE2"/>
    <w:rsid w:val="004F5E5C"/>
    <w:rsid w:val="004F6B7F"/>
    <w:rsid w:val="0050071A"/>
    <w:rsid w:val="005010C3"/>
    <w:rsid w:val="005014B7"/>
    <w:rsid w:val="0050159D"/>
    <w:rsid w:val="00501C8F"/>
    <w:rsid w:val="0050320A"/>
    <w:rsid w:val="00503799"/>
    <w:rsid w:val="005047B9"/>
    <w:rsid w:val="00504B0A"/>
    <w:rsid w:val="00504C21"/>
    <w:rsid w:val="00504FF2"/>
    <w:rsid w:val="00506184"/>
    <w:rsid w:val="00510134"/>
    <w:rsid w:val="00510FA0"/>
    <w:rsid w:val="005139F4"/>
    <w:rsid w:val="00513CF7"/>
    <w:rsid w:val="00514ED6"/>
    <w:rsid w:val="00515BA3"/>
    <w:rsid w:val="00516110"/>
    <w:rsid w:val="00516245"/>
    <w:rsid w:val="005170B8"/>
    <w:rsid w:val="005217C0"/>
    <w:rsid w:val="00521CEC"/>
    <w:rsid w:val="00522027"/>
    <w:rsid w:val="00522389"/>
    <w:rsid w:val="00522B87"/>
    <w:rsid w:val="00522E70"/>
    <w:rsid w:val="00523BAB"/>
    <w:rsid w:val="00525383"/>
    <w:rsid w:val="0052549A"/>
    <w:rsid w:val="005257E1"/>
    <w:rsid w:val="0052666A"/>
    <w:rsid w:val="005266FF"/>
    <w:rsid w:val="00526F9A"/>
    <w:rsid w:val="00530842"/>
    <w:rsid w:val="005350E5"/>
    <w:rsid w:val="00535855"/>
    <w:rsid w:val="00536035"/>
    <w:rsid w:val="00537895"/>
    <w:rsid w:val="00537D04"/>
    <w:rsid w:val="005400D0"/>
    <w:rsid w:val="0054135A"/>
    <w:rsid w:val="0054155B"/>
    <w:rsid w:val="00541A58"/>
    <w:rsid w:val="00541D37"/>
    <w:rsid w:val="005422C2"/>
    <w:rsid w:val="00543A60"/>
    <w:rsid w:val="00545410"/>
    <w:rsid w:val="00545E67"/>
    <w:rsid w:val="00546DB2"/>
    <w:rsid w:val="005501C9"/>
    <w:rsid w:val="00550AC7"/>
    <w:rsid w:val="005523A7"/>
    <w:rsid w:val="005536D7"/>
    <w:rsid w:val="0055573C"/>
    <w:rsid w:val="005558A6"/>
    <w:rsid w:val="00555B2A"/>
    <w:rsid w:val="00560793"/>
    <w:rsid w:val="00560F44"/>
    <w:rsid w:val="00561071"/>
    <w:rsid w:val="0056692F"/>
    <w:rsid w:val="00573843"/>
    <w:rsid w:val="0057442B"/>
    <w:rsid w:val="00574F1D"/>
    <w:rsid w:val="00577723"/>
    <w:rsid w:val="00577CEB"/>
    <w:rsid w:val="00581EA3"/>
    <w:rsid w:val="00584057"/>
    <w:rsid w:val="00586AE3"/>
    <w:rsid w:val="005876AA"/>
    <w:rsid w:val="005876D7"/>
    <w:rsid w:val="00590ACF"/>
    <w:rsid w:val="0059302D"/>
    <w:rsid w:val="005939C7"/>
    <w:rsid w:val="005947E0"/>
    <w:rsid w:val="00594B60"/>
    <w:rsid w:val="00595034"/>
    <w:rsid w:val="00595066"/>
    <w:rsid w:val="005958AA"/>
    <w:rsid w:val="00595E60"/>
    <w:rsid w:val="00595E9D"/>
    <w:rsid w:val="00597D7B"/>
    <w:rsid w:val="005A065F"/>
    <w:rsid w:val="005A0F04"/>
    <w:rsid w:val="005A0F8F"/>
    <w:rsid w:val="005A1521"/>
    <w:rsid w:val="005A1561"/>
    <w:rsid w:val="005A2E65"/>
    <w:rsid w:val="005A4039"/>
    <w:rsid w:val="005A4FCE"/>
    <w:rsid w:val="005A7AC4"/>
    <w:rsid w:val="005B097E"/>
    <w:rsid w:val="005B0AD2"/>
    <w:rsid w:val="005B0BF0"/>
    <w:rsid w:val="005B1C55"/>
    <w:rsid w:val="005B3410"/>
    <w:rsid w:val="005B3788"/>
    <w:rsid w:val="005B4F2C"/>
    <w:rsid w:val="005B52C5"/>
    <w:rsid w:val="005B6421"/>
    <w:rsid w:val="005B6598"/>
    <w:rsid w:val="005B66C1"/>
    <w:rsid w:val="005B6CE9"/>
    <w:rsid w:val="005B757B"/>
    <w:rsid w:val="005B7817"/>
    <w:rsid w:val="005C0B7F"/>
    <w:rsid w:val="005C2490"/>
    <w:rsid w:val="005C3B42"/>
    <w:rsid w:val="005C4729"/>
    <w:rsid w:val="005C5631"/>
    <w:rsid w:val="005C6EE3"/>
    <w:rsid w:val="005C7DFA"/>
    <w:rsid w:val="005D134B"/>
    <w:rsid w:val="005D17BE"/>
    <w:rsid w:val="005D1E09"/>
    <w:rsid w:val="005D1E21"/>
    <w:rsid w:val="005D23BF"/>
    <w:rsid w:val="005D2BB3"/>
    <w:rsid w:val="005D5DEF"/>
    <w:rsid w:val="005D5E94"/>
    <w:rsid w:val="005D69E9"/>
    <w:rsid w:val="005D6A88"/>
    <w:rsid w:val="005D6EEB"/>
    <w:rsid w:val="005E05C0"/>
    <w:rsid w:val="005E0C76"/>
    <w:rsid w:val="005E1BDE"/>
    <w:rsid w:val="005E2B68"/>
    <w:rsid w:val="005E323D"/>
    <w:rsid w:val="005E3668"/>
    <w:rsid w:val="005E3BF9"/>
    <w:rsid w:val="005E3C10"/>
    <w:rsid w:val="005E4DD9"/>
    <w:rsid w:val="005E63A0"/>
    <w:rsid w:val="005F01CC"/>
    <w:rsid w:val="005F1232"/>
    <w:rsid w:val="005F2F1C"/>
    <w:rsid w:val="005F3F82"/>
    <w:rsid w:val="005F415F"/>
    <w:rsid w:val="005F4B25"/>
    <w:rsid w:val="005F60E0"/>
    <w:rsid w:val="005F61DE"/>
    <w:rsid w:val="005F63AC"/>
    <w:rsid w:val="005F730C"/>
    <w:rsid w:val="005F79BC"/>
    <w:rsid w:val="00600179"/>
    <w:rsid w:val="00600F30"/>
    <w:rsid w:val="00602B5A"/>
    <w:rsid w:val="0060446A"/>
    <w:rsid w:val="00604B38"/>
    <w:rsid w:val="006053FF"/>
    <w:rsid w:val="00605723"/>
    <w:rsid w:val="006068EE"/>
    <w:rsid w:val="00612237"/>
    <w:rsid w:val="00613388"/>
    <w:rsid w:val="00614926"/>
    <w:rsid w:val="00614FE3"/>
    <w:rsid w:val="0061616C"/>
    <w:rsid w:val="006200F4"/>
    <w:rsid w:val="00620D82"/>
    <w:rsid w:val="00620DA5"/>
    <w:rsid w:val="006212A9"/>
    <w:rsid w:val="0062160F"/>
    <w:rsid w:val="00622882"/>
    <w:rsid w:val="00622CBF"/>
    <w:rsid w:val="00622EB0"/>
    <w:rsid w:val="00624316"/>
    <w:rsid w:val="006243F9"/>
    <w:rsid w:val="00624812"/>
    <w:rsid w:val="00626670"/>
    <w:rsid w:val="00626AA3"/>
    <w:rsid w:val="00630233"/>
    <w:rsid w:val="00630DE2"/>
    <w:rsid w:val="00631AFB"/>
    <w:rsid w:val="00631C4E"/>
    <w:rsid w:val="00632552"/>
    <w:rsid w:val="006328DB"/>
    <w:rsid w:val="0063296B"/>
    <w:rsid w:val="00634BC9"/>
    <w:rsid w:val="00634C4A"/>
    <w:rsid w:val="00634CEF"/>
    <w:rsid w:val="0063562D"/>
    <w:rsid w:val="00635869"/>
    <w:rsid w:val="00635AAF"/>
    <w:rsid w:val="00635EF6"/>
    <w:rsid w:val="006372F2"/>
    <w:rsid w:val="00637345"/>
    <w:rsid w:val="006373F0"/>
    <w:rsid w:val="00640BE6"/>
    <w:rsid w:val="00642A48"/>
    <w:rsid w:val="0064373F"/>
    <w:rsid w:val="006448A7"/>
    <w:rsid w:val="00645021"/>
    <w:rsid w:val="0064628F"/>
    <w:rsid w:val="00646921"/>
    <w:rsid w:val="006469F1"/>
    <w:rsid w:val="00647452"/>
    <w:rsid w:val="00647CF3"/>
    <w:rsid w:val="00650575"/>
    <w:rsid w:val="00651030"/>
    <w:rsid w:val="0065185A"/>
    <w:rsid w:val="006521DE"/>
    <w:rsid w:val="006526F4"/>
    <w:rsid w:val="00653435"/>
    <w:rsid w:val="006547BA"/>
    <w:rsid w:val="00654E97"/>
    <w:rsid w:val="00655B5C"/>
    <w:rsid w:val="00657D5B"/>
    <w:rsid w:val="00657F26"/>
    <w:rsid w:val="00660679"/>
    <w:rsid w:val="00661ACD"/>
    <w:rsid w:val="00661EA6"/>
    <w:rsid w:val="00662F5D"/>
    <w:rsid w:val="0066448C"/>
    <w:rsid w:val="00664635"/>
    <w:rsid w:val="006665E1"/>
    <w:rsid w:val="00666D04"/>
    <w:rsid w:val="0066765C"/>
    <w:rsid w:val="00670B3B"/>
    <w:rsid w:val="00671342"/>
    <w:rsid w:val="00671E14"/>
    <w:rsid w:val="00671FBC"/>
    <w:rsid w:val="00673EAB"/>
    <w:rsid w:val="00674B33"/>
    <w:rsid w:val="00675BFE"/>
    <w:rsid w:val="00677548"/>
    <w:rsid w:val="00681370"/>
    <w:rsid w:val="00681447"/>
    <w:rsid w:val="00681555"/>
    <w:rsid w:val="00683035"/>
    <w:rsid w:val="00683BA6"/>
    <w:rsid w:val="0068412D"/>
    <w:rsid w:val="00684AFB"/>
    <w:rsid w:val="00684D2E"/>
    <w:rsid w:val="00687BA0"/>
    <w:rsid w:val="00687C6F"/>
    <w:rsid w:val="006923FC"/>
    <w:rsid w:val="00692419"/>
    <w:rsid w:val="00693212"/>
    <w:rsid w:val="0069559B"/>
    <w:rsid w:val="00695CA6"/>
    <w:rsid w:val="006964E2"/>
    <w:rsid w:val="00696F79"/>
    <w:rsid w:val="006A1E6A"/>
    <w:rsid w:val="006A2625"/>
    <w:rsid w:val="006A26F2"/>
    <w:rsid w:val="006A5087"/>
    <w:rsid w:val="006A5483"/>
    <w:rsid w:val="006A59A4"/>
    <w:rsid w:val="006A692D"/>
    <w:rsid w:val="006B01F3"/>
    <w:rsid w:val="006B0C28"/>
    <w:rsid w:val="006B13AB"/>
    <w:rsid w:val="006B3AF3"/>
    <w:rsid w:val="006B4420"/>
    <w:rsid w:val="006B5B90"/>
    <w:rsid w:val="006B6B22"/>
    <w:rsid w:val="006C0207"/>
    <w:rsid w:val="006C050B"/>
    <w:rsid w:val="006C0752"/>
    <w:rsid w:val="006C0FCF"/>
    <w:rsid w:val="006C11E0"/>
    <w:rsid w:val="006C1506"/>
    <w:rsid w:val="006C202E"/>
    <w:rsid w:val="006C26B4"/>
    <w:rsid w:val="006C3335"/>
    <w:rsid w:val="006C40C3"/>
    <w:rsid w:val="006C46D9"/>
    <w:rsid w:val="006C47B6"/>
    <w:rsid w:val="006C4CF4"/>
    <w:rsid w:val="006C5614"/>
    <w:rsid w:val="006C578D"/>
    <w:rsid w:val="006C6C3D"/>
    <w:rsid w:val="006D19B9"/>
    <w:rsid w:val="006D3C64"/>
    <w:rsid w:val="006D5CD9"/>
    <w:rsid w:val="006D65B4"/>
    <w:rsid w:val="006D7308"/>
    <w:rsid w:val="006E00C0"/>
    <w:rsid w:val="006E07FE"/>
    <w:rsid w:val="006E1498"/>
    <w:rsid w:val="006E1EF2"/>
    <w:rsid w:val="006E2AE3"/>
    <w:rsid w:val="006E2F77"/>
    <w:rsid w:val="006E48E0"/>
    <w:rsid w:val="006E6A66"/>
    <w:rsid w:val="006F1037"/>
    <w:rsid w:val="006F1784"/>
    <w:rsid w:val="006F2005"/>
    <w:rsid w:val="006F2512"/>
    <w:rsid w:val="006F292A"/>
    <w:rsid w:val="006F3B82"/>
    <w:rsid w:val="006F4CE5"/>
    <w:rsid w:val="006F4D17"/>
    <w:rsid w:val="006F6AF2"/>
    <w:rsid w:val="006F6B68"/>
    <w:rsid w:val="006F7EE8"/>
    <w:rsid w:val="007010EB"/>
    <w:rsid w:val="00701276"/>
    <w:rsid w:val="00702132"/>
    <w:rsid w:val="0070343E"/>
    <w:rsid w:val="00704208"/>
    <w:rsid w:val="00704813"/>
    <w:rsid w:val="00704A92"/>
    <w:rsid w:val="00704F32"/>
    <w:rsid w:val="007050DF"/>
    <w:rsid w:val="00712EED"/>
    <w:rsid w:val="00715EA7"/>
    <w:rsid w:val="00720B3D"/>
    <w:rsid w:val="0072119A"/>
    <w:rsid w:val="00721312"/>
    <w:rsid w:val="00721C38"/>
    <w:rsid w:val="007223AE"/>
    <w:rsid w:val="00723E79"/>
    <w:rsid w:val="007255AB"/>
    <w:rsid w:val="00726F28"/>
    <w:rsid w:val="007309AD"/>
    <w:rsid w:val="00731587"/>
    <w:rsid w:val="007320B1"/>
    <w:rsid w:val="007330CC"/>
    <w:rsid w:val="0073361C"/>
    <w:rsid w:val="00733BE4"/>
    <w:rsid w:val="007347C7"/>
    <w:rsid w:val="007356A0"/>
    <w:rsid w:val="00736394"/>
    <w:rsid w:val="007369B8"/>
    <w:rsid w:val="00736C2B"/>
    <w:rsid w:val="00736E68"/>
    <w:rsid w:val="0073732B"/>
    <w:rsid w:val="00740195"/>
    <w:rsid w:val="007411ED"/>
    <w:rsid w:val="0074198D"/>
    <w:rsid w:val="00743A00"/>
    <w:rsid w:val="007460D8"/>
    <w:rsid w:val="00746217"/>
    <w:rsid w:val="007466C8"/>
    <w:rsid w:val="0074799F"/>
    <w:rsid w:val="0075019F"/>
    <w:rsid w:val="007502D9"/>
    <w:rsid w:val="00750CBB"/>
    <w:rsid w:val="00750D6E"/>
    <w:rsid w:val="007516FD"/>
    <w:rsid w:val="00751E57"/>
    <w:rsid w:val="007536CF"/>
    <w:rsid w:val="00753D6A"/>
    <w:rsid w:val="0075496C"/>
    <w:rsid w:val="00755ECD"/>
    <w:rsid w:val="007579B5"/>
    <w:rsid w:val="007603EC"/>
    <w:rsid w:val="00762372"/>
    <w:rsid w:val="0076461A"/>
    <w:rsid w:val="007649B1"/>
    <w:rsid w:val="00764B51"/>
    <w:rsid w:val="00764BD0"/>
    <w:rsid w:val="00764ED1"/>
    <w:rsid w:val="00770E36"/>
    <w:rsid w:val="0077135B"/>
    <w:rsid w:val="0077160E"/>
    <w:rsid w:val="00771803"/>
    <w:rsid w:val="007726EB"/>
    <w:rsid w:val="00772F77"/>
    <w:rsid w:val="00773535"/>
    <w:rsid w:val="00773A87"/>
    <w:rsid w:val="00773E0F"/>
    <w:rsid w:val="00773E57"/>
    <w:rsid w:val="00774A2B"/>
    <w:rsid w:val="00774AC7"/>
    <w:rsid w:val="0077545E"/>
    <w:rsid w:val="00775C08"/>
    <w:rsid w:val="00776121"/>
    <w:rsid w:val="0077702A"/>
    <w:rsid w:val="00777FA8"/>
    <w:rsid w:val="0078010A"/>
    <w:rsid w:val="00780F77"/>
    <w:rsid w:val="0078251C"/>
    <w:rsid w:val="0078551F"/>
    <w:rsid w:val="00785580"/>
    <w:rsid w:val="00785FBA"/>
    <w:rsid w:val="00786160"/>
    <w:rsid w:val="007871E4"/>
    <w:rsid w:val="0078733D"/>
    <w:rsid w:val="0078777A"/>
    <w:rsid w:val="007877B6"/>
    <w:rsid w:val="00787F70"/>
    <w:rsid w:val="00790655"/>
    <w:rsid w:val="007935B7"/>
    <w:rsid w:val="0079387D"/>
    <w:rsid w:val="00794A66"/>
    <w:rsid w:val="00795DE7"/>
    <w:rsid w:val="00797AB3"/>
    <w:rsid w:val="007A2024"/>
    <w:rsid w:val="007A3138"/>
    <w:rsid w:val="007A42B9"/>
    <w:rsid w:val="007A46D1"/>
    <w:rsid w:val="007A47F6"/>
    <w:rsid w:val="007A49EC"/>
    <w:rsid w:val="007A4AA5"/>
    <w:rsid w:val="007A69DE"/>
    <w:rsid w:val="007A6DEF"/>
    <w:rsid w:val="007A712B"/>
    <w:rsid w:val="007A7959"/>
    <w:rsid w:val="007A7D3A"/>
    <w:rsid w:val="007B13C6"/>
    <w:rsid w:val="007B23BB"/>
    <w:rsid w:val="007B31FA"/>
    <w:rsid w:val="007B3235"/>
    <w:rsid w:val="007B3DF6"/>
    <w:rsid w:val="007B3F16"/>
    <w:rsid w:val="007B45D2"/>
    <w:rsid w:val="007B479F"/>
    <w:rsid w:val="007B4B5C"/>
    <w:rsid w:val="007B5F33"/>
    <w:rsid w:val="007B6129"/>
    <w:rsid w:val="007B67B2"/>
    <w:rsid w:val="007B6D45"/>
    <w:rsid w:val="007C1AE7"/>
    <w:rsid w:val="007C1F2D"/>
    <w:rsid w:val="007C5883"/>
    <w:rsid w:val="007D0DED"/>
    <w:rsid w:val="007D1430"/>
    <w:rsid w:val="007D1B2D"/>
    <w:rsid w:val="007D1EB9"/>
    <w:rsid w:val="007D2073"/>
    <w:rsid w:val="007D444C"/>
    <w:rsid w:val="007D44F1"/>
    <w:rsid w:val="007D6DE0"/>
    <w:rsid w:val="007D7150"/>
    <w:rsid w:val="007D79A9"/>
    <w:rsid w:val="007E1EF1"/>
    <w:rsid w:val="007E2EC1"/>
    <w:rsid w:val="007E2F6E"/>
    <w:rsid w:val="007E3467"/>
    <w:rsid w:val="007E48F1"/>
    <w:rsid w:val="007E51BE"/>
    <w:rsid w:val="007F20C9"/>
    <w:rsid w:val="007F260A"/>
    <w:rsid w:val="007F2B70"/>
    <w:rsid w:val="007F336B"/>
    <w:rsid w:val="007F3D29"/>
    <w:rsid w:val="007F5F91"/>
    <w:rsid w:val="007F65E7"/>
    <w:rsid w:val="007F6688"/>
    <w:rsid w:val="00800D1D"/>
    <w:rsid w:val="0080116E"/>
    <w:rsid w:val="008018BC"/>
    <w:rsid w:val="00801B61"/>
    <w:rsid w:val="00802854"/>
    <w:rsid w:val="0080481F"/>
    <w:rsid w:val="00804FB1"/>
    <w:rsid w:val="008051DC"/>
    <w:rsid w:val="008075B8"/>
    <w:rsid w:val="008108B3"/>
    <w:rsid w:val="00811CAD"/>
    <w:rsid w:val="00812473"/>
    <w:rsid w:val="0081351F"/>
    <w:rsid w:val="008136EA"/>
    <w:rsid w:val="00814221"/>
    <w:rsid w:val="008165D8"/>
    <w:rsid w:val="00816C88"/>
    <w:rsid w:val="00817550"/>
    <w:rsid w:val="008216D9"/>
    <w:rsid w:val="00824F49"/>
    <w:rsid w:val="008306F1"/>
    <w:rsid w:val="008317FD"/>
    <w:rsid w:val="00833192"/>
    <w:rsid w:val="00833E81"/>
    <w:rsid w:val="008343FC"/>
    <w:rsid w:val="0083589F"/>
    <w:rsid w:val="00835FE1"/>
    <w:rsid w:val="008362C3"/>
    <w:rsid w:val="008368E7"/>
    <w:rsid w:val="00836BA5"/>
    <w:rsid w:val="00837A04"/>
    <w:rsid w:val="00837AF3"/>
    <w:rsid w:val="00840DC0"/>
    <w:rsid w:val="0084138B"/>
    <w:rsid w:val="00841670"/>
    <w:rsid w:val="00842B65"/>
    <w:rsid w:val="00842D56"/>
    <w:rsid w:val="00842D76"/>
    <w:rsid w:val="0084554B"/>
    <w:rsid w:val="008469F2"/>
    <w:rsid w:val="00847002"/>
    <w:rsid w:val="00847A7B"/>
    <w:rsid w:val="00847C83"/>
    <w:rsid w:val="008510B2"/>
    <w:rsid w:val="0085211B"/>
    <w:rsid w:val="00852287"/>
    <w:rsid w:val="00852504"/>
    <w:rsid w:val="00852DD5"/>
    <w:rsid w:val="00853C27"/>
    <w:rsid w:val="00855DD9"/>
    <w:rsid w:val="00856454"/>
    <w:rsid w:val="00856B55"/>
    <w:rsid w:val="00860031"/>
    <w:rsid w:val="00861418"/>
    <w:rsid w:val="008617C4"/>
    <w:rsid w:val="0086249E"/>
    <w:rsid w:val="00863EBC"/>
    <w:rsid w:val="008649BF"/>
    <w:rsid w:val="00865245"/>
    <w:rsid w:val="00866AD9"/>
    <w:rsid w:val="00871FAD"/>
    <w:rsid w:val="00872849"/>
    <w:rsid w:val="00873F63"/>
    <w:rsid w:val="00874109"/>
    <w:rsid w:val="00875501"/>
    <w:rsid w:val="00876B1D"/>
    <w:rsid w:val="00880C75"/>
    <w:rsid w:val="00882818"/>
    <w:rsid w:val="008860AC"/>
    <w:rsid w:val="00886579"/>
    <w:rsid w:val="00886658"/>
    <w:rsid w:val="00890A61"/>
    <w:rsid w:val="00891A43"/>
    <w:rsid w:val="008931CA"/>
    <w:rsid w:val="00893595"/>
    <w:rsid w:val="00894012"/>
    <w:rsid w:val="00895001"/>
    <w:rsid w:val="00895139"/>
    <w:rsid w:val="008A0086"/>
    <w:rsid w:val="008A1175"/>
    <w:rsid w:val="008A2911"/>
    <w:rsid w:val="008A34C4"/>
    <w:rsid w:val="008A576B"/>
    <w:rsid w:val="008A5CAE"/>
    <w:rsid w:val="008A6BFD"/>
    <w:rsid w:val="008A7C09"/>
    <w:rsid w:val="008B1735"/>
    <w:rsid w:val="008B2867"/>
    <w:rsid w:val="008B32DE"/>
    <w:rsid w:val="008B37C2"/>
    <w:rsid w:val="008B3D35"/>
    <w:rsid w:val="008B474B"/>
    <w:rsid w:val="008B4EF4"/>
    <w:rsid w:val="008B5BB2"/>
    <w:rsid w:val="008C14C2"/>
    <w:rsid w:val="008C14E6"/>
    <w:rsid w:val="008C174B"/>
    <w:rsid w:val="008C192B"/>
    <w:rsid w:val="008C5108"/>
    <w:rsid w:val="008C5D03"/>
    <w:rsid w:val="008C6F61"/>
    <w:rsid w:val="008D20F3"/>
    <w:rsid w:val="008D25D7"/>
    <w:rsid w:val="008D2FC8"/>
    <w:rsid w:val="008D3613"/>
    <w:rsid w:val="008D36DD"/>
    <w:rsid w:val="008D3EDB"/>
    <w:rsid w:val="008D5B1C"/>
    <w:rsid w:val="008D6D6B"/>
    <w:rsid w:val="008D79B7"/>
    <w:rsid w:val="008E0CB6"/>
    <w:rsid w:val="008E3366"/>
    <w:rsid w:val="008E37AB"/>
    <w:rsid w:val="008E38FD"/>
    <w:rsid w:val="008E4133"/>
    <w:rsid w:val="008E76A4"/>
    <w:rsid w:val="008E76CF"/>
    <w:rsid w:val="008F6588"/>
    <w:rsid w:val="008F70B0"/>
    <w:rsid w:val="008F7E00"/>
    <w:rsid w:val="00901D36"/>
    <w:rsid w:val="009023A8"/>
    <w:rsid w:val="00902EAF"/>
    <w:rsid w:val="00903753"/>
    <w:rsid w:val="009047EA"/>
    <w:rsid w:val="00906065"/>
    <w:rsid w:val="00907F3A"/>
    <w:rsid w:val="0091009E"/>
    <w:rsid w:val="00910648"/>
    <w:rsid w:val="0091080D"/>
    <w:rsid w:val="00910CAD"/>
    <w:rsid w:val="00910DE4"/>
    <w:rsid w:val="00912208"/>
    <w:rsid w:val="00912511"/>
    <w:rsid w:val="0091374B"/>
    <w:rsid w:val="00913FE8"/>
    <w:rsid w:val="00916683"/>
    <w:rsid w:val="00916E60"/>
    <w:rsid w:val="00917275"/>
    <w:rsid w:val="00920527"/>
    <w:rsid w:val="00920F77"/>
    <w:rsid w:val="00921F26"/>
    <w:rsid w:val="009246EC"/>
    <w:rsid w:val="0092652D"/>
    <w:rsid w:val="00927D2E"/>
    <w:rsid w:val="00930571"/>
    <w:rsid w:val="00930850"/>
    <w:rsid w:val="0093189A"/>
    <w:rsid w:val="00934CCC"/>
    <w:rsid w:val="00935B8C"/>
    <w:rsid w:val="009362A5"/>
    <w:rsid w:val="00940FD2"/>
    <w:rsid w:val="009417C5"/>
    <w:rsid w:val="009445A9"/>
    <w:rsid w:val="00944D0A"/>
    <w:rsid w:val="00950A71"/>
    <w:rsid w:val="00951769"/>
    <w:rsid w:val="00952B67"/>
    <w:rsid w:val="009542D9"/>
    <w:rsid w:val="0095540F"/>
    <w:rsid w:val="00955FB5"/>
    <w:rsid w:val="00961B20"/>
    <w:rsid w:val="00962925"/>
    <w:rsid w:val="00962FED"/>
    <w:rsid w:val="00963B78"/>
    <w:rsid w:val="00964002"/>
    <w:rsid w:val="00964B4A"/>
    <w:rsid w:val="009659C5"/>
    <w:rsid w:val="00965A48"/>
    <w:rsid w:val="00967323"/>
    <w:rsid w:val="00967976"/>
    <w:rsid w:val="00970C4A"/>
    <w:rsid w:val="00970EFF"/>
    <w:rsid w:val="00972F90"/>
    <w:rsid w:val="009738C6"/>
    <w:rsid w:val="00973A4C"/>
    <w:rsid w:val="00973B38"/>
    <w:rsid w:val="00974F42"/>
    <w:rsid w:val="0097571C"/>
    <w:rsid w:val="00975B32"/>
    <w:rsid w:val="00981B05"/>
    <w:rsid w:val="009824D9"/>
    <w:rsid w:val="0098342D"/>
    <w:rsid w:val="009835D0"/>
    <w:rsid w:val="0098465B"/>
    <w:rsid w:val="00985399"/>
    <w:rsid w:val="00985DAB"/>
    <w:rsid w:val="00986712"/>
    <w:rsid w:val="00986C30"/>
    <w:rsid w:val="00987299"/>
    <w:rsid w:val="00987982"/>
    <w:rsid w:val="0099051C"/>
    <w:rsid w:val="00990616"/>
    <w:rsid w:val="00993737"/>
    <w:rsid w:val="00993D8F"/>
    <w:rsid w:val="00994A21"/>
    <w:rsid w:val="00995762"/>
    <w:rsid w:val="009A0EB6"/>
    <w:rsid w:val="009A1BF2"/>
    <w:rsid w:val="009A1DD4"/>
    <w:rsid w:val="009A2C8C"/>
    <w:rsid w:val="009A3B74"/>
    <w:rsid w:val="009A40FB"/>
    <w:rsid w:val="009A66AB"/>
    <w:rsid w:val="009A792D"/>
    <w:rsid w:val="009A79CE"/>
    <w:rsid w:val="009A7B8A"/>
    <w:rsid w:val="009B011D"/>
    <w:rsid w:val="009B1584"/>
    <w:rsid w:val="009B1BF6"/>
    <w:rsid w:val="009B2DC4"/>
    <w:rsid w:val="009B3AF0"/>
    <w:rsid w:val="009B3FCF"/>
    <w:rsid w:val="009B4502"/>
    <w:rsid w:val="009B4B74"/>
    <w:rsid w:val="009B5370"/>
    <w:rsid w:val="009B576D"/>
    <w:rsid w:val="009B7C05"/>
    <w:rsid w:val="009C183D"/>
    <w:rsid w:val="009C221D"/>
    <w:rsid w:val="009C461D"/>
    <w:rsid w:val="009C4952"/>
    <w:rsid w:val="009C4ECB"/>
    <w:rsid w:val="009C6EEC"/>
    <w:rsid w:val="009C7977"/>
    <w:rsid w:val="009D0456"/>
    <w:rsid w:val="009D1486"/>
    <w:rsid w:val="009D159C"/>
    <w:rsid w:val="009D27D3"/>
    <w:rsid w:val="009D4156"/>
    <w:rsid w:val="009D574F"/>
    <w:rsid w:val="009D5C29"/>
    <w:rsid w:val="009D6687"/>
    <w:rsid w:val="009D7427"/>
    <w:rsid w:val="009E09E2"/>
    <w:rsid w:val="009E0CB1"/>
    <w:rsid w:val="009E193E"/>
    <w:rsid w:val="009E1CB3"/>
    <w:rsid w:val="009E2936"/>
    <w:rsid w:val="009E4915"/>
    <w:rsid w:val="009E5D5A"/>
    <w:rsid w:val="009E632B"/>
    <w:rsid w:val="009F05F3"/>
    <w:rsid w:val="009F0FFA"/>
    <w:rsid w:val="009F1783"/>
    <w:rsid w:val="009F1A2D"/>
    <w:rsid w:val="009F3D0D"/>
    <w:rsid w:val="009F531A"/>
    <w:rsid w:val="009F5F85"/>
    <w:rsid w:val="009F7BC7"/>
    <w:rsid w:val="00A00164"/>
    <w:rsid w:val="00A0097B"/>
    <w:rsid w:val="00A0111E"/>
    <w:rsid w:val="00A01286"/>
    <w:rsid w:val="00A013B8"/>
    <w:rsid w:val="00A01CE6"/>
    <w:rsid w:val="00A030AC"/>
    <w:rsid w:val="00A03BCC"/>
    <w:rsid w:val="00A03CED"/>
    <w:rsid w:val="00A04A1D"/>
    <w:rsid w:val="00A04B9F"/>
    <w:rsid w:val="00A05CD1"/>
    <w:rsid w:val="00A104A7"/>
    <w:rsid w:val="00A11146"/>
    <w:rsid w:val="00A11575"/>
    <w:rsid w:val="00A12911"/>
    <w:rsid w:val="00A148B2"/>
    <w:rsid w:val="00A15627"/>
    <w:rsid w:val="00A1565E"/>
    <w:rsid w:val="00A16AA6"/>
    <w:rsid w:val="00A173D1"/>
    <w:rsid w:val="00A2019A"/>
    <w:rsid w:val="00A210C1"/>
    <w:rsid w:val="00A2235D"/>
    <w:rsid w:val="00A22370"/>
    <w:rsid w:val="00A24FC4"/>
    <w:rsid w:val="00A25D56"/>
    <w:rsid w:val="00A268A9"/>
    <w:rsid w:val="00A27974"/>
    <w:rsid w:val="00A3034E"/>
    <w:rsid w:val="00A32B5C"/>
    <w:rsid w:val="00A32BF8"/>
    <w:rsid w:val="00A33A6F"/>
    <w:rsid w:val="00A340CD"/>
    <w:rsid w:val="00A34BDA"/>
    <w:rsid w:val="00A34EFF"/>
    <w:rsid w:val="00A37554"/>
    <w:rsid w:val="00A40478"/>
    <w:rsid w:val="00A44419"/>
    <w:rsid w:val="00A44941"/>
    <w:rsid w:val="00A5166D"/>
    <w:rsid w:val="00A523D8"/>
    <w:rsid w:val="00A549D4"/>
    <w:rsid w:val="00A560FA"/>
    <w:rsid w:val="00A56303"/>
    <w:rsid w:val="00A56A3B"/>
    <w:rsid w:val="00A57207"/>
    <w:rsid w:val="00A57F44"/>
    <w:rsid w:val="00A6076D"/>
    <w:rsid w:val="00A61143"/>
    <w:rsid w:val="00A628A0"/>
    <w:rsid w:val="00A62AE1"/>
    <w:rsid w:val="00A6407E"/>
    <w:rsid w:val="00A65EA0"/>
    <w:rsid w:val="00A66DF4"/>
    <w:rsid w:val="00A709EB"/>
    <w:rsid w:val="00A73284"/>
    <w:rsid w:val="00A73FD1"/>
    <w:rsid w:val="00A7464D"/>
    <w:rsid w:val="00A74798"/>
    <w:rsid w:val="00A7635E"/>
    <w:rsid w:val="00A76972"/>
    <w:rsid w:val="00A772E1"/>
    <w:rsid w:val="00A77FBF"/>
    <w:rsid w:val="00A805DC"/>
    <w:rsid w:val="00A808B8"/>
    <w:rsid w:val="00A8127E"/>
    <w:rsid w:val="00A8139D"/>
    <w:rsid w:val="00A81623"/>
    <w:rsid w:val="00A82DB0"/>
    <w:rsid w:val="00A83F49"/>
    <w:rsid w:val="00A851E0"/>
    <w:rsid w:val="00A875DC"/>
    <w:rsid w:val="00A91FC7"/>
    <w:rsid w:val="00A92418"/>
    <w:rsid w:val="00A92DE5"/>
    <w:rsid w:val="00A935E4"/>
    <w:rsid w:val="00A93D4A"/>
    <w:rsid w:val="00A94F48"/>
    <w:rsid w:val="00A95067"/>
    <w:rsid w:val="00A9556A"/>
    <w:rsid w:val="00AA0307"/>
    <w:rsid w:val="00AA270A"/>
    <w:rsid w:val="00AA47B9"/>
    <w:rsid w:val="00AA5084"/>
    <w:rsid w:val="00AA7428"/>
    <w:rsid w:val="00AA75BD"/>
    <w:rsid w:val="00AA76E4"/>
    <w:rsid w:val="00AB0CB1"/>
    <w:rsid w:val="00AB1470"/>
    <w:rsid w:val="00AB3749"/>
    <w:rsid w:val="00AB5C7B"/>
    <w:rsid w:val="00AB6A44"/>
    <w:rsid w:val="00AB707C"/>
    <w:rsid w:val="00AC1523"/>
    <w:rsid w:val="00AC159E"/>
    <w:rsid w:val="00AC22AC"/>
    <w:rsid w:val="00AC364F"/>
    <w:rsid w:val="00AC3741"/>
    <w:rsid w:val="00AC3D00"/>
    <w:rsid w:val="00AC4D49"/>
    <w:rsid w:val="00AC73FA"/>
    <w:rsid w:val="00AD0AAC"/>
    <w:rsid w:val="00AD1AA6"/>
    <w:rsid w:val="00AD338F"/>
    <w:rsid w:val="00AE030A"/>
    <w:rsid w:val="00AE1492"/>
    <w:rsid w:val="00AE3EA1"/>
    <w:rsid w:val="00AE45AE"/>
    <w:rsid w:val="00AE4B8A"/>
    <w:rsid w:val="00AE5801"/>
    <w:rsid w:val="00AE675E"/>
    <w:rsid w:val="00AE76A5"/>
    <w:rsid w:val="00AF075A"/>
    <w:rsid w:val="00AF0CC5"/>
    <w:rsid w:val="00AF2A94"/>
    <w:rsid w:val="00AF3866"/>
    <w:rsid w:val="00AF42A0"/>
    <w:rsid w:val="00AF4806"/>
    <w:rsid w:val="00AF5096"/>
    <w:rsid w:val="00AF76AD"/>
    <w:rsid w:val="00B00FFC"/>
    <w:rsid w:val="00B01B67"/>
    <w:rsid w:val="00B01E2A"/>
    <w:rsid w:val="00B0227C"/>
    <w:rsid w:val="00B03456"/>
    <w:rsid w:val="00B042FA"/>
    <w:rsid w:val="00B052FC"/>
    <w:rsid w:val="00B062EA"/>
    <w:rsid w:val="00B0674F"/>
    <w:rsid w:val="00B06C05"/>
    <w:rsid w:val="00B10411"/>
    <w:rsid w:val="00B118C4"/>
    <w:rsid w:val="00B1236F"/>
    <w:rsid w:val="00B13913"/>
    <w:rsid w:val="00B13F99"/>
    <w:rsid w:val="00B14D6A"/>
    <w:rsid w:val="00B17855"/>
    <w:rsid w:val="00B17ABD"/>
    <w:rsid w:val="00B209CA"/>
    <w:rsid w:val="00B210EE"/>
    <w:rsid w:val="00B21C7E"/>
    <w:rsid w:val="00B22551"/>
    <w:rsid w:val="00B2287B"/>
    <w:rsid w:val="00B245E3"/>
    <w:rsid w:val="00B24967"/>
    <w:rsid w:val="00B25770"/>
    <w:rsid w:val="00B25D01"/>
    <w:rsid w:val="00B26948"/>
    <w:rsid w:val="00B26F9D"/>
    <w:rsid w:val="00B30A63"/>
    <w:rsid w:val="00B31091"/>
    <w:rsid w:val="00B31890"/>
    <w:rsid w:val="00B31D13"/>
    <w:rsid w:val="00B32703"/>
    <w:rsid w:val="00B32867"/>
    <w:rsid w:val="00B33CE7"/>
    <w:rsid w:val="00B35616"/>
    <w:rsid w:val="00B415C6"/>
    <w:rsid w:val="00B42ACD"/>
    <w:rsid w:val="00B43C4B"/>
    <w:rsid w:val="00B4487E"/>
    <w:rsid w:val="00B44DAF"/>
    <w:rsid w:val="00B45C99"/>
    <w:rsid w:val="00B46398"/>
    <w:rsid w:val="00B473BB"/>
    <w:rsid w:val="00B50857"/>
    <w:rsid w:val="00B531FB"/>
    <w:rsid w:val="00B53C18"/>
    <w:rsid w:val="00B53EC2"/>
    <w:rsid w:val="00B5582F"/>
    <w:rsid w:val="00B55EB2"/>
    <w:rsid w:val="00B56480"/>
    <w:rsid w:val="00B568CB"/>
    <w:rsid w:val="00B56E51"/>
    <w:rsid w:val="00B5724B"/>
    <w:rsid w:val="00B600B4"/>
    <w:rsid w:val="00B614B1"/>
    <w:rsid w:val="00B61A7B"/>
    <w:rsid w:val="00B61EA2"/>
    <w:rsid w:val="00B62379"/>
    <w:rsid w:val="00B6404B"/>
    <w:rsid w:val="00B65435"/>
    <w:rsid w:val="00B65455"/>
    <w:rsid w:val="00B65854"/>
    <w:rsid w:val="00B66D1A"/>
    <w:rsid w:val="00B70F8D"/>
    <w:rsid w:val="00B73B8C"/>
    <w:rsid w:val="00B74BE2"/>
    <w:rsid w:val="00B74F0B"/>
    <w:rsid w:val="00B754F4"/>
    <w:rsid w:val="00B759E0"/>
    <w:rsid w:val="00B76727"/>
    <w:rsid w:val="00B77CEC"/>
    <w:rsid w:val="00B81B64"/>
    <w:rsid w:val="00B82CFE"/>
    <w:rsid w:val="00B82F92"/>
    <w:rsid w:val="00B8409C"/>
    <w:rsid w:val="00B849ED"/>
    <w:rsid w:val="00B860C4"/>
    <w:rsid w:val="00B91497"/>
    <w:rsid w:val="00B9163D"/>
    <w:rsid w:val="00B948FC"/>
    <w:rsid w:val="00B94969"/>
    <w:rsid w:val="00B94EFE"/>
    <w:rsid w:val="00B95595"/>
    <w:rsid w:val="00B96083"/>
    <w:rsid w:val="00B96107"/>
    <w:rsid w:val="00B97F9C"/>
    <w:rsid w:val="00BA0451"/>
    <w:rsid w:val="00BA1D99"/>
    <w:rsid w:val="00BA5125"/>
    <w:rsid w:val="00BA7F49"/>
    <w:rsid w:val="00BB02FE"/>
    <w:rsid w:val="00BB0C63"/>
    <w:rsid w:val="00BB17EB"/>
    <w:rsid w:val="00BB1A14"/>
    <w:rsid w:val="00BB2741"/>
    <w:rsid w:val="00BB5F93"/>
    <w:rsid w:val="00BB6B34"/>
    <w:rsid w:val="00BC08D1"/>
    <w:rsid w:val="00BC1931"/>
    <w:rsid w:val="00BC2D10"/>
    <w:rsid w:val="00BC38E2"/>
    <w:rsid w:val="00BC4B8E"/>
    <w:rsid w:val="00BC5432"/>
    <w:rsid w:val="00BC5E07"/>
    <w:rsid w:val="00BC6743"/>
    <w:rsid w:val="00BC6789"/>
    <w:rsid w:val="00BC6822"/>
    <w:rsid w:val="00BC7E07"/>
    <w:rsid w:val="00BD10C5"/>
    <w:rsid w:val="00BD1D0C"/>
    <w:rsid w:val="00BD1F14"/>
    <w:rsid w:val="00BD243B"/>
    <w:rsid w:val="00BD250F"/>
    <w:rsid w:val="00BD26C6"/>
    <w:rsid w:val="00BD3974"/>
    <w:rsid w:val="00BD3B73"/>
    <w:rsid w:val="00BD5816"/>
    <w:rsid w:val="00BD5A05"/>
    <w:rsid w:val="00BD63E8"/>
    <w:rsid w:val="00BD7ADC"/>
    <w:rsid w:val="00BE0D7A"/>
    <w:rsid w:val="00BE2009"/>
    <w:rsid w:val="00BE45FB"/>
    <w:rsid w:val="00BE46BF"/>
    <w:rsid w:val="00BE49D7"/>
    <w:rsid w:val="00BE5678"/>
    <w:rsid w:val="00BE62EC"/>
    <w:rsid w:val="00BE6432"/>
    <w:rsid w:val="00BE68A6"/>
    <w:rsid w:val="00BF21CB"/>
    <w:rsid w:val="00BF33F6"/>
    <w:rsid w:val="00BF36F4"/>
    <w:rsid w:val="00BF4983"/>
    <w:rsid w:val="00BF4ABE"/>
    <w:rsid w:val="00BF4E3B"/>
    <w:rsid w:val="00BF5E3E"/>
    <w:rsid w:val="00BF6093"/>
    <w:rsid w:val="00C0216B"/>
    <w:rsid w:val="00C0222C"/>
    <w:rsid w:val="00C022D3"/>
    <w:rsid w:val="00C03890"/>
    <w:rsid w:val="00C03AE5"/>
    <w:rsid w:val="00C03BC9"/>
    <w:rsid w:val="00C03D49"/>
    <w:rsid w:val="00C03DDC"/>
    <w:rsid w:val="00C05DBD"/>
    <w:rsid w:val="00C05E44"/>
    <w:rsid w:val="00C064C1"/>
    <w:rsid w:val="00C079D9"/>
    <w:rsid w:val="00C07B87"/>
    <w:rsid w:val="00C07C6D"/>
    <w:rsid w:val="00C07FCC"/>
    <w:rsid w:val="00C104B2"/>
    <w:rsid w:val="00C10FD0"/>
    <w:rsid w:val="00C12209"/>
    <w:rsid w:val="00C12857"/>
    <w:rsid w:val="00C128ED"/>
    <w:rsid w:val="00C13248"/>
    <w:rsid w:val="00C13B9F"/>
    <w:rsid w:val="00C1432B"/>
    <w:rsid w:val="00C14782"/>
    <w:rsid w:val="00C152E8"/>
    <w:rsid w:val="00C15FB1"/>
    <w:rsid w:val="00C175F2"/>
    <w:rsid w:val="00C20D57"/>
    <w:rsid w:val="00C20DF3"/>
    <w:rsid w:val="00C2399D"/>
    <w:rsid w:val="00C25EAE"/>
    <w:rsid w:val="00C27514"/>
    <w:rsid w:val="00C27BF3"/>
    <w:rsid w:val="00C30732"/>
    <w:rsid w:val="00C30E10"/>
    <w:rsid w:val="00C3195D"/>
    <w:rsid w:val="00C32015"/>
    <w:rsid w:val="00C32A1A"/>
    <w:rsid w:val="00C333EC"/>
    <w:rsid w:val="00C34C26"/>
    <w:rsid w:val="00C34EBF"/>
    <w:rsid w:val="00C36037"/>
    <w:rsid w:val="00C36806"/>
    <w:rsid w:val="00C36FC2"/>
    <w:rsid w:val="00C37061"/>
    <w:rsid w:val="00C378E4"/>
    <w:rsid w:val="00C40299"/>
    <w:rsid w:val="00C4085D"/>
    <w:rsid w:val="00C40A39"/>
    <w:rsid w:val="00C40F8C"/>
    <w:rsid w:val="00C412D1"/>
    <w:rsid w:val="00C41755"/>
    <w:rsid w:val="00C4215E"/>
    <w:rsid w:val="00C44082"/>
    <w:rsid w:val="00C4482F"/>
    <w:rsid w:val="00C4562C"/>
    <w:rsid w:val="00C5107C"/>
    <w:rsid w:val="00C54362"/>
    <w:rsid w:val="00C55172"/>
    <w:rsid w:val="00C56B9E"/>
    <w:rsid w:val="00C56DDF"/>
    <w:rsid w:val="00C5714D"/>
    <w:rsid w:val="00C57FE3"/>
    <w:rsid w:val="00C60028"/>
    <w:rsid w:val="00C600B2"/>
    <w:rsid w:val="00C61A05"/>
    <w:rsid w:val="00C62AF2"/>
    <w:rsid w:val="00C62C14"/>
    <w:rsid w:val="00C63197"/>
    <w:rsid w:val="00C63D74"/>
    <w:rsid w:val="00C644DC"/>
    <w:rsid w:val="00C6467F"/>
    <w:rsid w:val="00C6690D"/>
    <w:rsid w:val="00C709AF"/>
    <w:rsid w:val="00C71482"/>
    <w:rsid w:val="00C71961"/>
    <w:rsid w:val="00C724FA"/>
    <w:rsid w:val="00C7308E"/>
    <w:rsid w:val="00C73688"/>
    <w:rsid w:val="00C7433A"/>
    <w:rsid w:val="00C74652"/>
    <w:rsid w:val="00C75B0B"/>
    <w:rsid w:val="00C75E5C"/>
    <w:rsid w:val="00C76ADC"/>
    <w:rsid w:val="00C76FDC"/>
    <w:rsid w:val="00C771A3"/>
    <w:rsid w:val="00C771D7"/>
    <w:rsid w:val="00C77B79"/>
    <w:rsid w:val="00C80746"/>
    <w:rsid w:val="00C810EE"/>
    <w:rsid w:val="00C81348"/>
    <w:rsid w:val="00C822AA"/>
    <w:rsid w:val="00C83EC4"/>
    <w:rsid w:val="00C83F9C"/>
    <w:rsid w:val="00C84940"/>
    <w:rsid w:val="00C84C4C"/>
    <w:rsid w:val="00C85EC9"/>
    <w:rsid w:val="00C869D5"/>
    <w:rsid w:val="00C87E81"/>
    <w:rsid w:val="00C90544"/>
    <w:rsid w:val="00C90735"/>
    <w:rsid w:val="00C90CFE"/>
    <w:rsid w:val="00C91C05"/>
    <w:rsid w:val="00C91DF1"/>
    <w:rsid w:val="00C926AD"/>
    <w:rsid w:val="00C92E09"/>
    <w:rsid w:val="00C94FE3"/>
    <w:rsid w:val="00C954F5"/>
    <w:rsid w:val="00C9570A"/>
    <w:rsid w:val="00C96B6C"/>
    <w:rsid w:val="00C97E67"/>
    <w:rsid w:val="00CA0297"/>
    <w:rsid w:val="00CA1EAA"/>
    <w:rsid w:val="00CA1FA2"/>
    <w:rsid w:val="00CA3CC6"/>
    <w:rsid w:val="00CA490B"/>
    <w:rsid w:val="00CA5686"/>
    <w:rsid w:val="00CA6D41"/>
    <w:rsid w:val="00CA74DC"/>
    <w:rsid w:val="00CA7B3A"/>
    <w:rsid w:val="00CA7C5B"/>
    <w:rsid w:val="00CB0C9D"/>
    <w:rsid w:val="00CB1E83"/>
    <w:rsid w:val="00CB2017"/>
    <w:rsid w:val="00CB2353"/>
    <w:rsid w:val="00CB25E1"/>
    <w:rsid w:val="00CB33D4"/>
    <w:rsid w:val="00CB560A"/>
    <w:rsid w:val="00CB5BD4"/>
    <w:rsid w:val="00CB769A"/>
    <w:rsid w:val="00CC0D77"/>
    <w:rsid w:val="00CC1680"/>
    <w:rsid w:val="00CC1C8F"/>
    <w:rsid w:val="00CC291C"/>
    <w:rsid w:val="00CC2CAF"/>
    <w:rsid w:val="00CC355A"/>
    <w:rsid w:val="00CC4361"/>
    <w:rsid w:val="00CC5E75"/>
    <w:rsid w:val="00CC7018"/>
    <w:rsid w:val="00CD0AB2"/>
    <w:rsid w:val="00CD1121"/>
    <w:rsid w:val="00CD142E"/>
    <w:rsid w:val="00CD2C5C"/>
    <w:rsid w:val="00CD325D"/>
    <w:rsid w:val="00CD33DE"/>
    <w:rsid w:val="00CD48B2"/>
    <w:rsid w:val="00CD5412"/>
    <w:rsid w:val="00CD58A3"/>
    <w:rsid w:val="00CD699C"/>
    <w:rsid w:val="00CD6CCD"/>
    <w:rsid w:val="00CD70BB"/>
    <w:rsid w:val="00CD764A"/>
    <w:rsid w:val="00CD7A79"/>
    <w:rsid w:val="00CD7EB7"/>
    <w:rsid w:val="00CE01F9"/>
    <w:rsid w:val="00CE1D95"/>
    <w:rsid w:val="00CE21A7"/>
    <w:rsid w:val="00CE2324"/>
    <w:rsid w:val="00CE4A09"/>
    <w:rsid w:val="00CE520A"/>
    <w:rsid w:val="00CE5861"/>
    <w:rsid w:val="00CE5A8E"/>
    <w:rsid w:val="00CE5B29"/>
    <w:rsid w:val="00CE6608"/>
    <w:rsid w:val="00CE67D8"/>
    <w:rsid w:val="00CF10CC"/>
    <w:rsid w:val="00CF1818"/>
    <w:rsid w:val="00CF2F82"/>
    <w:rsid w:val="00CF3AD4"/>
    <w:rsid w:val="00CF422A"/>
    <w:rsid w:val="00CF5B6F"/>
    <w:rsid w:val="00CF6E96"/>
    <w:rsid w:val="00CF7259"/>
    <w:rsid w:val="00CF7F29"/>
    <w:rsid w:val="00D019CD"/>
    <w:rsid w:val="00D01D41"/>
    <w:rsid w:val="00D03CE8"/>
    <w:rsid w:val="00D03EDE"/>
    <w:rsid w:val="00D0407D"/>
    <w:rsid w:val="00D045E3"/>
    <w:rsid w:val="00D05926"/>
    <w:rsid w:val="00D05DA3"/>
    <w:rsid w:val="00D0648F"/>
    <w:rsid w:val="00D07D87"/>
    <w:rsid w:val="00D10018"/>
    <w:rsid w:val="00D11D35"/>
    <w:rsid w:val="00D13035"/>
    <w:rsid w:val="00D1349A"/>
    <w:rsid w:val="00D146FF"/>
    <w:rsid w:val="00D15169"/>
    <w:rsid w:val="00D1526F"/>
    <w:rsid w:val="00D15852"/>
    <w:rsid w:val="00D20FBD"/>
    <w:rsid w:val="00D21239"/>
    <w:rsid w:val="00D21265"/>
    <w:rsid w:val="00D214F5"/>
    <w:rsid w:val="00D21F94"/>
    <w:rsid w:val="00D2291E"/>
    <w:rsid w:val="00D22E30"/>
    <w:rsid w:val="00D2305A"/>
    <w:rsid w:val="00D2347F"/>
    <w:rsid w:val="00D24957"/>
    <w:rsid w:val="00D24EC5"/>
    <w:rsid w:val="00D25CBD"/>
    <w:rsid w:val="00D25F9C"/>
    <w:rsid w:val="00D265E6"/>
    <w:rsid w:val="00D26A5F"/>
    <w:rsid w:val="00D27DFA"/>
    <w:rsid w:val="00D3037C"/>
    <w:rsid w:val="00D303E2"/>
    <w:rsid w:val="00D30997"/>
    <w:rsid w:val="00D3123E"/>
    <w:rsid w:val="00D3124F"/>
    <w:rsid w:val="00D317EF"/>
    <w:rsid w:val="00D32253"/>
    <w:rsid w:val="00D327DA"/>
    <w:rsid w:val="00D32B8C"/>
    <w:rsid w:val="00D32E61"/>
    <w:rsid w:val="00D34978"/>
    <w:rsid w:val="00D34D5B"/>
    <w:rsid w:val="00D35452"/>
    <w:rsid w:val="00D354C8"/>
    <w:rsid w:val="00D358A5"/>
    <w:rsid w:val="00D36040"/>
    <w:rsid w:val="00D36BF8"/>
    <w:rsid w:val="00D36CE1"/>
    <w:rsid w:val="00D401BF"/>
    <w:rsid w:val="00D408C6"/>
    <w:rsid w:val="00D41190"/>
    <w:rsid w:val="00D41F5C"/>
    <w:rsid w:val="00D44065"/>
    <w:rsid w:val="00D455F4"/>
    <w:rsid w:val="00D503C8"/>
    <w:rsid w:val="00D503CF"/>
    <w:rsid w:val="00D503D6"/>
    <w:rsid w:val="00D51315"/>
    <w:rsid w:val="00D51F57"/>
    <w:rsid w:val="00D52031"/>
    <w:rsid w:val="00D52522"/>
    <w:rsid w:val="00D53E0D"/>
    <w:rsid w:val="00D55A85"/>
    <w:rsid w:val="00D56D04"/>
    <w:rsid w:val="00D5757C"/>
    <w:rsid w:val="00D57E8A"/>
    <w:rsid w:val="00D62EF9"/>
    <w:rsid w:val="00D63073"/>
    <w:rsid w:val="00D63E49"/>
    <w:rsid w:val="00D65047"/>
    <w:rsid w:val="00D66140"/>
    <w:rsid w:val="00D66380"/>
    <w:rsid w:val="00D667DD"/>
    <w:rsid w:val="00D7012A"/>
    <w:rsid w:val="00D71514"/>
    <w:rsid w:val="00D7236E"/>
    <w:rsid w:val="00D724AA"/>
    <w:rsid w:val="00D72586"/>
    <w:rsid w:val="00D7418C"/>
    <w:rsid w:val="00D75071"/>
    <w:rsid w:val="00D7538B"/>
    <w:rsid w:val="00D75630"/>
    <w:rsid w:val="00D76367"/>
    <w:rsid w:val="00D7781B"/>
    <w:rsid w:val="00D808D2"/>
    <w:rsid w:val="00D81338"/>
    <w:rsid w:val="00D813A9"/>
    <w:rsid w:val="00D8186E"/>
    <w:rsid w:val="00D83FB8"/>
    <w:rsid w:val="00D84F92"/>
    <w:rsid w:val="00D85610"/>
    <w:rsid w:val="00D905D9"/>
    <w:rsid w:val="00D908E3"/>
    <w:rsid w:val="00D90ACE"/>
    <w:rsid w:val="00D92191"/>
    <w:rsid w:val="00D922C6"/>
    <w:rsid w:val="00D92E31"/>
    <w:rsid w:val="00D944EB"/>
    <w:rsid w:val="00D96673"/>
    <w:rsid w:val="00D97EBE"/>
    <w:rsid w:val="00DA2FE1"/>
    <w:rsid w:val="00DA3681"/>
    <w:rsid w:val="00DA5DDF"/>
    <w:rsid w:val="00DA6AEA"/>
    <w:rsid w:val="00DA735E"/>
    <w:rsid w:val="00DA7599"/>
    <w:rsid w:val="00DB0367"/>
    <w:rsid w:val="00DB0380"/>
    <w:rsid w:val="00DB06D5"/>
    <w:rsid w:val="00DB0EF6"/>
    <w:rsid w:val="00DB1A8D"/>
    <w:rsid w:val="00DB1B5C"/>
    <w:rsid w:val="00DB1EE4"/>
    <w:rsid w:val="00DB20F9"/>
    <w:rsid w:val="00DB27AB"/>
    <w:rsid w:val="00DB5145"/>
    <w:rsid w:val="00DB5719"/>
    <w:rsid w:val="00DB75F7"/>
    <w:rsid w:val="00DC0871"/>
    <w:rsid w:val="00DC2196"/>
    <w:rsid w:val="00DC294B"/>
    <w:rsid w:val="00DC3470"/>
    <w:rsid w:val="00DC3752"/>
    <w:rsid w:val="00DC62CB"/>
    <w:rsid w:val="00DC66C5"/>
    <w:rsid w:val="00DD0112"/>
    <w:rsid w:val="00DD04A0"/>
    <w:rsid w:val="00DD3185"/>
    <w:rsid w:val="00DD3C32"/>
    <w:rsid w:val="00DD43C4"/>
    <w:rsid w:val="00DD5950"/>
    <w:rsid w:val="00DE0503"/>
    <w:rsid w:val="00DE15F1"/>
    <w:rsid w:val="00DE4580"/>
    <w:rsid w:val="00DE5202"/>
    <w:rsid w:val="00DF1150"/>
    <w:rsid w:val="00DF26FE"/>
    <w:rsid w:val="00DF45E2"/>
    <w:rsid w:val="00DF5A73"/>
    <w:rsid w:val="00DF5F09"/>
    <w:rsid w:val="00DF6B0A"/>
    <w:rsid w:val="00DF7DB9"/>
    <w:rsid w:val="00E012B5"/>
    <w:rsid w:val="00E0281A"/>
    <w:rsid w:val="00E0366B"/>
    <w:rsid w:val="00E05916"/>
    <w:rsid w:val="00E06930"/>
    <w:rsid w:val="00E10D31"/>
    <w:rsid w:val="00E1328A"/>
    <w:rsid w:val="00E13945"/>
    <w:rsid w:val="00E13CFF"/>
    <w:rsid w:val="00E14877"/>
    <w:rsid w:val="00E15F80"/>
    <w:rsid w:val="00E17578"/>
    <w:rsid w:val="00E20955"/>
    <w:rsid w:val="00E20DD2"/>
    <w:rsid w:val="00E22100"/>
    <w:rsid w:val="00E224E2"/>
    <w:rsid w:val="00E22CD8"/>
    <w:rsid w:val="00E239A3"/>
    <w:rsid w:val="00E2464F"/>
    <w:rsid w:val="00E24AFA"/>
    <w:rsid w:val="00E24B3B"/>
    <w:rsid w:val="00E2502E"/>
    <w:rsid w:val="00E25085"/>
    <w:rsid w:val="00E251E3"/>
    <w:rsid w:val="00E2607C"/>
    <w:rsid w:val="00E265A6"/>
    <w:rsid w:val="00E265D7"/>
    <w:rsid w:val="00E278AB"/>
    <w:rsid w:val="00E27D4A"/>
    <w:rsid w:val="00E27F60"/>
    <w:rsid w:val="00E3053B"/>
    <w:rsid w:val="00E305D0"/>
    <w:rsid w:val="00E30A03"/>
    <w:rsid w:val="00E31060"/>
    <w:rsid w:val="00E31658"/>
    <w:rsid w:val="00E31C62"/>
    <w:rsid w:val="00E31E04"/>
    <w:rsid w:val="00E34BE7"/>
    <w:rsid w:val="00E3620A"/>
    <w:rsid w:val="00E36ADE"/>
    <w:rsid w:val="00E3771D"/>
    <w:rsid w:val="00E40860"/>
    <w:rsid w:val="00E41270"/>
    <w:rsid w:val="00E435AA"/>
    <w:rsid w:val="00E44749"/>
    <w:rsid w:val="00E4492A"/>
    <w:rsid w:val="00E44D9E"/>
    <w:rsid w:val="00E45D4D"/>
    <w:rsid w:val="00E46879"/>
    <w:rsid w:val="00E470B1"/>
    <w:rsid w:val="00E47C23"/>
    <w:rsid w:val="00E47E3A"/>
    <w:rsid w:val="00E50204"/>
    <w:rsid w:val="00E52820"/>
    <w:rsid w:val="00E52904"/>
    <w:rsid w:val="00E52935"/>
    <w:rsid w:val="00E52FA5"/>
    <w:rsid w:val="00E53B1D"/>
    <w:rsid w:val="00E54128"/>
    <w:rsid w:val="00E554C1"/>
    <w:rsid w:val="00E575BA"/>
    <w:rsid w:val="00E57778"/>
    <w:rsid w:val="00E60284"/>
    <w:rsid w:val="00E60ABA"/>
    <w:rsid w:val="00E6317A"/>
    <w:rsid w:val="00E6409C"/>
    <w:rsid w:val="00E669AD"/>
    <w:rsid w:val="00E6783B"/>
    <w:rsid w:val="00E73EAD"/>
    <w:rsid w:val="00E75D5F"/>
    <w:rsid w:val="00E8001E"/>
    <w:rsid w:val="00E80BEE"/>
    <w:rsid w:val="00E80F1C"/>
    <w:rsid w:val="00E82468"/>
    <w:rsid w:val="00E826A1"/>
    <w:rsid w:val="00E83255"/>
    <w:rsid w:val="00E83AC5"/>
    <w:rsid w:val="00E83FC1"/>
    <w:rsid w:val="00E8421B"/>
    <w:rsid w:val="00E8582A"/>
    <w:rsid w:val="00E8638D"/>
    <w:rsid w:val="00E87046"/>
    <w:rsid w:val="00E8714D"/>
    <w:rsid w:val="00E87538"/>
    <w:rsid w:val="00E875A8"/>
    <w:rsid w:val="00E9071E"/>
    <w:rsid w:val="00E9185A"/>
    <w:rsid w:val="00E924A2"/>
    <w:rsid w:val="00E93CA1"/>
    <w:rsid w:val="00E94E26"/>
    <w:rsid w:val="00E94FCF"/>
    <w:rsid w:val="00E97549"/>
    <w:rsid w:val="00EA020D"/>
    <w:rsid w:val="00EA02F6"/>
    <w:rsid w:val="00EA1B86"/>
    <w:rsid w:val="00EA30BB"/>
    <w:rsid w:val="00EA3BC5"/>
    <w:rsid w:val="00EA41BA"/>
    <w:rsid w:val="00EA4DB3"/>
    <w:rsid w:val="00EA6131"/>
    <w:rsid w:val="00EA7BA7"/>
    <w:rsid w:val="00EB04E9"/>
    <w:rsid w:val="00EB1E0E"/>
    <w:rsid w:val="00EB26FF"/>
    <w:rsid w:val="00EB3EC0"/>
    <w:rsid w:val="00EB45DA"/>
    <w:rsid w:val="00EB569B"/>
    <w:rsid w:val="00EB58D6"/>
    <w:rsid w:val="00EC0A4E"/>
    <w:rsid w:val="00EC18FA"/>
    <w:rsid w:val="00EC32B6"/>
    <w:rsid w:val="00EC3F32"/>
    <w:rsid w:val="00EC4931"/>
    <w:rsid w:val="00EC7159"/>
    <w:rsid w:val="00EC7AB6"/>
    <w:rsid w:val="00ED101C"/>
    <w:rsid w:val="00ED11A8"/>
    <w:rsid w:val="00ED1F40"/>
    <w:rsid w:val="00ED21D8"/>
    <w:rsid w:val="00ED330D"/>
    <w:rsid w:val="00ED3C2C"/>
    <w:rsid w:val="00ED5D5E"/>
    <w:rsid w:val="00EE0FC1"/>
    <w:rsid w:val="00EE1D5B"/>
    <w:rsid w:val="00EE272E"/>
    <w:rsid w:val="00EE3A98"/>
    <w:rsid w:val="00EE46C4"/>
    <w:rsid w:val="00EE5170"/>
    <w:rsid w:val="00EE54E9"/>
    <w:rsid w:val="00EE6024"/>
    <w:rsid w:val="00EE60B3"/>
    <w:rsid w:val="00EE7610"/>
    <w:rsid w:val="00EF04E6"/>
    <w:rsid w:val="00EF0556"/>
    <w:rsid w:val="00EF2CCD"/>
    <w:rsid w:val="00EF35B5"/>
    <w:rsid w:val="00EF46CF"/>
    <w:rsid w:val="00EF4B14"/>
    <w:rsid w:val="00EF5BEB"/>
    <w:rsid w:val="00F04B9B"/>
    <w:rsid w:val="00F04BC6"/>
    <w:rsid w:val="00F0539F"/>
    <w:rsid w:val="00F05743"/>
    <w:rsid w:val="00F05758"/>
    <w:rsid w:val="00F06431"/>
    <w:rsid w:val="00F0714C"/>
    <w:rsid w:val="00F07390"/>
    <w:rsid w:val="00F078B8"/>
    <w:rsid w:val="00F132AA"/>
    <w:rsid w:val="00F1359C"/>
    <w:rsid w:val="00F14560"/>
    <w:rsid w:val="00F14E27"/>
    <w:rsid w:val="00F15949"/>
    <w:rsid w:val="00F15DB0"/>
    <w:rsid w:val="00F15DE3"/>
    <w:rsid w:val="00F17554"/>
    <w:rsid w:val="00F1763F"/>
    <w:rsid w:val="00F205CB"/>
    <w:rsid w:val="00F20A63"/>
    <w:rsid w:val="00F22ED3"/>
    <w:rsid w:val="00F24165"/>
    <w:rsid w:val="00F24379"/>
    <w:rsid w:val="00F24A5A"/>
    <w:rsid w:val="00F24D52"/>
    <w:rsid w:val="00F300D2"/>
    <w:rsid w:val="00F308AC"/>
    <w:rsid w:val="00F31607"/>
    <w:rsid w:val="00F31A0F"/>
    <w:rsid w:val="00F331D8"/>
    <w:rsid w:val="00F3375C"/>
    <w:rsid w:val="00F355D8"/>
    <w:rsid w:val="00F371C9"/>
    <w:rsid w:val="00F371FD"/>
    <w:rsid w:val="00F411C3"/>
    <w:rsid w:val="00F41517"/>
    <w:rsid w:val="00F44099"/>
    <w:rsid w:val="00F4455C"/>
    <w:rsid w:val="00F46079"/>
    <w:rsid w:val="00F47A3A"/>
    <w:rsid w:val="00F47C12"/>
    <w:rsid w:val="00F51B86"/>
    <w:rsid w:val="00F52154"/>
    <w:rsid w:val="00F52E16"/>
    <w:rsid w:val="00F5328B"/>
    <w:rsid w:val="00F547E2"/>
    <w:rsid w:val="00F552BC"/>
    <w:rsid w:val="00F60062"/>
    <w:rsid w:val="00F61012"/>
    <w:rsid w:val="00F61C29"/>
    <w:rsid w:val="00F62A3F"/>
    <w:rsid w:val="00F62EFC"/>
    <w:rsid w:val="00F64623"/>
    <w:rsid w:val="00F656E0"/>
    <w:rsid w:val="00F65DBE"/>
    <w:rsid w:val="00F6619C"/>
    <w:rsid w:val="00F664B1"/>
    <w:rsid w:val="00F66BB8"/>
    <w:rsid w:val="00F67C2A"/>
    <w:rsid w:val="00F73A57"/>
    <w:rsid w:val="00F740C3"/>
    <w:rsid w:val="00F74569"/>
    <w:rsid w:val="00F74D89"/>
    <w:rsid w:val="00F7677B"/>
    <w:rsid w:val="00F7732C"/>
    <w:rsid w:val="00F8062C"/>
    <w:rsid w:val="00F80E77"/>
    <w:rsid w:val="00F82450"/>
    <w:rsid w:val="00F82524"/>
    <w:rsid w:val="00F837BA"/>
    <w:rsid w:val="00F83D6F"/>
    <w:rsid w:val="00F84E94"/>
    <w:rsid w:val="00F8569E"/>
    <w:rsid w:val="00F86C39"/>
    <w:rsid w:val="00F901D6"/>
    <w:rsid w:val="00F90E6D"/>
    <w:rsid w:val="00F91AFB"/>
    <w:rsid w:val="00F92022"/>
    <w:rsid w:val="00F92F51"/>
    <w:rsid w:val="00F93211"/>
    <w:rsid w:val="00F95476"/>
    <w:rsid w:val="00F95513"/>
    <w:rsid w:val="00F95EA1"/>
    <w:rsid w:val="00F96385"/>
    <w:rsid w:val="00F9726A"/>
    <w:rsid w:val="00FA1BE2"/>
    <w:rsid w:val="00FA2779"/>
    <w:rsid w:val="00FA2A76"/>
    <w:rsid w:val="00FA3312"/>
    <w:rsid w:val="00FA40AB"/>
    <w:rsid w:val="00FA4D81"/>
    <w:rsid w:val="00FA59D3"/>
    <w:rsid w:val="00FA71ED"/>
    <w:rsid w:val="00FB0260"/>
    <w:rsid w:val="00FB18B1"/>
    <w:rsid w:val="00FB2415"/>
    <w:rsid w:val="00FB48BA"/>
    <w:rsid w:val="00FB60B5"/>
    <w:rsid w:val="00FB67C1"/>
    <w:rsid w:val="00FB6E7A"/>
    <w:rsid w:val="00FB7158"/>
    <w:rsid w:val="00FB7533"/>
    <w:rsid w:val="00FC0076"/>
    <w:rsid w:val="00FC06CD"/>
    <w:rsid w:val="00FC1430"/>
    <w:rsid w:val="00FC372D"/>
    <w:rsid w:val="00FC3E3B"/>
    <w:rsid w:val="00FC454F"/>
    <w:rsid w:val="00FC49B4"/>
    <w:rsid w:val="00FC67FE"/>
    <w:rsid w:val="00FC75FC"/>
    <w:rsid w:val="00FD1DDA"/>
    <w:rsid w:val="00FD490E"/>
    <w:rsid w:val="00FD6E72"/>
    <w:rsid w:val="00FD71C8"/>
    <w:rsid w:val="00FD71EC"/>
    <w:rsid w:val="00FD763D"/>
    <w:rsid w:val="00FD7F8E"/>
    <w:rsid w:val="00FE0D46"/>
    <w:rsid w:val="00FE2057"/>
    <w:rsid w:val="00FE2067"/>
    <w:rsid w:val="00FE27B4"/>
    <w:rsid w:val="00FE2A39"/>
    <w:rsid w:val="00FE377D"/>
    <w:rsid w:val="00FE406C"/>
    <w:rsid w:val="00FE5DE9"/>
    <w:rsid w:val="00FF0FC9"/>
    <w:rsid w:val="00FF3EBD"/>
    <w:rsid w:val="00FF78F0"/>
    <w:rsid w:val="00FF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89D128A"/>
  <w15:docId w15:val="{3A349A96-F785-4EEB-A06C-6BE448C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284"/>
    <w:rPr>
      <w:sz w:val="24"/>
      <w:szCs w:val="24"/>
    </w:rPr>
  </w:style>
  <w:style w:type="paragraph" w:styleId="Nagwek1">
    <w:name w:val="heading 1"/>
    <w:basedOn w:val="Normalny"/>
    <w:next w:val="Normalny"/>
    <w:qFormat/>
    <w:rsid w:val="00A73284"/>
    <w:pPr>
      <w:keepNext/>
      <w:numPr>
        <w:numId w:val="1"/>
      </w:numPr>
      <w:outlineLvl w:val="0"/>
    </w:pPr>
    <w:rPr>
      <w:sz w:val="32"/>
    </w:rPr>
  </w:style>
  <w:style w:type="paragraph" w:styleId="Nagwek2">
    <w:name w:val="heading 2"/>
    <w:basedOn w:val="Normalny"/>
    <w:next w:val="Normalny"/>
    <w:qFormat/>
    <w:rsid w:val="00A73284"/>
    <w:pPr>
      <w:keepNext/>
      <w:numPr>
        <w:ilvl w:val="1"/>
        <w:numId w:val="1"/>
      </w:numPr>
      <w:outlineLvl w:val="1"/>
    </w:pPr>
    <w:rPr>
      <w:b/>
      <w:bCs/>
    </w:rPr>
  </w:style>
  <w:style w:type="paragraph" w:styleId="Nagwek3">
    <w:name w:val="heading 3"/>
    <w:basedOn w:val="Normalny"/>
    <w:next w:val="Normalny"/>
    <w:qFormat/>
    <w:rsid w:val="00A73284"/>
    <w:pPr>
      <w:keepNext/>
      <w:numPr>
        <w:ilvl w:val="2"/>
        <w:numId w:val="1"/>
      </w:numPr>
      <w:outlineLvl w:val="2"/>
    </w:pPr>
    <w:rPr>
      <w:b/>
      <w:bCs/>
    </w:rPr>
  </w:style>
  <w:style w:type="paragraph" w:styleId="Nagwek4">
    <w:name w:val="heading 4"/>
    <w:basedOn w:val="Normalny"/>
    <w:next w:val="Normalny"/>
    <w:qFormat/>
    <w:rsid w:val="00A73284"/>
    <w:pPr>
      <w:keepNext/>
      <w:numPr>
        <w:ilvl w:val="3"/>
        <w:numId w:val="1"/>
      </w:numPr>
      <w:outlineLvl w:val="3"/>
    </w:pPr>
    <w:rPr>
      <w:sz w:val="28"/>
    </w:rPr>
  </w:style>
  <w:style w:type="paragraph" w:styleId="Nagwek5">
    <w:name w:val="heading 5"/>
    <w:basedOn w:val="Normalny"/>
    <w:next w:val="Normalny"/>
    <w:qFormat/>
    <w:rsid w:val="00A73284"/>
    <w:pPr>
      <w:keepNext/>
      <w:numPr>
        <w:ilvl w:val="4"/>
        <w:numId w:val="1"/>
      </w:numPr>
      <w:outlineLvl w:val="4"/>
    </w:pPr>
    <w:rPr>
      <w:sz w:val="20"/>
      <w:u w:val="single"/>
    </w:rPr>
  </w:style>
  <w:style w:type="paragraph" w:styleId="Nagwek6">
    <w:name w:val="heading 6"/>
    <w:basedOn w:val="Normalny"/>
    <w:next w:val="Normalny"/>
    <w:qFormat/>
    <w:rsid w:val="00A73284"/>
    <w:pPr>
      <w:keepNext/>
      <w:numPr>
        <w:ilvl w:val="5"/>
        <w:numId w:val="1"/>
      </w:numPr>
      <w:outlineLvl w:val="5"/>
    </w:pPr>
    <w:rPr>
      <w:b/>
      <w:bCs/>
    </w:rPr>
  </w:style>
  <w:style w:type="paragraph" w:styleId="Nagwek7">
    <w:name w:val="heading 7"/>
    <w:basedOn w:val="Normalny"/>
    <w:next w:val="Normalny"/>
    <w:qFormat/>
    <w:rsid w:val="00A73284"/>
    <w:pPr>
      <w:numPr>
        <w:ilvl w:val="6"/>
        <w:numId w:val="1"/>
      </w:numPr>
      <w:spacing w:before="240" w:after="60"/>
      <w:outlineLvl w:val="6"/>
    </w:pPr>
  </w:style>
  <w:style w:type="paragraph" w:styleId="Nagwek8">
    <w:name w:val="heading 8"/>
    <w:basedOn w:val="Normalny"/>
    <w:next w:val="Normalny"/>
    <w:qFormat/>
    <w:rsid w:val="00A73284"/>
    <w:pPr>
      <w:numPr>
        <w:ilvl w:val="7"/>
        <w:numId w:val="1"/>
      </w:numPr>
      <w:spacing w:before="240" w:after="60"/>
      <w:outlineLvl w:val="7"/>
    </w:pPr>
    <w:rPr>
      <w:i/>
      <w:iCs/>
    </w:rPr>
  </w:style>
  <w:style w:type="paragraph" w:styleId="Nagwek9">
    <w:name w:val="heading 9"/>
    <w:basedOn w:val="Normalny"/>
    <w:next w:val="Normalny"/>
    <w:qFormat/>
    <w:rsid w:val="00A73284"/>
    <w:pPr>
      <w:numPr>
        <w:ilvl w:val="8"/>
        <w:numId w:val="1"/>
      </w:numPr>
      <w:spacing w:before="240" w:after="60"/>
      <w:outlineLvl w:val="8"/>
    </w:pPr>
    <w:rPr>
      <w:rFonts w:ascii="Times New (W1)" w:hAnsi="Times New (W1)" w:cs="Times New (W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A73284"/>
    <w:rPr>
      <w:rFonts w:ascii="Arial" w:hAnsi="Arial" w:cs="Arial"/>
    </w:rPr>
  </w:style>
  <w:style w:type="paragraph" w:styleId="Tekstpodstawowy">
    <w:name w:val="Body Text"/>
    <w:basedOn w:val="Normalny"/>
    <w:link w:val="TekstpodstawowyZnak"/>
    <w:rsid w:val="00A73284"/>
    <w:pPr>
      <w:suppressAutoHyphens/>
      <w:jc w:val="both"/>
    </w:pPr>
    <w:rPr>
      <w:lang w:eastAsia="ar-SA"/>
    </w:rPr>
  </w:style>
  <w:style w:type="paragraph" w:styleId="Nagwek">
    <w:name w:val="header"/>
    <w:aliases w:val="Nagłówek strony,Znak Znak,Znak"/>
    <w:basedOn w:val="Normalny"/>
    <w:link w:val="NagwekZnak"/>
    <w:uiPriority w:val="99"/>
    <w:rsid w:val="00A73284"/>
    <w:pPr>
      <w:tabs>
        <w:tab w:val="center" w:pos="4536"/>
        <w:tab w:val="right" w:pos="9072"/>
      </w:tabs>
    </w:pPr>
  </w:style>
  <w:style w:type="paragraph" w:styleId="Stopka">
    <w:name w:val="footer"/>
    <w:basedOn w:val="Normalny"/>
    <w:rsid w:val="00A73284"/>
    <w:pPr>
      <w:tabs>
        <w:tab w:val="center" w:pos="4536"/>
        <w:tab w:val="right" w:pos="9072"/>
      </w:tabs>
    </w:pPr>
  </w:style>
  <w:style w:type="paragraph" w:styleId="Tekstpodstawowy3">
    <w:name w:val="Body Text 3"/>
    <w:basedOn w:val="Normalny"/>
    <w:rsid w:val="00BD5A05"/>
    <w:pPr>
      <w:spacing w:after="120"/>
    </w:pPr>
    <w:rPr>
      <w:sz w:val="16"/>
      <w:szCs w:val="16"/>
    </w:rPr>
  </w:style>
  <w:style w:type="table" w:styleId="Tabela-Siatka">
    <w:name w:val="Table Grid"/>
    <w:basedOn w:val="Standardowy"/>
    <w:rsid w:val="00BD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D5A05"/>
    <w:rPr>
      <w:sz w:val="20"/>
      <w:szCs w:val="20"/>
    </w:rPr>
  </w:style>
  <w:style w:type="character" w:styleId="Odwoanieprzypisudolnego">
    <w:name w:val="footnote reference"/>
    <w:semiHidden/>
    <w:rsid w:val="00BD5A05"/>
    <w:rPr>
      <w:vertAlign w:val="superscript"/>
    </w:rPr>
  </w:style>
  <w:style w:type="paragraph" w:styleId="Tekstpodstawowy2">
    <w:name w:val="Body Text 2"/>
    <w:basedOn w:val="Normalny"/>
    <w:rsid w:val="002A0378"/>
    <w:pPr>
      <w:spacing w:after="120" w:line="480" w:lineRule="auto"/>
    </w:pPr>
  </w:style>
  <w:style w:type="paragraph" w:styleId="Tekstblokowy">
    <w:name w:val="Block Text"/>
    <w:basedOn w:val="Normalny"/>
    <w:rsid w:val="002A0378"/>
    <w:pPr>
      <w:ind w:left="567" w:right="510" w:hanging="567"/>
    </w:pPr>
    <w:rPr>
      <w:b/>
      <w:color w:val="000000"/>
      <w:sz w:val="20"/>
    </w:rPr>
  </w:style>
  <w:style w:type="character" w:styleId="Hipercze">
    <w:name w:val="Hyperlink"/>
    <w:rsid w:val="002A0378"/>
    <w:rPr>
      <w:color w:val="0000FF"/>
      <w:u w:val="single"/>
    </w:rPr>
  </w:style>
  <w:style w:type="paragraph" w:customStyle="1" w:styleId="Tekstpodstawowy21">
    <w:name w:val="Tekst podstawowy 21"/>
    <w:basedOn w:val="Normalny"/>
    <w:rsid w:val="002A0378"/>
    <w:pPr>
      <w:tabs>
        <w:tab w:val="left" w:pos="0"/>
      </w:tabs>
      <w:jc w:val="both"/>
    </w:pPr>
    <w:rPr>
      <w:szCs w:val="20"/>
    </w:rPr>
  </w:style>
  <w:style w:type="paragraph" w:customStyle="1" w:styleId="Style11">
    <w:name w:val="Style 11"/>
    <w:basedOn w:val="Normalny"/>
    <w:rsid w:val="002A0378"/>
    <w:pPr>
      <w:widowControl w:val="0"/>
      <w:tabs>
        <w:tab w:val="left" w:leader="dot" w:pos="8676"/>
      </w:tabs>
      <w:autoSpaceDE w:val="0"/>
      <w:autoSpaceDN w:val="0"/>
      <w:ind w:left="360"/>
    </w:pPr>
  </w:style>
  <w:style w:type="paragraph" w:styleId="Tekstpodstawowywcity">
    <w:name w:val="Body Text Indent"/>
    <w:basedOn w:val="Normalny"/>
    <w:rsid w:val="00BE6432"/>
    <w:pPr>
      <w:spacing w:after="120"/>
      <w:ind w:left="283"/>
    </w:pPr>
  </w:style>
  <w:style w:type="paragraph" w:styleId="Tekstpodstawowywcity3">
    <w:name w:val="Body Text Indent 3"/>
    <w:basedOn w:val="Normalny"/>
    <w:rsid w:val="00BE6432"/>
    <w:pPr>
      <w:spacing w:after="120"/>
      <w:ind w:left="283"/>
    </w:pPr>
    <w:rPr>
      <w:sz w:val="16"/>
      <w:szCs w:val="16"/>
    </w:rPr>
  </w:style>
  <w:style w:type="paragraph" w:styleId="Tytu">
    <w:name w:val="Title"/>
    <w:basedOn w:val="Normalny"/>
    <w:qFormat/>
    <w:rsid w:val="00BE6432"/>
    <w:pPr>
      <w:numPr>
        <w:ilvl w:val="8"/>
        <w:numId w:val="2"/>
      </w:numPr>
      <w:jc w:val="center"/>
    </w:pPr>
    <w:rPr>
      <w:rFonts w:ascii="Arial" w:hAnsi="Arial" w:cs="Arial"/>
      <w:b/>
      <w:bCs/>
      <w:sz w:val="20"/>
      <w:szCs w:val="20"/>
    </w:rPr>
  </w:style>
  <w:style w:type="paragraph" w:customStyle="1" w:styleId="Style1">
    <w:name w:val="Style 1"/>
    <w:basedOn w:val="Normalny"/>
    <w:rsid w:val="00BE6432"/>
    <w:pPr>
      <w:widowControl w:val="0"/>
      <w:autoSpaceDE w:val="0"/>
      <w:autoSpaceDN w:val="0"/>
      <w:adjustRightInd w:val="0"/>
    </w:pPr>
  </w:style>
  <w:style w:type="character" w:styleId="Numerstrony">
    <w:name w:val="page number"/>
    <w:basedOn w:val="Domylnaczcionkaakapitu"/>
    <w:rsid w:val="00BE6432"/>
  </w:style>
  <w:style w:type="paragraph" w:customStyle="1" w:styleId="Zawartotabeli">
    <w:name w:val="Zawartość tabeli"/>
    <w:basedOn w:val="Normalny"/>
    <w:rsid w:val="00BE6432"/>
    <w:pPr>
      <w:widowControl w:val="0"/>
      <w:suppressLineNumbers/>
      <w:suppressAutoHyphens/>
    </w:pPr>
    <w:rPr>
      <w:rFonts w:eastAsia="Lucida Sans Unicode" w:cs="Tahoma"/>
      <w:color w:val="000000"/>
      <w:lang w:val="en-US" w:eastAsia="en-US" w:bidi="en-US"/>
    </w:rPr>
  </w:style>
  <w:style w:type="paragraph" w:styleId="Tekstdymka">
    <w:name w:val="Balloon Text"/>
    <w:basedOn w:val="Normalny"/>
    <w:semiHidden/>
    <w:rsid w:val="001808AF"/>
    <w:rPr>
      <w:rFonts w:ascii="Tahoma" w:hAnsi="Tahoma" w:cs="Tahoma"/>
      <w:sz w:val="16"/>
      <w:szCs w:val="16"/>
    </w:rPr>
  </w:style>
  <w:style w:type="paragraph" w:customStyle="1" w:styleId="Znak">
    <w:name w:val="Znak"/>
    <w:basedOn w:val="Normalny"/>
    <w:rsid w:val="005E3668"/>
    <w:rPr>
      <w:rFonts w:ascii="Arial" w:hAnsi="Arial" w:cs="Arial"/>
    </w:rPr>
  </w:style>
  <w:style w:type="paragraph" w:customStyle="1" w:styleId="ZnakZnakZnakZnakZnakZnakZnak">
    <w:name w:val="Znak Znak Znak Znak Znak Znak Znak"/>
    <w:basedOn w:val="Normalny"/>
    <w:rsid w:val="0030464C"/>
    <w:rPr>
      <w:rFonts w:ascii="Arial" w:hAnsi="Arial" w:cs="Arial"/>
    </w:rPr>
  </w:style>
  <w:style w:type="paragraph" w:styleId="Tekstpodstawowywcity2">
    <w:name w:val="Body Text Indent 2"/>
    <w:basedOn w:val="Normalny"/>
    <w:rsid w:val="00EC7AB6"/>
    <w:pPr>
      <w:spacing w:after="120" w:line="480" w:lineRule="auto"/>
      <w:ind w:left="283"/>
    </w:pPr>
  </w:style>
  <w:style w:type="character" w:customStyle="1" w:styleId="WW-Znakinumeracji1">
    <w:name w:val="WW-Znaki numeracji1"/>
    <w:rsid w:val="00E10D31"/>
  </w:style>
  <w:style w:type="paragraph" w:customStyle="1" w:styleId="Podpis1">
    <w:name w:val="Podpis1"/>
    <w:basedOn w:val="Normalny"/>
    <w:rsid w:val="00E10D31"/>
    <w:pPr>
      <w:suppressLineNumbers/>
      <w:spacing w:before="120" w:after="120"/>
    </w:pPr>
    <w:rPr>
      <w:rFonts w:cs="Lucida Sans Unicode"/>
      <w:i/>
      <w:iCs/>
      <w:sz w:val="20"/>
      <w:szCs w:val="20"/>
      <w:lang w:eastAsia="ar-SA"/>
    </w:rPr>
  </w:style>
  <w:style w:type="paragraph" w:customStyle="1" w:styleId="Nagwek10">
    <w:name w:val="Nagłówek1"/>
    <w:basedOn w:val="Normalny"/>
    <w:next w:val="Tekstpodstawowy"/>
    <w:rsid w:val="00E10D31"/>
    <w:pPr>
      <w:keepNext/>
      <w:spacing w:before="240" w:after="120"/>
    </w:pPr>
    <w:rPr>
      <w:rFonts w:ascii="Arial" w:eastAsia="Lucida Sans Unicode" w:hAnsi="Arial" w:cs="Lucida Sans Unicode"/>
      <w:sz w:val="28"/>
      <w:szCs w:val="28"/>
      <w:lang w:eastAsia="ar-SA"/>
    </w:rPr>
  </w:style>
  <w:style w:type="paragraph" w:styleId="Lista">
    <w:name w:val="List"/>
    <w:basedOn w:val="Tekstpodstawowy"/>
    <w:rsid w:val="00E10D31"/>
    <w:pPr>
      <w:widowControl w:val="0"/>
      <w:suppressAutoHyphens w:val="0"/>
      <w:spacing w:before="60" w:line="254" w:lineRule="auto"/>
    </w:pPr>
    <w:rPr>
      <w:rFonts w:ascii="Arial" w:hAnsi="Arial" w:cs="Lucida Sans Unicode"/>
      <w:sz w:val="22"/>
      <w:szCs w:val="20"/>
    </w:rPr>
  </w:style>
  <w:style w:type="paragraph" w:customStyle="1" w:styleId="Indeks">
    <w:name w:val="Indeks"/>
    <w:basedOn w:val="Normalny"/>
    <w:rsid w:val="00E10D31"/>
    <w:pPr>
      <w:suppressLineNumbers/>
    </w:pPr>
    <w:rPr>
      <w:rFonts w:cs="Lucida Sans Unicode"/>
      <w:lang w:eastAsia="ar-SA"/>
    </w:rPr>
  </w:style>
  <w:style w:type="paragraph" w:customStyle="1" w:styleId="WW-Nagwek">
    <w:name w:val="WW-Nagłówek"/>
    <w:basedOn w:val="Normalny"/>
    <w:next w:val="Tekstpodstawowy"/>
    <w:rsid w:val="00E10D31"/>
    <w:pPr>
      <w:keepNext/>
      <w:spacing w:before="240" w:after="120"/>
    </w:pPr>
    <w:rPr>
      <w:rFonts w:eastAsia="Lucida Sans Unicode" w:cs="Lucida Sans Unicode"/>
      <w:sz w:val="28"/>
      <w:szCs w:val="28"/>
      <w:lang w:eastAsia="ar-SA"/>
    </w:rPr>
  </w:style>
  <w:style w:type="paragraph" w:customStyle="1" w:styleId="WW-Podpis">
    <w:name w:val="WW-Podpis"/>
    <w:basedOn w:val="Normalny"/>
    <w:rsid w:val="00E10D31"/>
    <w:pPr>
      <w:suppressLineNumbers/>
      <w:spacing w:before="120" w:after="120"/>
    </w:pPr>
    <w:rPr>
      <w:rFonts w:cs="Lucida Sans Unicode"/>
      <w:i/>
      <w:iCs/>
      <w:sz w:val="20"/>
      <w:szCs w:val="20"/>
      <w:lang w:eastAsia="ar-SA"/>
    </w:rPr>
  </w:style>
  <w:style w:type="paragraph" w:customStyle="1" w:styleId="WW-Indeks">
    <w:name w:val="WW-Indeks"/>
    <w:basedOn w:val="Normalny"/>
    <w:rsid w:val="00E10D31"/>
    <w:pPr>
      <w:suppressLineNumbers/>
    </w:pPr>
    <w:rPr>
      <w:rFonts w:cs="Lucida Sans Unicode"/>
      <w:lang w:eastAsia="ar-SA"/>
    </w:rPr>
  </w:style>
  <w:style w:type="paragraph" w:customStyle="1" w:styleId="WW-Nagwek1">
    <w:name w:val="WW-Nagłówek1"/>
    <w:basedOn w:val="Normalny"/>
    <w:next w:val="Tekstpodstawowy"/>
    <w:rsid w:val="00E10D31"/>
    <w:pPr>
      <w:keepNext/>
      <w:spacing w:before="240" w:after="120"/>
    </w:pPr>
    <w:rPr>
      <w:rFonts w:eastAsia="Lucida Sans Unicode" w:cs="Lucida Sans Unicode"/>
      <w:sz w:val="28"/>
      <w:szCs w:val="28"/>
      <w:lang w:eastAsia="ar-SA"/>
    </w:rPr>
  </w:style>
  <w:style w:type="paragraph" w:customStyle="1" w:styleId="WW-Podpis1">
    <w:name w:val="WW-Podpis1"/>
    <w:basedOn w:val="Normalny"/>
    <w:rsid w:val="00E10D31"/>
    <w:pPr>
      <w:suppressLineNumbers/>
      <w:spacing w:before="120" w:after="120"/>
    </w:pPr>
    <w:rPr>
      <w:rFonts w:cs="Lucida Sans Unicode"/>
      <w:i/>
      <w:iCs/>
      <w:sz w:val="20"/>
      <w:szCs w:val="20"/>
      <w:lang w:eastAsia="ar-SA"/>
    </w:rPr>
  </w:style>
  <w:style w:type="paragraph" w:customStyle="1" w:styleId="WW-Indeks1">
    <w:name w:val="WW-Indeks1"/>
    <w:basedOn w:val="Normalny"/>
    <w:rsid w:val="00E10D31"/>
    <w:pPr>
      <w:suppressLineNumbers/>
    </w:pPr>
    <w:rPr>
      <w:rFonts w:cs="Lucida Sans Unicode"/>
      <w:lang w:eastAsia="ar-SA"/>
    </w:rPr>
  </w:style>
  <w:style w:type="paragraph" w:customStyle="1" w:styleId="FR1">
    <w:name w:val="FR1"/>
    <w:rsid w:val="00E10D31"/>
    <w:pPr>
      <w:widowControl w:val="0"/>
      <w:suppressAutoHyphens/>
      <w:spacing w:before="300"/>
    </w:pPr>
    <w:rPr>
      <w:rFonts w:ascii="Arial" w:hAnsi="Arial"/>
      <w:sz w:val="24"/>
      <w:lang w:eastAsia="ar-SA"/>
    </w:rPr>
  </w:style>
  <w:style w:type="paragraph" w:customStyle="1" w:styleId="WW-Tekstpodstawowy3">
    <w:name w:val="WW-Tekst podstawowy 3"/>
    <w:basedOn w:val="Normalny"/>
    <w:rsid w:val="00E10D31"/>
    <w:pPr>
      <w:jc w:val="both"/>
    </w:pPr>
    <w:rPr>
      <w:rFonts w:ascii="Arial" w:hAnsi="Arial" w:cs="Arial"/>
      <w:lang w:eastAsia="ar-SA"/>
    </w:rPr>
  </w:style>
  <w:style w:type="paragraph" w:customStyle="1" w:styleId="WW-Tekstpodstawowy2">
    <w:name w:val="WW-Tekst podstawowy 2"/>
    <w:basedOn w:val="Normalny"/>
    <w:rsid w:val="00E10D31"/>
    <w:pPr>
      <w:widowControl w:val="0"/>
      <w:spacing w:line="254" w:lineRule="auto"/>
    </w:pPr>
    <w:rPr>
      <w:rFonts w:ascii="Arial" w:hAnsi="Arial"/>
      <w:sz w:val="22"/>
      <w:szCs w:val="20"/>
      <w:lang w:eastAsia="ar-SA"/>
    </w:rPr>
  </w:style>
  <w:style w:type="paragraph" w:customStyle="1" w:styleId="WW-Tekstpodstawowywcity2">
    <w:name w:val="WW-Tekst podstawowy wcięty 2"/>
    <w:basedOn w:val="Normalny"/>
    <w:rsid w:val="00E10D31"/>
    <w:pPr>
      <w:tabs>
        <w:tab w:val="left" w:pos="180"/>
      </w:tabs>
      <w:ind w:left="180" w:hanging="180"/>
    </w:pPr>
    <w:rPr>
      <w:rFonts w:ascii="Arial" w:hAnsi="Arial" w:cs="Arial"/>
      <w:sz w:val="22"/>
      <w:lang w:eastAsia="ar-SA"/>
    </w:rPr>
  </w:style>
  <w:style w:type="paragraph" w:customStyle="1" w:styleId="FR2">
    <w:name w:val="FR2"/>
    <w:rsid w:val="00E10D31"/>
    <w:pPr>
      <w:widowControl w:val="0"/>
      <w:suppressAutoHyphens/>
      <w:spacing w:before="20"/>
      <w:jc w:val="center"/>
    </w:pPr>
    <w:rPr>
      <w:rFonts w:ascii="Arial" w:hAnsi="Arial"/>
      <w:b/>
      <w:lang w:eastAsia="ar-SA"/>
    </w:rPr>
  </w:style>
  <w:style w:type="paragraph" w:customStyle="1" w:styleId="WW-Tekstpodstawowywcity3">
    <w:name w:val="WW-Tekst podstawowy wcięty 3"/>
    <w:basedOn w:val="Normalny"/>
    <w:rsid w:val="00E10D31"/>
    <w:pPr>
      <w:widowControl w:val="0"/>
      <w:spacing w:before="220"/>
      <w:ind w:firstLine="720"/>
    </w:pPr>
    <w:rPr>
      <w:rFonts w:ascii="Arial" w:hAnsi="Arial"/>
      <w:sz w:val="20"/>
      <w:szCs w:val="20"/>
      <w:lang w:eastAsia="ar-SA"/>
    </w:rPr>
  </w:style>
  <w:style w:type="paragraph" w:customStyle="1" w:styleId="WW-Tekstdymka">
    <w:name w:val="WW-Tekst dymka"/>
    <w:basedOn w:val="Normalny"/>
    <w:rsid w:val="00E10D31"/>
    <w:rPr>
      <w:rFonts w:ascii="Tahoma" w:hAnsi="Tahoma" w:cs="Lucida Sans Unicode"/>
      <w:sz w:val="16"/>
      <w:szCs w:val="16"/>
      <w:lang w:eastAsia="ar-SA"/>
    </w:rPr>
  </w:style>
  <w:style w:type="paragraph" w:customStyle="1" w:styleId="glowny">
    <w:name w:val="glowny"/>
    <w:basedOn w:val="Stopka"/>
    <w:next w:val="Stopka"/>
    <w:rsid w:val="00E10D31"/>
    <w:pPr>
      <w:tabs>
        <w:tab w:val="clear" w:pos="4536"/>
        <w:tab w:val="clear" w:pos="9072"/>
      </w:tabs>
      <w:snapToGrid w:val="0"/>
      <w:spacing w:line="258" w:lineRule="atLeast"/>
      <w:jc w:val="both"/>
    </w:pPr>
    <w:rPr>
      <w:rFonts w:ascii="FrankfurtGothic" w:hAnsi="FrankfurtGothic"/>
      <w:color w:val="000000"/>
      <w:sz w:val="19"/>
      <w:szCs w:val="20"/>
    </w:rPr>
  </w:style>
  <w:style w:type="paragraph" w:customStyle="1" w:styleId="Tekstpodstawowy31">
    <w:name w:val="Tekst podstawowy 31"/>
    <w:basedOn w:val="Normalny"/>
    <w:rsid w:val="0037297F"/>
    <w:rPr>
      <w:szCs w:val="20"/>
    </w:rPr>
  </w:style>
  <w:style w:type="paragraph" w:customStyle="1" w:styleId="ZnakZnakZnakZnakZnakZnakZnakZnakZnakZnak">
    <w:name w:val="Znak Znak Znak Znak Znak Znak Znak Znak Znak Znak"/>
    <w:basedOn w:val="Normalny"/>
    <w:rsid w:val="00434C6B"/>
    <w:rPr>
      <w:rFonts w:ascii="Arial" w:hAnsi="Arial" w:cs="Arial"/>
    </w:rPr>
  </w:style>
  <w:style w:type="character" w:customStyle="1" w:styleId="NagwekZnak">
    <w:name w:val="Nagłówek Znak"/>
    <w:aliases w:val="Nagłówek strony Znak,Znak Znak Znak,Znak Znak2"/>
    <w:link w:val="Nagwek"/>
    <w:uiPriority w:val="99"/>
    <w:rsid w:val="00C90CFE"/>
    <w:rPr>
      <w:sz w:val="24"/>
      <w:szCs w:val="24"/>
      <w:lang w:val="pl-PL" w:eastAsia="pl-PL" w:bidi="ar-SA"/>
    </w:rPr>
  </w:style>
  <w:style w:type="paragraph" w:customStyle="1" w:styleId="justify">
    <w:name w:val="justify"/>
    <w:basedOn w:val="Normalny"/>
    <w:rsid w:val="005170B8"/>
  </w:style>
  <w:style w:type="paragraph" w:customStyle="1" w:styleId="Tekstblokowy1">
    <w:name w:val="Tekst blokowy1"/>
    <w:basedOn w:val="Normalny"/>
    <w:rsid w:val="00E27F60"/>
    <w:pPr>
      <w:suppressAutoHyphens/>
      <w:ind w:left="567" w:right="510" w:hanging="567"/>
    </w:pPr>
    <w:rPr>
      <w:b/>
      <w:color w:val="000000"/>
      <w:sz w:val="20"/>
      <w:lang w:eastAsia="ar-SA"/>
    </w:rPr>
  </w:style>
  <w:style w:type="character" w:styleId="Odwoaniedokomentarza">
    <w:name w:val="annotation reference"/>
    <w:unhideWhenUsed/>
    <w:rsid w:val="00E27F60"/>
    <w:rPr>
      <w:sz w:val="16"/>
      <w:szCs w:val="16"/>
    </w:rPr>
  </w:style>
  <w:style w:type="paragraph" w:customStyle="1" w:styleId="Tekstpodstawowy32">
    <w:name w:val="Tekst podstawowy 32"/>
    <w:basedOn w:val="Normalny"/>
    <w:rsid w:val="00F96385"/>
    <w:pPr>
      <w:suppressAutoHyphens/>
      <w:spacing w:after="120"/>
    </w:pPr>
    <w:rPr>
      <w:sz w:val="16"/>
      <w:szCs w:val="16"/>
      <w:lang w:eastAsia="ar-SA"/>
    </w:rPr>
  </w:style>
  <w:style w:type="paragraph" w:customStyle="1" w:styleId="Tekstpodstawowy310">
    <w:name w:val="Tekst podstawowy 31"/>
    <w:basedOn w:val="Normalny"/>
    <w:rsid w:val="00CD6CCD"/>
    <w:pPr>
      <w:suppressAutoHyphens/>
      <w:jc w:val="center"/>
    </w:pPr>
    <w:rPr>
      <w:b/>
      <w:bCs/>
      <w:sz w:val="32"/>
      <w:lang w:eastAsia="ar-SA"/>
    </w:rPr>
  </w:style>
  <w:style w:type="paragraph" w:styleId="Akapitzlist">
    <w:name w:val="List Paragraph"/>
    <w:basedOn w:val="Normalny"/>
    <w:uiPriority w:val="34"/>
    <w:qFormat/>
    <w:rsid w:val="00525383"/>
    <w:pPr>
      <w:ind w:left="708"/>
    </w:pPr>
  </w:style>
  <w:style w:type="paragraph" w:customStyle="1" w:styleId="nagweksad">
    <w:name w:val="nagłówek sad"/>
    <w:basedOn w:val="Nagwek1"/>
    <w:rsid w:val="00F61C29"/>
    <w:pPr>
      <w:numPr>
        <w:numId w:val="0"/>
      </w:numPr>
      <w:suppressLineNumbers/>
      <w:suppressAutoHyphens/>
      <w:spacing w:before="240" w:after="240"/>
      <w:jc w:val="center"/>
    </w:pPr>
    <w:rPr>
      <w:b/>
      <w:kern w:val="1"/>
      <w:sz w:val="24"/>
      <w:szCs w:val="20"/>
      <w:lang w:eastAsia="ar-SA"/>
    </w:rPr>
  </w:style>
  <w:style w:type="paragraph" w:customStyle="1" w:styleId="ust">
    <w:name w:val="ust"/>
    <w:rsid w:val="00E97549"/>
    <w:pPr>
      <w:suppressAutoHyphens/>
      <w:spacing w:before="60" w:after="60"/>
      <w:ind w:left="426" w:hanging="284"/>
      <w:jc w:val="both"/>
    </w:pPr>
    <w:rPr>
      <w:rFonts w:eastAsia="Arial"/>
      <w:sz w:val="24"/>
      <w:lang w:eastAsia="ar-SA"/>
    </w:rPr>
  </w:style>
  <w:style w:type="paragraph" w:styleId="NormalnyWeb">
    <w:name w:val="Normal (Web)"/>
    <w:basedOn w:val="Normalny"/>
    <w:rsid w:val="00EC0A4E"/>
    <w:pPr>
      <w:ind w:left="225"/>
    </w:pPr>
  </w:style>
  <w:style w:type="paragraph" w:styleId="Tekstkomentarza">
    <w:name w:val="annotation text"/>
    <w:basedOn w:val="Normalny"/>
    <w:link w:val="TekstkomentarzaZnak"/>
    <w:rsid w:val="000304D7"/>
    <w:rPr>
      <w:sz w:val="20"/>
      <w:szCs w:val="20"/>
    </w:rPr>
  </w:style>
  <w:style w:type="character" w:customStyle="1" w:styleId="TekstkomentarzaZnak">
    <w:name w:val="Tekst komentarza Znak"/>
    <w:basedOn w:val="Domylnaczcionkaakapitu"/>
    <w:link w:val="Tekstkomentarza"/>
    <w:rsid w:val="000304D7"/>
  </w:style>
  <w:style w:type="paragraph" w:styleId="Tematkomentarza">
    <w:name w:val="annotation subject"/>
    <w:basedOn w:val="Tekstkomentarza"/>
    <w:next w:val="Tekstkomentarza"/>
    <w:link w:val="TematkomentarzaZnak"/>
    <w:rsid w:val="000304D7"/>
    <w:rPr>
      <w:b/>
      <w:bCs/>
    </w:rPr>
  </w:style>
  <w:style w:type="character" w:customStyle="1" w:styleId="TematkomentarzaZnak">
    <w:name w:val="Temat komentarza Znak"/>
    <w:link w:val="Tematkomentarza"/>
    <w:rsid w:val="000304D7"/>
    <w:rPr>
      <w:b/>
      <w:bCs/>
    </w:rPr>
  </w:style>
  <w:style w:type="character" w:customStyle="1" w:styleId="TekstpodstawowyZnak">
    <w:name w:val="Tekst podstawowy Znak"/>
    <w:link w:val="Tekstpodstawowy"/>
    <w:rsid w:val="00C40F8C"/>
    <w:rPr>
      <w:sz w:val="24"/>
      <w:szCs w:val="24"/>
      <w:lang w:eastAsia="ar-SA"/>
    </w:rPr>
  </w:style>
  <w:style w:type="character" w:customStyle="1" w:styleId="Teksttreci">
    <w:name w:val="Tekst treści_"/>
    <w:link w:val="Teksttreci0"/>
    <w:rsid w:val="00802854"/>
    <w:rPr>
      <w:rFonts w:ascii="Arial" w:eastAsia="Arial" w:hAnsi="Arial" w:cs="Arial"/>
      <w:sz w:val="21"/>
      <w:szCs w:val="21"/>
      <w:shd w:val="clear" w:color="auto" w:fill="FFFFFF"/>
    </w:rPr>
  </w:style>
  <w:style w:type="paragraph" w:customStyle="1" w:styleId="Teksttreci0">
    <w:name w:val="Tekst treści"/>
    <w:basedOn w:val="Normalny"/>
    <w:link w:val="Teksttreci"/>
    <w:rsid w:val="00802854"/>
    <w:pPr>
      <w:widowControl w:val="0"/>
      <w:shd w:val="clear" w:color="auto" w:fill="FFFFFF"/>
      <w:spacing w:before="300" w:line="250" w:lineRule="exact"/>
      <w:ind w:hanging="380"/>
      <w:jc w:val="both"/>
    </w:pPr>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3596">
      <w:bodyDiv w:val="1"/>
      <w:marLeft w:val="0"/>
      <w:marRight w:val="0"/>
      <w:marTop w:val="0"/>
      <w:marBottom w:val="0"/>
      <w:divBdr>
        <w:top w:val="none" w:sz="0" w:space="0" w:color="auto"/>
        <w:left w:val="none" w:sz="0" w:space="0" w:color="auto"/>
        <w:bottom w:val="none" w:sz="0" w:space="0" w:color="auto"/>
        <w:right w:val="none" w:sz="0" w:space="0" w:color="auto"/>
      </w:divBdr>
    </w:div>
    <w:div w:id="512300732">
      <w:bodyDiv w:val="1"/>
      <w:marLeft w:val="0"/>
      <w:marRight w:val="0"/>
      <w:marTop w:val="0"/>
      <w:marBottom w:val="0"/>
      <w:divBdr>
        <w:top w:val="none" w:sz="0" w:space="0" w:color="auto"/>
        <w:left w:val="none" w:sz="0" w:space="0" w:color="auto"/>
        <w:bottom w:val="none" w:sz="0" w:space="0" w:color="auto"/>
        <w:right w:val="none" w:sz="0" w:space="0" w:color="auto"/>
      </w:divBdr>
    </w:div>
    <w:div w:id="1213888284">
      <w:bodyDiv w:val="1"/>
      <w:marLeft w:val="0"/>
      <w:marRight w:val="0"/>
      <w:marTop w:val="0"/>
      <w:marBottom w:val="0"/>
      <w:divBdr>
        <w:top w:val="none" w:sz="0" w:space="0" w:color="auto"/>
        <w:left w:val="none" w:sz="0" w:space="0" w:color="auto"/>
        <w:bottom w:val="none" w:sz="0" w:space="0" w:color="auto"/>
        <w:right w:val="none" w:sz="0" w:space="0" w:color="auto"/>
      </w:divBdr>
    </w:div>
    <w:div w:id="1280920060">
      <w:bodyDiv w:val="1"/>
      <w:marLeft w:val="0"/>
      <w:marRight w:val="0"/>
      <w:marTop w:val="0"/>
      <w:marBottom w:val="0"/>
      <w:divBdr>
        <w:top w:val="none" w:sz="0" w:space="0" w:color="auto"/>
        <w:left w:val="none" w:sz="0" w:space="0" w:color="auto"/>
        <w:bottom w:val="none" w:sz="0" w:space="0" w:color="auto"/>
        <w:right w:val="none" w:sz="0" w:space="0" w:color="auto"/>
      </w:divBdr>
    </w:div>
    <w:div w:id="1349255626">
      <w:bodyDiv w:val="1"/>
      <w:marLeft w:val="0"/>
      <w:marRight w:val="0"/>
      <w:marTop w:val="0"/>
      <w:marBottom w:val="0"/>
      <w:divBdr>
        <w:top w:val="none" w:sz="0" w:space="0" w:color="auto"/>
        <w:left w:val="none" w:sz="0" w:space="0" w:color="auto"/>
        <w:bottom w:val="none" w:sz="0" w:space="0" w:color="auto"/>
        <w:right w:val="none" w:sz="0" w:space="0" w:color="auto"/>
      </w:divBdr>
    </w:div>
    <w:div w:id="15284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ti@w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3988-B546-4176-88D9-C4E2B2E4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9447</Words>
  <Characters>61112</Characters>
  <Application>Microsoft Office Word</Application>
  <DocSecurity>0</DocSecurity>
  <Lines>509</Lines>
  <Paragraphs>140</Paragraphs>
  <ScaleCrop>false</ScaleCrop>
  <HeadingPairs>
    <vt:vector size="2" baseType="variant">
      <vt:variant>
        <vt:lpstr>Tytuł</vt:lpstr>
      </vt:variant>
      <vt:variant>
        <vt:i4>1</vt:i4>
      </vt:variant>
    </vt:vector>
  </HeadingPairs>
  <TitlesOfParts>
    <vt:vector size="1" baseType="lpstr">
      <vt:lpstr>ZARZĄD ZASOBU KOMUNALNEGO</vt:lpstr>
    </vt:vector>
  </TitlesOfParts>
  <Company/>
  <LinksUpToDate>false</LinksUpToDate>
  <CharactersWithSpaces>70419</CharactersWithSpaces>
  <SharedDoc>false</SharedDoc>
  <HLinks>
    <vt:vector size="12" baseType="variant">
      <vt:variant>
        <vt:i4>65622</vt:i4>
      </vt:variant>
      <vt:variant>
        <vt:i4>3</vt:i4>
      </vt:variant>
      <vt:variant>
        <vt:i4>0</vt:i4>
      </vt:variant>
      <vt:variant>
        <vt:i4>5</vt:i4>
      </vt:variant>
      <vt:variant>
        <vt:lpwstr>https://brokerpefexpert.efaktura.gov.pl/</vt:lpwstr>
      </vt:variant>
      <vt:variant>
        <vt:lpwstr/>
      </vt:variant>
      <vt:variant>
        <vt:i4>4784165</vt:i4>
      </vt:variant>
      <vt:variant>
        <vt:i4>0</vt:i4>
      </vt:variant>
      <vt:variant>
        <vt:i4>0</vt:i4>
      </vt:variant>
      <vt:variant>
        <vt:i4>5</vt:i4>
      </vt:variant>
      <vt:variant>
        <vt:lpwstr>mailto:zti@wm.wroc.pl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ZASOBU KOMUNALNEGO</dc:title>
  <dc:subject/>
  <dc:creator>Warzynska_M</dc:creator>
  <cp:keywords/>
  <cp:lastModifiedBy>Marta Pawlaczyk</cp:lastModifiedBy>
  <cp:revision>5</cp:revision>
  <cp:lastPrinted>2020-04-15T07:23:00Z</cp:lastPrinted>
  <dcterms:created xsi:type="dcterms:W3CDTF">2020-04-15T08:27:00Z</dcterms:created>
  <dcterms:modified xsi:type="dcterms:W3CDTF">2020-05-01T14:19:00Z</dcterms:modified>
</cp:coreProperties>
</file>