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2D0" w:rsidRPr="00815BAB" w:rsidRDefault="00F97633" w:rsidP="00F942D0">
      <w:pPr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Załącznik nr 4</w:t>
      </w:r>
      <w:r w:rsidR="00F942D0" w:rsidRPr="00815BAB">
        <w:rPr>
          <w:rFonts w:cs="Times New Roman"/>
          <w:sz w:val="20"/>
          <w:szCs w:val="20"/>
        </w:rPr>
        <w:t xml:space="preserve"> do </w:t>
      </w:r>
      <w:proofErr w:type="spellStart"/>
      <w:r w:rsidR="00F942D0" w:rsidRPr="00815BAB">
        <w:rPr>
          <w:rFonts w:cs="Times New Roman"/>
          <w:sz w:val="20"/>
          <w:szCs w:val="20"/>
        </w:rPr>
        <w:t>STWiOR</w:t>
      </w:r>
      <w:proofErr w:type="spellEnd"/>
    </w:p>
    <w:p w:rsidR="00396FCA" w:rsidRPr="00815BAB" w:rsidRDefault="00396FCA" w:rsidP="00396FCA">
      <w:pPr>
        <w:jc w:val="center"/>
        <w:rPr>
          <w:rFonts w:cs="Times New Roman"/>
          <w:b/>
          <w:sz w:val="24"/>
          <w:szCs w:val="24"/>
        </w:rPr>
      </w:pPr>
      <w:r w:rsidRPr="00815BAB">
        <w:rPr>
          <w:rFonts w:cs="Times New Roman"/>
          <w:b/>
          <w:sz w:val="24"/>
          <w:szCs w:val="24"/>
        </w:rPr>
        <w:t>PROTOKÓŁ nr</w:t>
      </w:r>
      <w:r w:rsidR="00815BAB">
        <w:rPr>
          <w:rFonts w:cs="Times New Roman"/>
          <w:b/>
          <w:sz w:val="24"/>
          <w:szCs w:val="24"/>
        </w:rPr>
        <w:t xml:space="preserve"> ………………</w:t>
      </w:r>
    </w:p>
    <w:p w:rsidR="00815BAB" w:rsidRDefault="00815BAB" w:rsidP="00815BAB">
      <w:pPr>
        <w:spacing w:after="0"/>
        <w:jc w:val="center"/>
        <w:rPr>
          <w:rFonts w:cs="Times New Roman"/>
          <w:b/>
          <w:sz w:val="20"/>
          <w:szCs w:val="20"/>
        </w:rPr>
      </w:pPr>
      <w:r w:rsidRPr="00815BAB">
        <w:rPr>
          <w:rFonts w:cs="Times New Roman"/>
          <w:b/>
          <w:sz w:val="20"/>
          <w:szCs w:val="20"/>
        </w:rPr>
        <w:t xml:space="preserve">z okresowej kontroli przewodów kominowych </w:t>
      </w:r>
    </w:p>
    <w:p w:rsidR="00815BAB" w:rsidRPr="00815BAB" w:rsidRDefault="00815BAB" w:rsidP="00815BAB">
      <w:pPr>
        <w:spacing w:after="0"/>
        <w:jc w:val="center"/>
        <w:rPr>
          <w:rFonts w:cs="Times New Roman"/>
          <w:b/>
          <w:sz w:val="20"/>
          <w:szCs w:val="20"/>
        </w:rPr>
      </w:pPr>
      <w:r w:rsidRPr="00815BAB">
        <w:rPr>
          <w:rFonts w:cs="Times New Roman"/>
          <w:b/>
          <w:sz w:val="20"/>
          <w:szCs w:val="20"/>
        </w:rPr>
        <w:t>(dymowych oraz grawitacyjnych przewodów spalinowych i wentylacyjnych)</w:t>
      </w:r>
    </w:p>
    <w:p w:rsidR="00815BAB" w:rsidRPr="00815BAB" w:rsidRDefault="00815BAB" w:rsidP="00396FCA">
      <w:pPr>
        <w:jc w:val="center"/>
        <w:rPr>
          <w:rFonts w:cs="Times New Roman"/>
          <w:b/>
          <w:sz w:val="28"/>
          <w:szCs w:val="28"/>
        </w:rPr>
      </w:pPr>
    </w:p>
    <w:p w:rsidR="00396FCA" w:rsidRPr="00815BAB" w:rsidRDefault="00396FCA" w:rsidP="00396FCA">
      <w:pPr>
        <w:spacing w:after="0" w:line="240" w:lineRule="auto"/>
        <w:rPr>
          <w:rFonts w:cs="Times New Roman"/>
          <w:sz w:val="20"/>
          <w:szCs w:val="20"/>
        </w:rPr>
      </w:pPr>
    </w:p>
    <w:p w:rsidR="00396FCA" w:rsidRPr="00815BAB" w:rsidRDefault="00396FCA" w:rsidP="00396FCA">
      <w:pPr>
        <w:spacing w:after="0" w:line="240" w:lineRule="auto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……………………………….</w:t>
      </w:r>
    </w:p>
    <w:p w:rsidR="00396FCA" w:rsidRPr="00815BAB" w:rsidRDefault="00D72D9A" w:rsidP="00396FCA">
      <w:pPr>
        <w:spacing w:after="0" w:line="240" w:lineRule="auto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 xml:space="preserve">       </w:t>
      </w:r>
      <w:r w:rsidR="00396FCA" w:rsidRPr="00815BAB">
        <w:rPr>
          <w:rFonts w:cs="Times New Roman"/>
          <w:sz w:val="16"/>
          <w:szCs w:val="16"/>
        </w:rPr>
        <w:t>pieczątka firmowa</w:t>
      </w:r>
    </w:p>
    <w:p w:rsidR="00815BAB" w:rsidRDefault="00815BAB" w:rsidP="0075147E">
      <w:pPr>
        <w:spacing w:after="0" w:line="240" w:lineRule="auto"/>
        <w:ind w:left="-567" w:right="-993"/>
        <w:rPr>
          <w:rFonts w:cs="Times New Roman"/>
          <w:sz w:val="20"/>
          <w:szCs w:val="20"/>
        </w:rPr>
      </w:pPr>
    </w:p>
    <w:p w:rsidR="00396FCA" w:rsidRPr="00815BAB" w:rsidRDefault="00396FCA" w:rsidP="00815BAB">
      <w:pPr>
        <w:spacing w:after="0" w:line="240" w:lineRule="auto"/>
        <w:ind w:left="-567" w:right="-993"/>
        <w:jc w:val="both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 xml:space="preserve">Kontrolna polegająca na sprawdzeniu stanu technicznej sprawności przewodów kominowych w budynkach będących własnością </w:t>
      </w:r>
      <w:r w:rsidR="00815BAB">
        <w:rPr>
          <w:rFonts w:cs="Times New Roman"/>
          <w:sz w:val="20"/>
          <w:szCs w:val="20"/>
        </w:rPr>
        <w:t>……...</w:t>
      </w:r>
      <w:r w:rsidRPr="00815BAB">
        <w:rPr>
          <w:rFonts w:cs="Times New Roman"/>
          <w:sz w:val="20"/>
          <w:szCs w:val="20"/>
        </w:rPr>
        <w:t>………………………………………………………………………………</w:t>
      </w:r>
      <w:r w:rsidR="00815BAB">
        <w:rPr>
          <w:rFonts w:cs="Times New Roman"/>
          <w:sz w:val="20"/>
          <w:szCs w:val="20"/>
        </w:rPr>
        <w:t>………………………………………………………………</w:t>
      </w:r>
      <w:r w:rsidRPr="00815BAB">
        <w:rPr>
          <w:rFonts w:cs="Times New Roman"/>
          <w:sz w:val="20"/>
          <w:szCs w:val="20"/>
        </w:rPr>
        <w:t>………</w:t>
      </w:r>
      <w:r w:rsidR="00815BAB">
        <w:rPr>
          <w:rFonts w:cs="Times New Roman"/>
          <w:sz w:val="20"/>
          <w:szCs w:val="20"/>
        </w:rPr>
        <w:t>………………</w:t>
      </w:r>
    </w:p>
    <w:p w:rsidR="00396FCA" w:rsidRPr="00815BAB" w:rsidRDefault="00396FCA" w:rsidP="00815BAB">
      <w:pPr>
        <w:spacing w:after="0" w:line="240" w:lineRule="auto"/>
        <w:ind w:left="-567" w:right="-993"/>
        <w:jc w:val="both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 xml:space="preserve">położonym we </w:t>
      </w:r>
      <w:r w:rsidR="00815BAB">
        <w:rPr>
          <w:rFonts w:cs="Times New Roman"/>
          <w:sz w:val="20"/>
          <w:szCs w:val="20"/>
        </w:rPr>
        <w:t>Wrocławiu</w:t>
      </w:r>
      <w:r w:rsidRPr="00815BAB">
        <w:rPr>
          <w:rFonts w:cs="Times New Roman"/>
          <w:sz w:val="20"/>
          <w:szCs w:val="20"/>
        </w:rPr>
        <w:t xml:space="preserve"> przy ul. ……………………</w:t>
      </w:r>
      <w:r w:rsidR="00815BAB">
        <w:rPr>
          <w:rFonts w:cs="Times New Roman"/>
          <w:sz w:val="20"/>
          <w:szCs w:val="20"/>
        </w:rPr>
        <w:t>…………………………………………………………………………….</w:t>
      </w:r>
      <w:r w:rsidRPr="00815BAB">
        <w:rPr>
          <w:rFonts w:cs="Times New Roman"/>
          <w:sz w:val="20"/>
          <w:szCs w:val="20"/>
        </w:rPr>
        <w:t>……………….. nr …………</w:t>
      </w:r>
      <w:r w:rsidR="00CA0AD4" w:rsidRPr="00815BAB">
        <w:rPr>
          <w:rFonts w:cs="Times New Roman"/>
          <w:sz w:val="20"/>
          <w:szCs w:val="20"/>
        </w:rPr>
        <w:t>.......</w:t>
      </w:r>
    </w:p>
    <w:p w:rsidR="00F43C94" w:rsidRPr="00815BAB" w:rsidRDefault="00396FCA" w:rsidP="00815BAB">
      <w:pPr>
        <w:spacing w:after="0" w:line="240" w:lineRule="auto"/>
        <w:ind w:left="-567" w:right="-993"/>
        <w:jc w:val="both"/>
        <w:rPr>
          <w:rFonts w:eastAsia="Calibri"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zastała przeprowadzona przez posiadającego uprawnienia  …………………………………</w:t>
      </w:r>
      <w:r w:rsidR="00815BAB">
        <w:rPr>
          <w:rFonts w:cs="Times New Roman"/>
          <w:sz w:val="20"/>
          <w:szCs w:val="20"/>
        </w:rPr>
        <w:t>……………</w:t>
      </w:r>
      <w:r w:rsidRPr="00815BAB">
        <w:rPr>
          <w:rFonts w:cs="Times New Roman"/>
          <w:sz w:val="20"/>
          <w:szCs w:val="20"/>
        </w:rPr>
        <w:t>……………………………</w:t>
      </w:r>
      <w:r w:rsidR="00CA0AD4" w:rsidRPr="00815BAB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 xml:space="preserve">przy współudziale …………………………………………… </w:t>
      </w:r>
      <w:r w:rsidR="00CA0AD4" w:rsidRPr="00815BAB">
        <w:rPr>
          <w:rFonts w:cs="Times New Roman"/>
          <w:sz w:val="20"/>
          <w:szCs w:val="20"/>
        </w:rPr>
        <w:t xml:space="preserve">w oparciu o </w:t>
      </w:r>
      <w:r w:rsidR="00F43C94" w:rsidRPr="00815BAB">
        <w:rPr>
          <w:rFonts w:cs="Times New Roman"/>
          <w:sz w:val="20"/>
          <w:szCs w:val="20"/>
        </w:rPr>
        <w:t xml:space="preserve">art. 62 ust. 1 pkt 1 lit. c </w:t>
      </w:r>
      <w:r w:rsidR="00CA0AD4" w:rsidRPr="00815BAB">
        <w:rPr>
          <w:rFonts w:cs="Times New Roman"/>
          <w:sz w:val="20"/>
          <w:szCs w:val="20"/>
        </w:rPr>
        <w:t>ustaw</w:t>
      </w:r>
      <w:r w:rsidR="00F43C94" w:rsidRPr="00815BAB">
        <w:rPr>
          <w:rFonts w:cs="Times New Roman"/>
          <w:sz w:val="20"/>
          <w:szCs w:val="20"/>
        </w:rPr>
        <w:t>y</w:t>
      </w:r>
      <w:r w:rsidR="00CA0AD4" w:rsidRPr="00815BAB">
        <w:rPr>
          <w:rFonts w:cs="Times New Roman"/>
          <w:sz w:val="20"/>
          <w:szCs w:val="20"/>
        </w:rPr>
        <w:t xml:space="preserve">  z</w:t>
      </w:r>
      <w:r w:rsidR="00CA0AD4" w:rsidRPr="00815BAB">
        <w:rPr>
          <w:rFonts w:eastAsia="Calibri" w:cs="Times New Roman"/>
          <w:sz w:val="20"/>
          <w:szCs w:val="20"/>
        </w:rPr>
        <w:t xml:space="preserve"> dnia 7</w:t>
      </w:r>
      <w:r w:rsidR="00CA0AD4" w:rsidRPr="00815BAB">
        <w:rPr>
          <w:rFonts w:cs="Times New Roman"/>
          <w:sz w:val="20"/>
          <w:szCs w:val="20"/>
        </w:rPr>
        <w:t xml:space="preserve"> lipca </w:t>
      </w:r>
      <w:r w:rsidR="00CA0AD4" w:rsidRPr="00815BAB">
        <w:rPr>
          <w:rFonts w:eastAsia="Calibri" w:cs="Times New Roman"/>
          <w:sz w:val="20"/>
          <w:szCs w:val="20"/>
        </w:rPr>
        <w:t xml:space="preserve">1994 r. Prawo budowlane (Dz.U. z 2013 poz. 1409) </w:t>
      </w:r>
      <w:r w:rsidR="00CA0AD4" w:rsidRPr="00815BAB">
        <w:rPr>
          <w:rFonts w:cs="Times New Roman"/>
          <w:sz w:val="20"/>
          <w:szCs w:val="20"/>
        </w:rPr>
        <w:t>oraz stosowne do</w:t>
      </w:r>
      <w:r w:rsidR="00CA0AD4" w:rsidRPr="00815BAB">
        <w:rPr>
          <w:rFonts w:eastAsia="Calibri" w:cs="Times New Roman"/>
          <w:sz w:val="20"/>
          <w:szCs w:val="20"/>
        </w:rPr>
        <w:t xml:space="preserve"> </w:t>
      </w:r>
      <w:r w:rsidR="00CA0AD4" w:rsidRPr="00815BAB">
        <w:rPr>
          <w:rFonts w:cs="Times New Roman"/>
          <w:sz w:val="20"/>
          <w:szCs w:val="20"/>
        </w:rPr>
        <w:t>wydanych na jej podstawie przepisów wykonawczych, przepisów szczegółowych i obowiązując</w:t>
      </w:r>
      <w:r w:rsidR="00F43C94" w:rsidRPr="00815BAB">
        <w:rPr>
          <w:rFonts w:cs="Times New Roman"/>
          <w:sz w:val="20"/>
          <w:szCs w:val="20"/>
        </w:rPr>
        <w:t>ych</w:t>
      </w:r>
      <w:r w:rsidR="00CA0AD4" w:rsidRPr="00815BAB">
        <w:rPr>
          <w:rFonts w:cs="Times New Roman"/>
          <w:sz w:val="20"/>
          <w:szCs w:val="20"/>
        </w:rPr>
        <w:t xml:space="preserve"> norm</w:t>
      </w:r>
      <w:r w:rsidR="00CA0AD4" w:rsidRPr="00815BAB">
        <w:rPr>
          <w:rFonts w:eastAsia="Calibri" w:cs="Times New Roman"/>
          <w:sz w:val="20"/>
          <w:szCs w:val="20"/>
        </w:rPr>
        <w:t xml:space="preserve"> </w:t>
      </w:r>
      <w:r w:rsidR="00CA0AD4" w:rsidRPr="00815BAB">
        <w:rPr>
          <w:rFonts w:cs="Times New Roman"/>
          <w:sz w:val="20"/>
          <w:szCs w:val="20"/>
        </w:rPr>
        <w:t>techniczn</w:t>
      </w:r>
      <w:r w:rsidR="00F43C94" w:rsidRPr="00815BAB">
        <w:rPr>
          <w:rFonts w:cs="Times New Roman"/>
          <w:sz w:val="20"/>
          <w:szCs w:val="20"/>
        </w:rPr>
        <w:t>ych</w:t>
      </w:r>
      <w:r w:rsidR="00CA0AD4" w:rsidRPr="00815BAB">
        <w:rPr>
          <w:rFonts w:cs="Times New Roman"/>
          <w:sz w:val="20"/>
          <w:szCs w:val="20"/>
        </w:rPr>
        <w:t>.</w:t>
      </w:r>
      <w:r w:rsidR="00CA0AD4" w:rsidRPr="00815BAB">
        <w:rPr>
          <w:rFonts w:eastAsia="Calibri" w:cs="Times New Roman"/>
          <w:sz w:val="20"/>
          <w:szCs w:val="20"/>
        </w:rPr>
        <w:t xml:space="preserve"> </w:t>
      </w:r>
    </w:p>
    <w:p w:rsidR="00CA0AD4" w:rsidRPr="00815BAB" w:rsidRDefault="00CA0AD4" w:rsidP="00815BAB">
      <w:pPr>
        <w:spacing w:after="0" w:line="240" w:lineRule="auto"/>
        <w:ind w:left="-567" w:right="-993"/>
        <w:jc w:val="both"/>
        <w:rPr>
          <w:rFonts w:eastAsia="Calibri"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Kontrolą objęto przewody kominowe dymowe oraz grawitacyjne przewody spalinowe i wentylacyjne łącznie z elementami</w:t>
      </w:r>
      <w:r w:rsidRPr="00815BAB">
        <w:rPr>
          <w:rFonts w:eastAsia="Calibri"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>budowlanymi (urządzeniami pomocniczymi) mającymi bezpośredni związek z prawidłowym i bezpiecznym ich</w:t>
      </w:r>
      <w:r w:rsidRPr="00815BAB">
        <w:rPr>
          <w:rFonts w:eastAsia="Calibri"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>funkcjonowaniem.</w:t>
      </w:r>
    </w:p>
    <w:p w:rsidR="00F43C94" w:rsidRPr="00815BAB" w:rsidRDefault="00F43C94" w:rsidP="006B3D18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cs="Times New Roman"/>
          <w:b/>
          <w:bCs/>
          <w:sz w:val="20"/>
          <w:szCs w:val="20"/>
        </w:rPr>
      </w:pPr>
    </w:p>
    <w:p w:rsidR="00CA0AD4" w:rsidRPr="00815BAB" w:rsidRDefault="006B3D18" w:rsidP="006B3D18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cs="Times New Roman"/>
          <w:sz w:val="20"/>
          <w:szCs w:val="20"/>
        </w:rPr>
      </w:pPr>
      <w:r w:rsidRPr="00815BAB">
        <w:rPr>
          <w:rFonts w:cs="Times New Roman"/>
          <w:b/>
          <w:bCs/>
          <w:sz w:val="20"/>
          <w:szCs w:val="20"/>
        </w:rPr>
        <w:t>W wyniki kontroli stwierdzono co następuje:</w:t>
      </w:r>
    </w:p>
    <w:tbl>
      <w:tblPr>
        <w:tblW w:w="971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4439"/>
        <w:gridCol w:w="555"/>
        <w:gridCol w:w="1249"/>
        <w:gridCol w:w="555"/>
        <w:gridCol w:w="1249"/>
        <w:gridCol w:w="1250"/>
      </w:tblGrid>
      <w:tr w:rsidR="003F400F" w:rsidRPr="00815BAB" w:rsidTr="0010491E">
        <w:trPr>
          <w:trHeight w:val="721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3F400F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4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3F400F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Przedmiot, wycinek kontroli technicznej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D72D9A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3F400F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ocena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D72D9A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3F400F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ocena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00F" w:rsidRPr="00815BAB" w:rsidRDefault="003F400F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uwagi uzupełnienia dot. kolumny 6</w:t>
            </w:r>
          </w:p>
        </w:tc>
      </w:tr>
      <w:tr w:rsidR="003F400F" w:rsidRPr="00815BAB" w:rsidTr="0010491E">
        <w:trPr>
          <w:trHeight w:val="128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3F400F" w:rsidRPr="00815BAB" w:rsidTr="0010491E">
        <w:trPr>
          <w:trHeight w:val="269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3F400F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Drożność przewodów kominowych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drożne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niedrożne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3F400F" w:rsidRPr="00815BAB" w:rsidTr="0010491E">
        <w:trPr>
          <w:trHeight w:val="68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00F" w:rsidRPr="00815BAB" w:rsidRDefault="003F400F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Ciąg kominowy (podciśnienie) przy dopływie powietrza zewnętrznego do pomieszczenia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prawidłowy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00F" w:rsidRPr="00815BAB" w:rsidRDefault="003F400F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nieprawidł</w:t>
            </w:r>
            <w:r w:rsidR="00815BAB">
              <w:rPr>
                <w:rFonts w:eastAsia="Times New Roman" w:cs="Times New Roman"/>
                <w:color w:val="000000"/>
                <w:sz w:val="18"/>
                <w:szCs w:val="18"/>
              </w:rPr>
              <w:t>owy</w:t>
            </w: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brak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3F400F" w:rsidRPr="00815BAB" w:rsidTr="0010491E">
        <w:trPr>
          <w:trHeight w:val="269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3F400F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Dostęp do czyszczenia i kontroli przewodów kominowych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27369D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dobry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27369D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utrudniony</w:t>
            </w:r>
          </w:p>
          <w:p w:rsidR="0027369D" w:rsidRPr="00815BAB" w:rsidRDefault="0027369D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brak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1D39E3" w:rsidRPr="00815BAB" w:rsidTr="0010491E">
        <w:trPr>
          <w:trHeight w:val="213"/>
          <w:jc w:val="center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D39E3" w:rsidRPr="00815BAB" w:rsidRDefault="001D39E3" w:rsidP="00853D42">
            <w:pPr>
              <w:spacing w:after="0" w:line="36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Ogólny stan techniczny (przydatność, uszkodzenia):</w:t>
            </w:r>
          </w:p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przewodów kominowych</w:t>
            </w:r>
          </w:p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kanałów czopuchów, rur, łączników</w:t>
            </w:r>
          </w:p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nasad kominowych</w:t>
            </w:r>
          </w:p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drzwiczek </w:t>
            </w:r>
            <w:proofErr w:type="spellStart"/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wyczystnych</w:t>
            </w:r>
            <w:proofErr w:type="spellEnd"/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i rewizyjnych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1D39E3" w:rsidRPr="00815BAB" w:rsidTr="0010491E">
        <w:trPr>
          <w:trHeight w:val="210"/>
          <w:jc w:val="center"/>
        </w:trPr>
        <w:tc>
          <w:tcPr>
            <w:tcW w:w="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3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D39E3" w:rsidRPr="00815BAB" w:rsidRDefault="001D39E3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dobry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wadliwy</w:t>
            </w:r>
          </w:p>
        </w:tc>
        <w:tc>
          <w:tcPr>
            <w:tcW w:w="1250" w:type="dxa"/>
            <w:vMerge/>
            <w:tcBorders>
              <w:left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1D39E3" w:rsidRPr="00815BAB" w:rsidTr="0010491E">
        <w:trPr>
          <w:trHeight w:val="153"/>
          <w:jc w:val="center"/>
        </w:trPr>
        <w:tc>
          <w:tcPr>
            <w:tcW w:w="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dobry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wadliwy</w:t>
            </w:r>
          </w:p>
        </w:tc>
        <w:tc>
          <w:tcPr>
            <w:tcW w:w="1250" w:type="dxa"/>
            <w:vMerge/>
            <w:tcBorders>
              <w:left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1D39E3" w:rsidRPr="00815BAB" w:rsidTr="0010491E">
        <w:trPr>
          <w:trHeight w:val="236"/>
          <w:jc w:val="center"/>
        </w:trPr>
        <w:tc>
          <w:tcPr>
            <w:tcW w:w="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dobry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wadliwy</w:t>
            </w:r>
          </w:p>
        </w:tc>
        <w:tc>
          <w:tcPr>
            <w:tcW w:w="1250" w:type="dxa"/>
            <w:vMerge/>
            <w:tcBorders>
              <w:left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1D39E3" w:rsidRPr="00815BAB" w:rsidTr="0010491E">
        <w:trPr>
          <w:trHeight w:val="111"/>
          <w:jc w:val="center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dobry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wadliwy</w:t>
            </w:r>
          </w:p>
        </w:tc>
        <w:tc>
          <w:tcPr>
            <w:tcW w:w="1250" w:type="dxa"/>
            <w:vMerge/>
            <w:tcBorders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C05D45" w:rsidRPr="00815BAB" w:rsidTr="0010491E">
        <w:trPr>
          <w:trHeight w:val="544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5D45" w:rsidRPr="00815BAB" w:rsidRDefault="00C05D45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Czy pomieszczenie, lokale, w których zainstalowane są urządzenia grzewcze C.O. (na opał stały, ciekły lub gazowy) posiadają zainstalowane urządzenia wentylacyjne:</w:t>
            </w:r>
          </w:p>
          <w:p w:rsidR="00C05D45" w:rsidRPr="00815BAB" w:rsidRDefault="00C05D45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nawiewne</w:t>
            </w:r>
          </w:p>
          <w:p w:rsidR="00C05D45" w:rsidRPr="00815BAB" w:rsidRDefault="00C05D45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wywiewne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C05D45" w:rsidRPr="00815BAB" w:rsidTr="0010491E">
        <w:trPr>
          <w:trHeight w:val="224"/>
          <w:jc w:val="center"/>
        </w:trPr>
        <w:tc>
          <w:tcPr>
            <w:tcW w:w="41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Nie</w:t>
            </w:r>
          </w:p>
        </w:tc>
        <w:tc>
          <w:tcPr>
            <w:tcW w:w="12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C05D45" w:rsidRPr="00815BAB" w:rsidTr="0010491E">
        <w:trPr>
          <w:trHeight w:val="189"/>
          <w:jc w:val="center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Nie</w:t>
            </w:r>
          </w:p>
        </w:tc>
        <w:tc>
          <w:tcPr>
            <w:tcW w:w="12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D72D9A" w:rsidRPr="00815BAB" w:rsidTr="001049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417" w:type="dxa"/>
            <w:vAlign w:val="center"/>
          </w:tcPr>
          <w:p w:rsidR="00D72D9A" w:rsidRPr="00815BAB" w:rsidRDefault="00D72D9A" w:rsidP="00815BAB">
            <w:pPr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cs="Times New Roman"/>
                <w:sz w:val="18"/>
                <w:szCs w:val="18"/>
              </w:rPr>
            </w:pPr>
            <w:r w:rsidRPr="00815BAB">
              <w:rPr>
                <w:rFonts w:cs="Times New Roman"/>
                <w:sz w:val="18"/>
                <w:szCs w:val="18"/>
              </w:rPr>
              <w:t>6</w:t>
            </w:r>
          </w:p>
          <w:p w:rsidR="00D72D9A" w:rsidRPr="00815BAB" w:rsidRDefault="00D72D9A" w:rsidP="00815BAB">
            <w:pPr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97" w:type="dxa"/>
            <w:gridSpan w:val="6"/>
            <w:shd w:val="clear" w:color="auto" w:fill="auto"/>
            <w:vAlign w:val="center"/>
          </w:tcPr>
          <w:p w:rsidR="00D72D9A" w:rsidRPr="00815BAB" w:rsidRDefault="00D72D9A" w:rsidP="00815BA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15BAB">
              <w:rPr>
                <w:rFonts w:cs="Times New Roman"/>
                <w:sz w:val="18"/>
                <w:szCs w:val="18"/>
              </w:rPr>
              <w:t>Czy występują ewentualne inne stwierdzone w trakcie kontroli nieprawidłowości mogące stanowić zagrożenie (np.</w:t>
            </w:r>
            <w:r w:rsidR="00815BAB">
              <w:rPr>
                <w:rFonts w:cs="Times New Roman"/>
                <w:sz w:val="18"/>
                <w:szCs w:val="18"/>
              </w:rPr>
              <w:t xml:space="preserve"> </w:t>
            </w:r>
            <w:r w:rsidRPr="00815BAB">
              <w:rPr>
                <w:rFonts w:cs="Times New Roman"/>
                <w:sz w:val="18"/>
                <w:szCs w:val="18"/>
              </w:rPr>
              <w:t>materiały łatwopalne przy kominie, nieprawidłowe podłączenia, brak lub uszkodzone urządzenia pomocnicze jak: włazy,</w:t>
            </w:r>
          </w:p>
          <w:p w:rsidR="00D72D9A" w:rsidRPr="00815BAB" w:rsidRDefault="00D72D9A" w:rsidP="00815BAB">
            <w:pPr>
              <w:rPr>
                <w:rFonts w:cs="Times New Roman"/>
                <w:sz w:val="18"/>
                <w:szCs w:val="18"/>
              </w:rPr>
            </w:pPr>
            <w:r w:rsidRPr="00815BAB">
              <w:rPr>
                <w:rFonts w:cs="Times New Roman"/>
                <w:sz w:val="18"/>
                <w:szCs w:val="18"/>
              </w:rPr>
              <w:t>drabiny, ławy kominiarskie</w:t>
            </w:r>
            <w:r w:rsidR="00F12790" w:rsidRPr="00815BAB">
              <w:rPr>
                <w:rFonts w:cs="Times New Roman"/>
                <w:sz w:val="18"/>
                <w:szCs w:val="18"/>
              </w:rPr>
              <w:t xml:space="preserve"> itp.</w:t>
            </w:r>
            <w:r w:rsidRPr="00815BAB">
              <w:rPr>
                <w:rFonts w:cs="Times New Roman"/>
                <w:sz w:val="18"/>
                <w:szCs w:val="18"/>
              </w:rPr>
              <w:t>), wymienić jakie i gdzie występują.</w:t>
            </w:r>
          </w:p>
        </w:tc>
      </w:tr>
    </w:tbl>
    <w:p w:rsidR="00CA0AD4" w:rsidRPr="00815BAB" w:rsidRDefault="00CA0AD4" w:rsidP="00815BAB">
      <w:pPr>
        <w:spacing w:after="0" w:line="240" w:lineRule="auto"/>
        <w:ind w:left="-567" w:right="-993"/>
        <w:jc w:val="both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Bliższy opis występujących w kol. 6 oraz wierszu 6 nieprawidłowości względnie zastrzeżenia –</w:t>
      </w:r>
      <w:r w:rsidR="00D72D9A" w:rsidRPr="00815BAB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>na odwrocie protokołu.</w:t>
      </w:r>
      <w:r w:rsidR="00D72D9A" w:rsidRPr="00815BAB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 xml:space="preserve">Przewody kominowe </w:t>
      </w:r>
      <w:r w:rsidR="00F12790" w:rsidRPr="00815BAB">
        <w:rPr>
          <w:rFonts w:cs="Times New Roman"/>
          <w:sz w:val="20"/>
          <w:szCs w:val="20"/>
        </w:rPr>
        <w:t xml:space="preserve">(urządzenia) </w:t>
      </w:r>
      <w:r w:rsidRPr="00815BAB">
        <w:rPr>
          <w:rFonts w:cs="Times New Roman"/>
          <w:sz w:val="20"/>
          <w:szCs w:val="20"/>
        </w:rPr>
        <w:t xml:space="preserve">w kol. 3 i 4 </w:t>
      </w:r>
      <w:r w:rsidR="00420E5B" w:rsidRPr="00815BAB">
        <w:rPr>
          <w:rFonts w:cs="Times New Roman"/>
          <w:sz w:val="20"/>
          <w:szCs w:val="20"/>
        </w:rPr>
        <w:t xml:space="preserve">tabeli </w:t>
      </w:r>
      <w:r w:rsidRPr="00815BAB">
        <w:rPr>
          <w:rFonts w:cs="Times New Roman"/>
          <w:sz w:val="20"/>
          <w:szCs w:val="20"/>
        </w:rPr>
        <w:t>nadają się, z kol. 5 i 6 tabeli nie nadają się do dalsze eksploatacji.</w:t>
      </w:r>
    </w:p>
    <w:p w:rsidR="00CA0AD4" w:rsidRPr="00815BAB" w:rsidRDefault="00CA0AD4" w:rsidP="00815BAB">
      <w:pPr>
        <w:spacing w:after="0" w:line="240" w:lineRule="auto"/>
        <w:ind w:left="-567" w:right="-993"/>
        <w:jc w:val="both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 xml:space="preserve">Właściciel (zarządca) obiektu budowlanego przyjął do wiadomości, że zgodnie z art. 70 ustawy Prawo Budowlane </w:t>
      </w:r>
      <w:r w:rsidR="00815BAB">
        <w:rPr>
          <w:rFonts w:cs="Times New Roman"/>
          <w:sz w:val="20"/>
          <w:szCs w:val="20"/>
        </w:rPr>
        <w:t>w</w:t>
      </w:r>
      <w:r w:rsidRPr="00815BAB">
        <w:rPr>
          <w:rFonts w:cs="Times New Roman"/>
          <w:sz w:val="20"/>
          <w:szCs w:val="20"/>
        </w:rPr>
        <w:t>yżej</w:t>
      </w:r>
      <w:r w:rsidR="00D72D9A" w:rsidRPr="00815BAB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 xml:space="preserve">wymienione braki </w:t>
      </w:r>
      <w:r w:rsidR="00F12790" w:rsidRPr="00815BAB">
        <w:rPr>
          <w:rFonts w:cs="Times New Roman"/>
          <w:sz w:val="20"/>
          <w:szCs w:val="20"/>
        </w:rPr>
        <w:t>–</w:t>
      </w:r>
      <w:r w:rsidRPr="00815BAB">
        <w:rPr>
          <w:rFonts w:cs="Times New Roman"/>
          <w:sz w:val="20"/>
          <w:szCs w:val="20"/>
        </w:rPr>
        <w:t xml:space="preserve"> uszkodzenia </w:t>
      </w:r>
      <w:r w:rsidR="00F12790" w:rsidRPr="00815BAB">
        <w:rPr>
          <w:rFonts w:cs="Times New Roman"/>
          <w:sz w:val="20"/>
          <w:szCs w:val="20"/>
        </w:rPr>
        <w:t>–</w:t>
      </w:r>
      <w:r w:rsidRPr="00815BAB">
        <w:rPr>
          <w:rFonts w:cs="Times New Roman"/>
          <w:sz w:val="20"/>
          <w:szCs w:val="20"/>
        </w:rPr>
        <w:t xml:space="preserve"> nieprawidłowości, podlegają obowiązkowi usunięcia – naprawie, w trakcie lub bezpośrednio</w:t>
      </w:r>
      <w:r w:rsidR="00D72D9A" w:rsidRPr="00815BAB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>po przeprowadzeniu kontroli stanu technicznego przydatności obiektu budowlanego lub jego części.</w:t>
      </w:r>
      <w:r w:rsidR="00D72D9A" w:rsidRPr="00815BAB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>TERMIN NASTĘPNEJ KONTROLI …………………………………….</w:t>
      </w:r>
    </w:p>
    <w:p w:rsidR="006B5806" w:rsidRPr="00815BAB" w:rsidRDefault="00CA0AD4" w:rsidP="00815BAB">
      <w:pPr>
        <w:spacing w:after="0" w:line="240" w:lineRule="auto"/>
        <w:ind w:left="-567" w:right="-993"/>
        <w:jc w:val="both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PROTOKÓŁ SPORZĄDZONO I PODPISANO w dniu …………………………………..</w:t>
      </w:r>
      <w:r w:rsidR="008C4B8F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>20</w:t>
      </w:r>
      <w:r w:rsidR="00F97633">
        <w:rPr>
          <w:rFonts w:cs="Times New Roman"/>
          <w:sz w:val="20"/>
          <w:szCs w:val="20"/>
        </w:rPr>
        <w:t>20</w:t>
      </w:r>
      <w:r w:rsidR="00D72D9A" w:rsidRPr="00815BAB">
        <w:rPr>
          <w:rFonts w:cs="Times New Roman"/>
          <w:sz w:val="20"/>
          <w:szCs w:val="20"/>
        </w:rPr>
        <w:t xml:space="preserve"> r.</w:t>
      </w:r>
    </w:p>
    <w:p w:rsidR="006B5806" w:rsidRPr="00815BAB" w:rsidRDefault="006B5806" w:rsidP="006B5806">
      <w:pPr>
        <w:spacing w:after="0" w:line="360" w:lineRule="auto"/>
        <w:ind w:left="-426" w:right="-567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>Protokół otrzymują:</w:t>
      </w:r>
    </w:p>
    <w:p w:rsidR="00780A30" w:rsidRPr="00815BAB" w:rsidRDefault="006B5806" w:rsidP="006B5806">
      <w:pPr>
        <w:pStyle w:val="Akapitzlist"/>
        <w:numPr>
          <w:ilvl w:val="0"/>
          <w:numId w:val="2"/>
        </w:numPr>
        <w:spacing w:after="0" w:line="240" w:lineRule="auto"/>
        <w:ind w:right="-567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>Właściciel, zarządca obiektu budowlanego</w:t>
      </w:r>
    </w:p>
    <w:p w:rsidR="00780A30" w:rsidRPr="00815BAB" w:rsidRDefault="00780A30" w:rsidP="006B5806">
      <w:pPr>
        <w:pStyle w:val="Akapitzlist"/>
        <w:numPr>
          <w:ilvl w:val="0"/>
          <w:numId w:val="2"/>
        </w:numPr>
        <w:spacing w:after="0" w:line="240" w:lineRule="auto"/>
        <w:ind w:right="-567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>Osoba dokonująca kontroli</w:t>
      </w:r>
      <w:r w:rsidR="006B5806" w:rsidRPr="00815BAB">
        <w:rPr>
          <w:rFonts w:cs="Times New Roman"/>
          <w:sz w:val="16"/>
          <w:szCs w:val="16"/>
        </w:rPr>
        <w:t xml:space="preserve">                                      </w:t>
      </w:r>
    </w:p>
    <w:p w:rsidR="00780A30" w:rsidRPr="00815BAB" w:rsidRDefault="00780A30" w:rsidP="00780A30">
      <w:pPr>
        <w:pStyle w:val="Akapitzlist"/>
        <w:spacing w:after="0" w:line="240" w:lineRule="auto"/>
        <w:ind w:left="-66" w:right="-567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 xml:space="preserve">                                                 </w:t>
      </w:r>
      <w:r w:rsidR="00F43C94" w:rsidRPr="00815BAB">
        <w:rPr>
          <w:rFonts w:cs="Times New Roman"/>
          <w:sz w:val="16"/>
          <w:szCs w:val="16"/>
        </w:rPr>
        <w:t xml:space="preserve">                                                     </w:t>
      </w:r>
      <w:r w:rsidRPr="00815BAB">
        <w:rPr>
          <w:rFonts w:cs="Times New Roman"/>
          <w:sz w:val="16"/>
          <w:szCs w:val="16"/>
        </w:rPr>
        <w:t xml:space="preserve">   Ustalenia zawarte w protokole                     </w:t>
      </w:r>
      <w:r w:rsidR="008C4B8F">
        <w:rPr>
          <w:rFonts w:cs="Times New Roman"/>
          <w:sz w:val="16"/>
          <w:szCs w:val="16"/>
        </w:rPr>
        <w:t xml:space="preserve">         </w:t>
      </w:r>
      <w:r w:rsidRPr="00815BAB">
        <w:rPr>
          <w:rFonts w:cs="Times New Roman"/>
          <w:sz w:val="16"/>
          <w:szCs w:val="16"/>
        </w:rPr>
        <w:t xml:space="preserve"> Protokół sporządził</w:t>
      </w:r>
    </w:p>
    <w:p w:rsidR="00780A30" w:rsidRPr="00815BAB" w:rsidRDefault="00F43C94" w:rsidP="00F43C94">
      <w:pPr>
        <w:spacing w:after="0" w:line="240" w:lineRule="auto"/>
        <w:ind w:right="-567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 xml:space="preserve">                                                                                                            </w:t>
      </w:r>
      <w:r w:rsidR="00780A30" w:rsidRPr="00815BAB">
        <w:rPr>
          <w:rFonts w:cs="Times New Roman"/>
          <w:sz w:val="16"/>
          <w:szCs w:val="16"/>
        </w:rPr>
        <w:t>przyjęto do wiadomości                                przeprowadzający</w:t>
      </w:r>
      <w:r w:rsidRPr="00815BAB">
        <w:rPr>
          <w:rFonts w:cs="Times New Roman"/>
          <w:sz w:val="16"/>
          <w:szCs w:val="16"/>
        </w:rPr>
        <w:t xml:space="preserve"> kontrole</w:t>
      </w:r>
    </w:p>
    <w:p w:rsidR="00780A30" w:rsidRPr="00815BAB" w:rsidRDefault="00780A30" w:rsidP="00780A30">
      <w:pPr>
        <w:spacing w:after="0" w:line="240" w:lineRule="auto"/>
        <w:rPr>
          <w:rFonts w:cs="Times New Roman"/>
          <w:sz w:val="20"/>
          <w:szCs w:val="20"/>
        </w:rPr>
      </w:pPr>
    </w:p>
    <w:p w:rsidR="00780A30" w:rsidRPr="00815BAB" w:rsidRDefault="00780A30" w:rsidP="00780A30">
      <w:pPr>
        <w:spacing w:after="0" w:line="240" w:lineRule="auto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 xml:space="preserve">                                                                                    </w:t>
      </w:r>
    </w:p>
    <w:p w:rsidR="00780A30" w:rsidRPr="00815BAB" w:rsidRDefault="00780A30" w:rsidP="00780A30">
      <w:pPr>
        <w:spacing w:after="0" w:line="240" w:lineRule="auto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 xml:space="preserve">                                                                                     ……………………………….    </w:t>
      </w:r>
      <w:r w:rsidR="008C4B8F">
        <w:rPr>
          <w:rFonts w:cs="Times New Roman"/>
          <w:sz w:val="20"/>
          <w:szCs w:val="20"/>
        </w:rPr>
        <w:t xml:space="preserve">                   </w:t>
      </w:r>
      <w:r w:rsidRPr="00815BAB">
        <w:rPr>
          <w:rFonts w:cs="Times New Roman"/>
          <w:sz w:val="20"/>
          <w:szCs w:val="20"/>
        </w:rPr>
        <w:t xml:space="preserve"> </w:t>
      </w:r>
      <w:r w:rsidR="008C4B8F">
        <w:rPr>
          <w:rFonts w:cs="Times New Roman"/>
          <w:sz w:val="20"/>
          <w:szCs w:val="20"/>
        </w:rPr>
        <w:t xml:space="preserve">   </w:t>
      </w:r>
      <w:r w:rsidRPr="00815BAB">
        <w:rPr>
          <w:rFonts w:cs="Times New Roman"/>
          <w:sz w:val="20"/>
          <w:szCs w:val="20"/>
        </w:rPr>
        <w:t>…………………………..</w:t>
      </w:r>
    </w:p>
    <w:p w:rsidR="00780A30" w:rsidRPr="008C4B8F" w:rsidRDefault="00780A30" w:rsidP="00780A30">
      <w:pPr>
        <w:spacing w:after="0" w:line="240" w:lineRule="auto"/>
        <w:rPr>
          <w:rFonts w:cs="Times New Roman"/>
          <w:i/>
          <w:sz w:val="16"/>
          <w:szCs w:val="16"/>
        </w:rPr>
      </w:pPr>
      <w:r w:rsidRPr="008C4B8F">
        <w:rPr>
          <w:rFonts w:cs="Times New Roman"/>
          <w:i/>
          <w:sz w:val="16"/>
          <w:szCs w:val="16"/>
        </w:rPr>
        <w:t xml:space="preserve">                                                                                                         </w:t>
      </w:r>
      <w:r w:rsidR="008C4B8F" w:rsidRPr="008C4B8F">
        <w:rPr>
          <w:rFonts w:cs="Times New Roman"/>
          <w:i/>
          <w:sz w:val="16"/>
          <w:szCs w:val="16"/>
        </w:rPr>
        <w:t>(</w:t>
      </w:r>
      <w:r w:rsidRPr="008C4B8F">
        <w:rPr>
          <w:rFonts w:cs="Times New Roman"/>
          <w:i/>
          <w:sz w:val="16"/>
          <w:szCs w:val="16"/>
        </w:rPr>
        <w:t xml:space="preserve">odpis właściciela – zarządcy)                 </w:t>
      </w:r>
      <w:r w:rsidR="008C4B8F" w:rsidRPr="008C4B8F">
        <w:rPr>
          <w:rFonts w:cs="Times New Roman"/>
          <w:i/>
          <w:sz w:val="16"/>
          <w:szCs w:val="16"/>
        </w:rPr>
        <w:t xml:space="preserve">              </w:t>
      </w:r>
      <w:r w:rsidRPr="008C4B8F">
        <w:rPr>
          <w:rFonts w:cs="Times New Roman"/>
          <w:i/>
          <w:sz w:val="16"/>
          <w:szCs w:val="16"/>
        </w:rPr>
        <w:t>(podpis i pieczątka)</w:t>
      </w:r>
    </w:p>
    <w:p w:rsidR="006B5806" w:rsidRPr="00815BAB" w:rsidRDefault="00780A30" w:rsidP="00780A30">
      <w:pPr>
        <w:pStyle w:val="Akapitzlist"/>
        <w:spacing w:after="0" w:line="240" w:lineRule="auto"/>
        <w:ind w:left="-66" w:right="-567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 xml:space="preserve">                        </w:t>
      </w:r>
      <w:r w:rsidR="006B5806" w:rsidRPr="00815BAB">
        <w:rPr>
          <w:rFonts w:cs="Times New Roman"/>
          <w:sz w:val="16"/>
          <w:szCs w:val="16"/>
        </w:rPr>
        <w:t xml:space="preserve">  </w:t>
      </w:r>
    </w:p>
    <w:p w:rsidR="006615DC" w:rsidRPr="008C4B8F" w:rsidRDefault="0027383A" w:rsidP="00780A30">
      <w:pPr>
        <w:pStyle w:val="Akapitzlist"/>
        <w:spacing w:after="0" w:line="240" w:lineRule="auto"/>
        <w:ind w:left="-66" w:right="-567"/>
        <w:rPr>
          <w:rFonts w:cs="Times New Roman"/>
          <w:i/>
          <w:sz w:val="16"/>
          <w:szCs w:val="16"/>
        </w:rPr>
      </w:pPr>
      <w:r w:rsidRPr="008C4B8F">
        <w:rPr>
          <w:rFonts w:cs="Times New Roman"/>
          <w:i/>
          <w:sz w:val="16"/>
          <w:szCs w:val="16"/>
        </w:rPr>
        <w:t>Uwaga</w:t>
      </w:r>
      <w:r w:rsidR="00047085" w:rsidRPr="008C4B8F">
        <w:rPr>
          <w:rFonts w:cs="Times New Roman"/>
          <w:i/>
          <w:sz w:val="16"/>
          <w:szCs w:val="16"/>
        </w:rPr>
        <w:t>:</w:t>
      </w:r>
      <w:r w:rsidRPr="008C4B8F">
        <w:rPr>
          <w:rFonts w:cs="Times New Roman"/>
          <w:i/>
          <w:sz w:val="16"/>
          <w:szCs w:val="16"/>
        </w:rPr>
        <w:t xml:space="preserve"> niepotrzebne skreślić</w:t>
      </w: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16"/>
          <w:szCs w:val="16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16"/>
          <w:szCs w:val="16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Szkic kontrolowanych kominów</w:t>
      </w:r>
      <w:r w:rsidR="007356CC">
        <w:rPr>
          <w:rFonts w:cs="Times New Roman"/>
          <w:sz w:val="20"/>
          <w:szCs w:val="20"/>
        </w:rPr>
        <w:t xml:space="preserve"> wraz z numeracją przewodów:</w:t>
      </w:r>
      <w:bookmarkStart w:id="0" w:name="_GoBack"/>
      <w:bookmarkEnd w:id="0"/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6615DC">
      <w:pPr>
        <w:pStyle w:val="Akapitzlist"/>
        <w:spacing w:after="0" w:line="240" w:lineRule="auto"/>
        <w:ind w:left="-66" w:right="-567"/>
        <w:jc w:val="center"/>
        <w:rPr>
          <w:rFonts w:cs="Times New Roman"/>
          <w:sz w:val="20"/>
          <w:szCs w:val="20"/>
        </w:rPr>
      </w:pPr>
    </w:p>
    <w:p w:rsidR="006615DC" w:rsidRPr="00815BAB" w:rsidRDefault="006615DC" w:rsidP="006615DC">
      <w:pPr>
        <w:pStyle w:val="Akapitzlist"/>
        <w:spacing w:after="0" w:line="240" w:lineRule="auto"/>
        <w:ind w:left="-66" w:right="-567"/>
        <w:jc w:val="center"/>
        <w:rPr>
          <w:rFonts w:cs="Times New Roman"/>
          <w:sz w:val="20"/>
          <w:szCs w:val="20"/>
        </w:rPr>
      </w:pPr>
    </w:p>
    <w:p w:rsidR="006615DC" w:rsidRPr="00815BAB" w:rsidRDefault="006615DC" w:rsidP="006615DC">
      <w:pPr>
        <w:pStyle w:val="Akapitzlist"/>
        <w:spacing w:after="0" w:line="240" w:lineRule="auto"/>
        <w:ind w:left="-66" w:right="-567"/>
        <w:jc w:val="center"/>
        <w:rPr>
          <w:rFonts w:cs="Times New Roman"/>
          <w:sz w:val="20"/>
          <w:szCs w:val="20"/>
        </w:rPr>
      </w:pPr>
    </w:p>
    <w:p w:rsidR="006615DC" w:rsidRPr="00815BAB" w:rsidRDefault="006615DC" w:rsidP="006615DC">
      <w:pPr>
        <w:pStyle w:val="Akapitzlist"/>
        <w:spacing w:after="0" w:line="240" w:lineRule="auto"/>
        <w:ind w:left="-66" w:right="-567"/>
        <w:jc w:val="center"/>
        <w:rPr>
          <w:rFonts w:cs="Times New Roman"/>
          <w:sz w:val="20"/>
          <w:szCs w:val="20"/>
        </w:rPr>
      </w:pPr>
    </w:p>
    <w:p w:rsidR="006615DC" w:rsidRPr="00815BAB" w:rsidRDefault="006615DC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Inne stwierdzone nieprawidłowości:</w:t>
      </w:r>
    </w:p>
    <w:p w:rsidR="006615DC" w:rsidRPr="00815BAB" w:rsidRDefault="006615DC" w:rsidP="006615DC">
      <w:pPr>
        <w:pStyle w:val="Akapitzlist"/>
        <w:numPr>
          <w:ilvl w:val="0"/>
          <w:numId w:val="3"/>
        </w:numPr>
        <w:spacing w:after="0" w:line="240" w:lineRule="auto"/>
        <w:ind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6615DC" w:rsidRPr="00815BAB" w:rsidRDefault="006615DC" w:rsidP="006615DC">
      <w:pPr>
        <w:pStyle w:val="Akapitzlist"/>
        <w:numPr>
          <w:ilvl w:val="0"/>
          <w:numId w:val="3"/>
        </w:numPr>
        <w:spacing w:after="0" w:line="240" w:lineRule="auto"/>
        <w:ind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6615DC" w:rsidRPr="00815BAB" w:rsidRDefault="006615DC" w:rsidP="006615DC">
      <w:pPr>
        <w:pStyle w:val="Akapitzlist"/>
        <w:numPr>
          <w:ilvl w:val="0"/>
          <w:numId w:val="3"/>
        </w:numPr>
        <w:spacing w:after="0" w:line="240" w:lineRule="auto"/>
        <w:ind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6615DC" w:rsidRPr="00815BAB" w:rsidRDefault="006615DC" w:rsidP="006615DC">
      <w:pPr>
        <w:pStyle w:val="Akapitzlist"/>
        <w:numPr>
          <w:ilvl w:val="0"/>
          <w:numId w:val="3"/>
        </w:numPr>
        <w:spacing w:after="0" w:line="240" w:lineRule="auto"/>
        <w:ind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6615DC" w:rsidRPr="00815BAB" w:rsidRDefault="006615DC" w:rsidP="006615DC">
      <w:pPr>
        <w:pStyle w:val="Akapitzlist"/>
        <w:numPr>
          <w:ilvl w:val="0"/>
          <w:numId w:val="3"/>
        </w:numPr>
        <w:spacing w:after="0" w:line="240" w:lineRule="auto"/>
        <w:ind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6615DC" w:rsidRPr="00815BAB" w:rsidRDefault="006615DC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7813B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Załącznik do protokołu kontroli – zał. nr 1</w:t>
      </w:r>
    </w:p>
    <w:p w:rsidR="007813BE" w:rsidRPr="00815BAB" w:rsidRDefault="007813B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Data wykonania okresowej kontroli ……………………………</w:t>
      </w:r>
      <w:r w:rsidR="008C4B8F">
        <w:rPr>
          <w:rFonts w:cs="Times New Roman"/>
          <w:sz w:val="20"/>
          <w:szCs w:val="20"/>
        </w:rPr>
        <w:t xml:space="preserve"> </w:t>
      </w:r>
      <w:r w:rsidR="00F97633">
        <w:rPr>
          <w:rFonts w:cs="Times New Roman"/>
          <w:sz w:val="20"/>
          <w:szCs w:val="20"/>
        </w:rPr>
        <w:t>2020</w:t>
      </w:r>
      <w:r w:rsidRPr="00815BAB">
        <w:rPr>
          <w:rFonts w:cs="Times New Roman"/>
          <w:sz w:val="20"/>
          <w:szCs w:val="20"/>
        </w:rPr>
        <w:t xml:space="preserve"> r.</w:t>
      </w:r>
    </w:p>
    <w:p w:rsidR="007813BE" w:rsidRPr="00815BAB" w:rsidRDefault="007813B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tbl>
      <w:tblPr>
        <w:tblStyle w:val="Tabela-Siatka"/>
        <w:tblW w:w="9672" w:type="dxa"/>
        <w:tblInd w:w="-66" w:type="dxa"/>
        <w:tblLook w:val="04A0" w:firstRow="1" w:lastRow="0" w:firstColumn="1" w:lastColumn="0" w:noHBand="0" w:noVBand="1"/>
      </w:tblPr>
      <w:tblGrid>
        <w:gridCol w:w="592"/>
        <w:gridCol w:w="1405"/>
        <w:gridCol w:w="2713"/>
        <w:gridCol w:w="1637"/>
        <w:gridCol w:w="1202"/>
        <w:gridCol w:w="2123"/>
      </w:tblGrid>
      <w:tr w:rsidR="007813BE" w:rsidRPr="00815BAB" w:rsidTr="00F97633">
        <w:trPr>
          <w:trHeight w:val="679"/>
        </w:trPr>
        <w:tc>
          <w:tcPr>
            <w:tcW w:w="592" w:type="dxa"/>
          </w:tcPr>
          <w:p w:rsidR="007813BE" w:rsidRPr="00815BAB" w:rsidRDefault="007813BE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1405" w:type="dxa"/>
          </w:tcPr>
          <w:p w:rsidR="007813BE" w:rsidRPr="00815BAB" w:rsidRDefault="00150BD9" w:rsidP="00150BD9">
            <w:pPr>
              <w:pStyle w:val="Akapitzlist"/>
              <w:ind w:left="0" w:right="-108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Numer (nazwa) lokalu</w:t>
            </w:r>
          </w:p>
        </w:tc>
        <w:tc>
          <w:tcPr>
            <w:tcW w:w="2713" w:type="dxa"/>
          </w:tcPr>
          <w:p w:rsidR="007813BE" w:rsidRPr="00815BAB" w:rsidRDefault="00150BD9" w:rsidP="00150BD9">
            <w:pPr>
              <w:pStyle w:val="Akapitzlist"/>
              <w:ind w:left="0" w:right="-213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Imię i nazwisko osoby obecnej podczas kontroli</w:t>
            </w:r>
          </w:p>
        </w:tc>
        <w:tc>
          <w:tcPr>
            <w:tcW w:w="1637" w:type="dxa"/>
          </w:tcPr>
          <w:p w:rsidR="007813BE" w:rsidRPr="00815BAB" w:rsidRDefault="00150BD9" w:rsidP="00150BD9">
            <w:pPr>
              <w:pStyle w:val="Akapitzlist"/>
              <w:ind w:left="0" w:right="-96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Numer stwierdzonej usterki</w:t>
            </w:r>
          </w:p>
        </w:tc>
        <w:tc>
          <w:tcPr>
            <w:tcW w:w="1202" w:type="dxa"/>
          </w:tcPr>
          <w:p w:rsidR="007813BE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 xml:space="preserve">Informacja </w:t>
            </w:r>
          </w:p>
        </w:tc>
        <w:tc>
          <w:tcPr>
            <w:tcW w:w="2123" w:type="dxa"/>
          </w:tcPr>
          <w:p w:rsidR="007813BE" w:rsidRPr="00815BAB" w:rsidRDefault="00FB2CC3" w:rsidP="00FB2CC3">
            <w:pPr>
              <w:pStyle w:val="Akapitzlist"/>
              <w:ind w:left="0" w:right="-108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 xml:space="preserve">Podpis osoby obecnej podczas okresowej kontroli poinformowanej o usterkach i nieprawidłowościach   </w:t>
            </w: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 w:val="restart"/>
            <w:textDirection w:val="btLr"/>
          </w:tcPr>
          <w:p w:rsidR="00A22D1F" w:rsidRPr="00815BAB" w:rsidRDefault="00A22D1F" w:rsidP="00402DBB">
            <w:pPr>
              <w:pStyle w:val="Akapitzlist"/>
              <w:ind w:left="0"/>
              <w:jc w:val="center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 xml:space="preserve">W trakcie wykonywania okresowej kontroli przewodów </w:t>
            </w:r>
            <w:r w:rsidR="00402DBB" w:rsidRPr="00815BAB">
              <w:rPr>
                <w:rFonts w:cs="Times New Roman"/>
                <w:sz w:val="20"/>
                <w:szCs w:val="20"/>
              </w:rPr>
              <w:br/>
            </w:r>
            <w:r w:rsidRPr="00815BAB">
              <w:rPr>
                <w:rFonts w:cs="Times New Roman"/>
                <w:sz w:val="20"/>
                <w:szCs w:val="20"/>
              </w:rPr>
              <w:t xml:space="preserve">kominowych, poinformowano właściciela lub użytkowania </w:t>
            </w:r>
            <w:r w:rsidR="00402DBB" w:rsidRPr="00815BAB">
              <w:rPr>
                <w:rFonts w:cs="Times New Roman"/>
                <w:sz w:val="20"/>
                <w:szCs w:val="20"/>
              </w:rPr>
              <w:br/>
            </w:r>
            <w:r w:rsidRPr="00815BAB">
              <w:rPr>
                <w:rFonts w:cs="Times New Roman"/>
                <w:sz w:val="20"/>
                <w:szCs w:val="20"/>
              </w:rPr>
              <w:t xml:space="preserve">lokalu o stwierdzonych wadach, usterkach </w:t>
            </w:r>
            <w:r w:rsidR="00402DBB" w:rsidRPr="00815BAB">
              <w:rPr>
                <w:rFonts w:cs="Times New Roman"/>
                <w:sz w:val="20"/>
                <w:szCs w:val="20"/>
              </w:rPr>
              <w:br/>
            </w:r>
            <w:r w:rsidRPr="00815BAB">
              <w:rPr>
                <w:rFonts w:cs="Times New Roman"/>
                <w:sz w:val="20"/>
                <w:szCs w:val="20"/>
              </w:rPr>
              <w:t>i nieprawidłowościach oraz o konieczności ich usunięcia.</w:t>
            </w:r>
          </w:p>
          <w:p w:rsidR="00F12790" w:rsidRPr="00815BAB" w:rsidRDefault="00F12790" w:rsidP="00A22D1F">
            <w:pPr>
              <w:pStyle w:val="Akapitzlist"/>
              <w:ind w:left="113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405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B2CC3" w:rsidRPr="00815BAB" w:rsidTr="00F97633">
        <w:trPr>
          <w:trHeight w:val="487"/>
        </w:trPr>
        <w:tc>
          <w:tcPr>
            <w:tcW w:w="592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Nr</w:t>
            </w:r>
          </w:p>
        </w:tc>
        <w:tc>
          <w:tcPr>
            <w:tcW w:w="9080" w:type="dxa"/>
            <w:gridSpan w:val="5"/>
          </w:tcPr>
          <w:p w:rsidR="00FB2CC3" w:rsidRPr="00815BAB" w:rsidRDefault="00FB2CC3" w:rsidP="00FB2CC3">
            <w:pPr>
              <w:pStyle w:val="Akapitzlist"/>
              <w:ind w:left="0" w:right="-56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5BAB">
              <w:rPr>
                <w:rFonts w:cs="Times New Roman"/>
                <w:b/>
                <w:sz w:val="20"/>
                <w:szCs w:val="20"/>
              </w:rPr>
              <w:t>Wykaz stwierdzonych usterek</w:t>
            </w:r>
          </w:p>
        </w:tc>
      </w:tr>
      <w:tr w:rsidR="00FB2CC3" w:rsidRPr="00815BAB" w:rsidTr="00F97633">
        <w:tc>
          <w:tcPr>
            <w:tcW w:w="592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080" w:type="dxa"/>
            <w:gridSpan w:val="5"/>
          </w:tcPr>
          <w:p w:rsidR="00FB2CC3" w:rsidRPr="00815BAB" w:rsidRDefault="003B0E7D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Zbyt mały nawiew w łazience</w:t>
            </w:r>
          </w:p>
        </w:tc>
      </w:tr>
      <w:tr w:rsidR="00FB2CC3" w:rsidRPr="00815BAB" w:rsidTr="00F97633">
        <w:tc>
          <w:tcPr>
            <w:tcW w:w="592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080" w:type="dxa"/>
            <w:gridSpan w:val="5"/>
          </w:tcPr>
          <w:p w:rsidR="00FB2CC3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Brak nawiewu w łazience</w:t>
            </w:r>
          </w:p>
        </w:tc>
      </w:tr>
      <w:tr w:rsidR="00FB2CC3" w:rsidRPr="00815BAB" w:rsidTr="00F97633">
        <w:tc>
          <w:tcPr>
            <w:tcW w:w="592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080" w:type="dxa"/>
            <w:gridSpan w:val="5"/>
          </w:tcPr>
          <w:p w:rsidR="00FB2CC3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Brak wentylacji w łazience</w:t>
            </w:r>
          </w:p>
        </w:tc>
      </w:tr>
      <w:tr w:rsidR="00FB2CC3" w:rsidRPr="00815BAB" w:rsidTr="00F97633">
        <w:tc>
          <w:tcPr>
            <w:tcW w:w="592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080" w:type="dxa"/>
            <w:gridSpan w:val="5"/>
          </w:tcPr>
          <w:p w:rsidR="00FB2CC3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Brak wentylacji w kuchni</w:t>
            </w:r>
          </w:p>
        </w:tc>
      </w:tr>
      <w:tr w:rsidR="00FB2CC3" w:rsidRPr="00815BAB" w:rsidTr="00F97633">
        <w:tc>
          <w:tcPr>
            <w:tcW w:w="592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9080" w:type="dxa"/>
            <w:gridSpan w:val="5"/>
          </w:tcPr>
          <w:p w:rsidR="00FB2CC3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Kratka wentylacyjna w łazience do wymiany</w:t>
            </w:r>
          </w:p>
        </w:tc>
      </w:tr>
      <w:tr w:rsidR="00FB2CC3" w:rsidRPr="00815BAB" w:rsidTr="00F97633">
        <w:tc>
          <w:tcPr>
            <w:tcW w:w="592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9080" w:type="dxa"/>
            <w:gridSpan w:val="5"/>
          </w:tcPr>
          <w:p w:rsidR="00FB2CC3" w:rsidRPr="00815BAB" w:rsidRDefault="00F12790" w:rsidP="00F12790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Kratka wentylacyjna w kuchni do wymiany</w:t>
            </w:r>
          </w:p>
        </w:tc>
      </w:tr>
      <w:tr w:rsidR="00FB2CC3" w:rsidRPr="00815BAB" w:rsidTr="00F97633">
        <w:tc>
          <w:tcPr>
            <w:tcW w:w="592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9080" w:type="dxa"/>
            <w:gridSpan w:val="5"/>
          </w:tcPr>
          <w:p w:rsidR="00FB2CC3" w:rsidRPr="00815BAB" w:rsidRDefault="00F12790" w:rsidP="00F12790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Wentylacja mechaniczna w łazience (przewody zbiorcze lub wspólne)</w:t>
            </w:r>
          </w:p>
        </w:tc>
      </w:tr>
      <w:tr w:rsidR="00FB2CC3" w:rsidRPr="00815BAB" w:rsidTr="00F97633">
        <w:tc>
          <w:tcPr>
            <w:tcW w:w="592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080" w:type="dxa"/>
            <w:gridSpan w:val="5"/>
          </w:tcPr>
          <w:p w:rsidR="00FB2CC3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Wentylacja mechaniczna w kuchni (przewody zbiorcze lub wspólne)</w:t>
            </w:r>
          </w:p>
        </w:tc>
      </w:tr>
      <w:tr w:rsidR="00FB2CC3" w:rsidRPr="00815BAB" w:rsidTr="00F97633">
        <w:tc>
          <w:tcPr>
            <w:tcW w:w="592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9080" w:type="dxa"/>
            <w:gridSpan w:val="5"/>
          </w:tcPr>
          <w:p w:rsidR="00FB2CC3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Zbyt szczelne mieszkanie</w:t>
            </w:r>
          </w:p>
        </w:tc>
      </w:tr>
      <w:tr w:rsidR="00FB2CC3" w:rsidRPr="00815BAB" w:rsidTr="00F97633">
        <w:trPr>
          <w:trHeight w:val="263"/>
        </w:trPr>
        <w:tc>
          <w:tcPr>
            <w:tcW w:w="592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080" w:type="dxa"/>
            <w:gridSpan w:val="5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Inne :</w:t>
            </w:r>
          </w:p>
        </w:tc>
      </w:tr>
      <w:tr w:rsidR="00F12790" w:rsidRPr="00815BAB" w:rsidTr="00F97633">
        <w:trPr>
          <w:trHeight w:val="218"/>
        </w:trPr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9080" w:type="dxa"/>
            <w:gridSpan w:val="5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rPr>
          <w:trHeight w:val="177"/>
        </w:trPr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9080" w:type="dxa"/>
            <w:gridSpan w:val="5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97633">
        <w:trPr>
          <w:trHeight w:val="168"/>
        </w:trPr>
        <w:tc>
          <w:tcPr>
            <w:tcW w:w="592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080" w:type="dxa"/>
            <w:gridSpan w:val="5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</w:tbl>
    <w:p w:rsidR="007813BE" w:rsidRPr="00815BAB" w:rsidRDefault="007813B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A22D1F" w:rsidRPr="00815BAB" w:rsidRDefault="00A22D1F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sectPr w:rsidR="00A22D1F" w:rsidRPr="00815BAB" w:rsidSect="00815BAB">
      <w:pgSz w:w="11906" w:h="16838"/>
      <w:pgMar w:top="567" w:right="170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07C9A"/>
    <w:multiLevelType w:val="hybridMultilevel"/>
    <w:tmpl w:val="D2AC9560"/>
    <w:lvl w:ilvl="0" w:tplc="5C0E07BC">
      <w:start w:val="1"/>
      <w:numFmt w:val="decimal"/>
      <w:lvlText w:val="%1."/>
      <w:lvlJc w:val="left"/>
      <w:pPr>
        <w:ind w:left="-13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" w15:restartNumberingAfterBreak="0">
    <w:nsid w:val="26FE21E9"/>
    <w:multiLevelType w:val="hybridMultilevel"/>
    <w:tmpl w:val="38B87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82546"/>
    <w:multiLevelType w:val="hybridMultilevel"/>
    <w:tmpl w:val="2E886804"/>
    <w:lvl w:ilvl="0" w:tplc="5C0E07BC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CA"/>
    <w:rsid w:val="00047085"/>
    <w:rsid w:val="00086D06"/>
    <w:rsid w:val="0010491E"/>
    <w:rsid w:val="00110B0E"/>
    <w:rsid w:val="00150BD9"/>
    <w:rsid w:val="001910BC"/>
    <w:rsid w:val="001D39E3"/>
    <w:rsid w:val="00230212"/>
    <w:rsid w:val="0027369D"/>
    <w:rsid w:val="0027383A"/>
    <w:rsid w:val="00374504"/>
    <w:rsid w:val="00396FCA"/>
    <w:rsid w:val="003B0E7D"/>
    <w:rsid w:val="003F400F"/>
    <w:rsid w:val="00402DBB"/>
    <w:rsid w:val="00420E5B"/>
    <w:rsid w:val="00482E4B"/>
    <w:rsid w:val="00606EE0"/>
    <w:rsid w:val="006615DC"/>
    <w:rsid w:val="006B3D18"/>
    <w:rsid w:val="006B5806"/>
    <w:rsid w:val="007356CC"/>
    <w:rsid w:val="0075147E"/>
    <w:rsid w:val="00780A30"/>
    <w:rsid w:val="007813BE"/>
    <w:rsid w:val="00805A3C"/>
    <w:rsid w:val="00815BAB"/>
    <w:rsid w:val="00853D42"/>
    <w:rsid w:val="008941E1"/>
    <w:rsid w:val="008C4B8F"/>
    <w:rsid w:val="00900061"/>
    <w:rsid w:val="00933240"/>
    <w:rsid w:val="009C3C20"/>
    <w:rsid w:val="00A22D1F"/>
    <w:rsid w:val="00B963DE"/>
    <w:rsid w:val="00C05D45"/>
    <w:rsid w:val="00CA0AD4"/>
    <w:rsid w:val="00D72D9A"/>
    <w:rsid w:val="00E800AE"/>
    <w:rsid w:val="00F12790"/>
    <w:rsid w:val="00F43C94"/>
    <w:rsid w:val="00F942D0"/>
    <w:rsid w:val="00F97633"/>
    <w:rsid w:val="00FB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431CB"/>
  <w15:docId w15:val="{07A0C40F-5E50-471E-8B2C-9CEFDBF0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40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80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1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09223-229E-40BB-8756-E0FFEA96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Makowalczyk</dc:creator>
  <cp:lastModifiedBy>Szczepan Sobolewski</cp:lastModifiedBy>
  <cp:revision>3</cp:revision>
  <cp:lastPrinted>2014-02-07T10:23:00Z</cp:lastPrinted>
  <dcterms:created xsi:type="dcterms:W3CDTF">2020-05-29T07:40:00Z</dcterms:created>
  <dcterms:modified xsi:type="dcterms:W3CDTF">2020-06-04T06:36:00Z</dcterms:modified>
</cp:coreProperties>
</file>