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7FD" w:rsidRPr="00ED1096" w:rsidRDefault="00994C36" w:rsidP="001C7728">
      <w:pPr>
        <w:pStyle w:val="Nagwek1"/>
        <w:ind w:left="709" w:hanging="709"/>
        <w:jc w:val="right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sz w:val="24"/>
        </w:rPr>
        <w:t xml:space="preserve">Zał. nr </w:t>
      </w:r>
      <w:r w:rsidR="00DC07FD" w:rsidRPr="00ED1096">
        <w:rPr>
          <w:rFonts w:asciiTheme="minorHAnsi" w:hAnsiTheme="minorHAnsi"/>
          <w:sz w:val="24"/>
        </w:rPr>
        <w:t xml:space="preserve"> </w:t>
      </w:r>
      <w:r>
        <w:rPr>
          <w:rFonts w:asciiTheme="minorHAnsi" w:hAnsiTheme="minorHAnsi"/>
          <w:sz w:val="24"/>
        </w:rPr>
        <w:t>9 do SIWZ</w:t>
      </w:r>
      <w:r w:rsidR="00DC07FD" w:rsidRPr="00ED1096">
        <w:rPr>
          <w:rFonts w:asciiTheme="minorHAnsi" w:hAnsiTheme="minorHAnsi"/>
          <w:sz w:val="24"/>
        </w:rPr>
        <w:t xml:space="preserve">                                                                             </w:t>
      </w:r>
    </w:p>
    <w:p w:rsidR="00922D8C" w:rsidRDefault="00922D8C" w:rsidP="001C7728">
      <w:pPr>
        <w:pStyle w:val="Nagwek2"/>
        <w:ind w:right="72"/>
        <w:jc w:val="center"/>
        <w:rPr>
          <w:rFonts w:asciiTheme="minorHAnsi" w:hAnsiTheme="minorHAnsi"/>
          <w:sz w:val="20"/>
          <w:szCs w:val="20"/>
        </w:rPr>
      </w:pPr>
      <w:bookmarkStart w:id="0" w:name="_Toc468957466"/>
    </w:p>
    <w:p w:rsidR="00DC07FD" w:rsidRPr="000B5073" w:rsidRDefault="00DC07FD" w:rsidP="001C7728">
      <w:pPr>
        <w:pStyle w:val="Nagwek2"/>
        <w:ind w:right="72"/>
        <w:jc w:val="center"/>
        <w:rPr>
          <w:rFonts w:asciiTheme="minorHAnsi" w:hAnsiTheme="minorHAnsi"/>
          <w:sz w:val="20"/>
          <w:szCs w:val="20"/>
        </w:rPr>
      </w:pPr>
      <w:r w:rsidRPr="000B5073">
        <w:rPr>
          <w:rFonts w:asciiTheme="minorHAnsi" w:hAnsiTheme="minorHAnsi"/>
          <w:sz w:val="20"/>
          <w:szCs w:val="20"/>
        </w:rPr>
        <w:t>SPECYFIKACJA TECHNICZNA WYKONANIA I ODBIORU ROBÓT BUDOWLANYCH</w:t>
      </w:r>
      <w:bookmarkEnd w:id="0"/>
    </w:p>
    <w:p w:rsidR="00DC07FD" w:rsidRPr="000B5073" w:rsidRDefault="00DC07FD" w:rsidP="001C7728">
      <w:pPr>
        <w:jc w:val="both"/>
        <w:rPr>
          <w:rFonts w:asciiTheme="minorHAnsi" w:hAnsiTheme="minorHAnsi"/>
          <w:sz w:val="20"/>
          <w:szCs w:val="20"/>
        </w:rPr>
      </w:pPr>
    </w:p>
    <w:p w:rsidR="00DC07FD" w:rsidRDefault="00DC07FD" w:rsidP="001C7728">
      <w:pPr>
        <w:jc w:val="both"/>
        <w:rPr>
          <w:rFonts w:asciiTheme="minorHAnsi" w:hAnsiTheme="minorHAnsi"/>
          <w:sz w:val="20"/>
          <w:szCs w:val="20"/>
        </w:rPr>
      </w:pPr>
    </w:p>
    <w:p w:rsidR="000B5073" w:rsidRDefault="000B5073" w:rsidP="001C7728">
      <w:pPr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dla zadania:</w:t>
      </w:r>
    </w:p>
    <w:p w:rsidR="000B5073" w:rsidRDefault="000B5073" w:rsidP="001C7728">
      <w:pPr>
        <w:jc w:val="center"/>
        <w:rPr>
          <w:rFonts w:asciiTheme="minorHAnsi" w:hAnsiTheme="minorHAnsi"/>
          <w:sz w:val="20"/>
          <w:szCs w:val="20"/>
        </w:rPr>
      </w:pPr>
    </w:p>
    <w:p w:rsidR="000B5073" w:rsidRPr="000B5073" w:rsidRDefault="000B5073" w:rsidP="001C7728">
      <w:pPr>
        <w:jc w:val="center"/>
        <w:rPr>
          <w:rFonts w:asciiTheme="minorHAnsi" w:hAnsiTheme="minorHAnsi"/>
          <w:sz w:val="20"/>
          <w:szCs w:val="20"/>
        </w:rPr>
      </w:pPr>
    </w:p>
    <w:p w:rsidR="00DC07FD" w:rsidRPr="000B5073" w:rsidRDefault="003119D9" w:rsidP="001C7728">
      <w:pPr>
        <w:ind w:right="425"/>
        <w:jc w:val="center"/>
        <w:rPr>
          <w:rFonts w:asciiTheme="minorHAnsi" w:hAnsiTheme="minorHAnsi"/>
          <w:i/>
          <w:sz w:val="20"/>
          <w:szCs w:val="20"/>
          <w:u w:val="single"/>
        </w:rPr>
      </w:pPr>
      <w:r w:rsidRPr="000B5073">
        <w:rPr>
          <w:rFonts w:asciiTheme="minorHAnsi" w:hAnsiTheme="minorHAnsi"/>
          <w:iCs/>
          <w:sz w:val="20"/>
          <w:szCs w:val="20"/>
        </w:rPr>
        <w:t xml:space="preserve">Wykonywanie robót remontowych i czynności konserwacji </w:t>
      </w:r>
      <w:r w:rsidRPr="003508AB">
        <w:rPr>
          <w:rFonts w:asciiTheme="minorHAnsi" w:hAnsiTheme="minorHAnsi"/>
          <w:iCs/>
          <w:sz w:val="20"/>
          <w:szCs w:val="20"/>
          <w:u w:val="single"/>
        </w:rPr>
        <w:t>w branży sanitarnej</w:t>
      </w:r>
      <w:r w:rsidRPr="000B5073">
        <w:rPr>
          <w:rFonts w:asciiTheme="minorHAnsi" w:hAnsiTheme="minorHAnsi"/>
          <w:iCs/>
          <w:sz w:val="20"/>
          <w:szCs w:val="20"/>
        </w:rPr>
        <w:t xml:space="preserve">  na </w:t>
      </w:r>
      <w:r w:rsidR="00ED1096" w:rsidRPr="000B5073">
        <w:rPr>
          <w:rFonts w:asciiTheme="minorHAnsi" w:hAnsiTheme="minorHAnsi"/>
          <w:iCs/>
          <w:sz w:val="20"/>
          <w:szCs w:val="20"/>
        </w:rPr>
        <w:t>n</w:t>
      </w:r>
      <w:r w:rsidRPr="000B5073">
        <w:rPr>
          <w:rFonts w:asciiTheme="minorHAnsi" w:hAnsiTheme="minorHAnsi"/>
          <w:iCs/>
          <w:sz w:val="20"/>
          <w:szCs w:val="20"/>
        </w:rPr>
        <w:t>ieruchomościach zabudowanych mieszkalnych i użytkowych, obiektach malej architektury oraz na terenach zewnętrznych stanowiących własność Gminy Wrocław</w:t>
      </w:r>
    </w:p>
    <w:p w:rsidR="00DC07FD" w:rsidRPr="00ED1096" w:rsidRDefault="00DC07FD" w:rsidP="001C7728">
      <w:pPr>
        <w:jc w:val="both"/>
        <w:rPr>
          <w:rFonts w:asciiTheme="minorHAnsi" w:hAnsiTheme="minorHAnsi"/>
          <w:b/>
          <w:i/>
          <w:sz w:val="20"/>
          <w:szCs w:val="20"/>
          <w:u w:val="single"/>
        </w:rPr>
      </w:pPr>
    </w:p>
    <w:p w:rsidR="00DC07FD" w:rsidRPr="00ED1096" w:rsidRDefault="00DC07FD" w:rsidP="001C7728">
      <w:pPr>
        <w:jc w:val="both"/>
        <w:rPr>
          <w:rFonts w:asciiTheme="minorHAnsi" w:hAnsiTheme="minorHAnsi"/>
          <w:b/>
          <w:i/>
          <w:sz w:val="20"/>
          <w:szCs w:val="20"/>
          <w:u w:val="single"/>
        </w:rPr>
      </w:pPr>
    </w:p>
    <w:p w:rsidR="00DC07FD" w:rsidRPr="00ED1096" w:rsidRDefault="00DC07FD" w:rsidP="001C7728">
      <w:pPr>
        <w:jc w:val="both"/>
        <w:rPr>
          <w:rFonts w:asciiTheme="minorHAnsi" w:hAnsiTheme="minorHAnsi"/>
          <w:b/>
          <w:i/>
          <w:sz w:val="20"/>
          <w:szCs w:val="20"/>
          <w:u w:val="single"/>
        </w:rPr>
      </w:pPr>
    </w:p>
    <w:p w:rsidR="00DC07FD" w:rsidRDefault="00DC07FD" w:rsidP="001C7728">
      <w:pPr>
        <w:jc w:val="both"/>
        <w:rPr>
          <w:rFonts w:asciiTheme="minorHAnsi" w:hAnsiTheme="minorHAnsi"/>
          <w:b/>
          <w:sz w:val="20"/>
          <w:szCs w:val="20"/>
        </w:rPr>
      </w:pPr>
      <w:r w:rsidRPr="00ED1096">
        <w:rPr>
          <w:rFonts w:asciiTheme="minorHAnsi" w:hAnsiTheme="minorHAnsi"/>
          <w:b/>
          <w:sz w:val="20"/>
          <w:szCs w:val="20"/>
        </w:rPr>
        <w:t>Wyszczególnienie robót:</w:t>
      </w:r>
    </w:p>
    <w:p w:rsidR="003508AB" w:rsidRPr="00ED1096" w:rsidRDefault="003508AB" w:rsidP="001C7728">
      <w:pPr>
        <w:jc w:val="both"/>
        <w:rPr>
          <w:rFonts w:asciiTheme="minorHAnsi" w:hAnsiTheme="minorHAnsi"/>
          <w:b/>
          <w:sz w:val="20"/>
          <w:szCs w:val="20"/>
        </w:rPr>
      </w:pPr>
    </w:p>
    <w:p w:rsidR="000D12A5" w:rsidRPr="003508AB" w:rsidRDefault="003508AB" w:rsidP="001C7728">
      <w:pPr>
        <w:rPr>
          <w:rFonts w:ascii="Calibri" w:eastAsia="Courier New" w:hAnsi="Calibri"/>
          <w:sz w:val="20"/>
          <w:szCs w:val="20"/>
        </w:rPr>
      </w:pPr>
      <w:r w:rsidRPr="003508AB">
        <w:rPr>
          <w:rFonts w:ascii="Calibri" w:eastAsia="Courier New" w:hAnsi="Calibri"/>
          <w:sz w:val="20"/>
          <w:szCs w:val="20"/>
        </w:rPr>
        <w:t>prace rozbiórkowe i montażowe, naprawcze w zakresie instalacji wodno-kanalizacyjnych, c.o, gazowych</w:t>
      </w:r>
    </w:p>
    <w:p w:rsidR="000B5073" w:rsidRPr="00782D25" w:rsidRDefault="000B5073" w:rsidP="001C7728">
      <w:pPr>
        <w:pStyle w:val="Nagwek3"/>
        <w:rPr>
          <w:rFonts w:asciiTheme="minorHAnsi" w:hAnsiTheme="minorHAnsi"/>
          <w:sz w:val="20"/>
          <w:szCs w:val="20"/>
          <w:u w:val="single"/>
        </w:rPr>
      </w:pPr>
      <w:bookmarkStart w:id="1" w:name="_Toc468957467"/>
      <w:r w:rsidRPr="00782D25">
        <w:rPr>
          <w:rFonts w:asciiTheme="minorHAnsi" w:hAnsiTheme="minorHAnsi"/>
          <w:sz w:val="20"/>
          <w:szCs w:val="20"/>
          <w:u w:val="single"/>
        </w:rPr>
        <w:t>kody CPV :</w:t>
      </w:r>
      <w:bookmarkEnd w:id="1"/>
      <w:r w:rsidRPr="00782D25">
        <w:rPr>
          <w:rFonts w:asciiTheme="minorHAnsi" w:hAnsiTheme="minorHAnsi"/>
          <w:sz w:val="20"/>
          <w:szCs w:val="20"/>
          <w:u w:val="single"/>
        </w:rPr>
        <w:t xml:space="preserve"> </w:t>
      </w:r>
    </w:p>
    <w:p w:rsidR="000D12A5" w:rsidRPr="00ED1096" w:rsidRDefault="000D12A5" w:rsidP="001C7728">
      <w:pPr>
        <w:jc w:val="both"/>
        <w:rPr>
          <w:rFonts w:asciiTheme="minorHAnsi" w:hAnsiTheme="minorHAnsi"/>
          <w:b/>
          <w:sz w:val="20"/>
          <w:szCs w:val="20"/>
        </w:rPr>
      </w:pPr>
    </w:p>
    <w:p w:rsidR="000B5073" w:rsidRPr="000B5073" w:rsidRDefault="000B5073" w:rsidP="001C7728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 w:rsidR="003508AB" w:rsidRPr="003508AB">
        <w:rPr>
          <w:rFonts w:asciiTheme="minorHAnsi" w:hAnsiTheme="minorHAnsi"/>
          <w:sz w:val="20"/>
          <w:szCs w:val="20"/>
        </w:rPr>
        <w:t>45453000-7</w:t>
      </w:r>
      <w:r w:rsidR="003508AB" w:rsidRPr="003508AB">
        <w:rPr>
          <w:rFonts w:asciiTheme="minorHAnsi" w:hAnsiTheme="minorHAnsi"/>
          <w:sz w:val="20"/>
          <w:szCs w:val="20"/>
        </w:rPr>
        <w:tab/>
        <w:t>Roboty remontowe i renowacyjne</w:t>
      </w:r>
    </w:p>
    <w:p w:rsidR="000B5073" w:rsidRPr="000B5073" w:rsidRDefault="000B5073" w:rsidP="001C7728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 w:rsidRPr="000B5073">
        <w:rPr>
          <w:rFonts w:asciiTheme="minorHAnsi" w:hAnsiTheme="minorHAnsi"/>
          <w:sz w:val="20"/>
          <w:szCs w:val="20"/>
        </w:rPr>
        <w:t>45330000-9</w:t>
      </w:r>
      <w:r w:rsidRPr="000B5073">
        <w:rPr>
          <w:rFonts w:asciiTheme="minorHAnsi" w:hAnsiTheme="minorHAnsi"/>
          <w:sz w:val="20"/>
          <w:szCs w:val="20"/>
        </w:rPr>
        <w:tab/>
        <w:t>Roboty instalacyjne wodno-kanalizacyjne i sanitarne</w:t>
      </w:r>
    </w:p>
    <w:p w:rsidR="000B5073" w:rsidRPr="000B5073" w:rsidRDefault="000B5073" w:rsidP="001C7728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 w:rsidRPr="000B5073">
        <w:rPr>
          <w:rFonts w:asciiTheme="minorHAnsi" w:hAnsiTheme="minorHAnsi"/>
          <w:sz w:val="20"/>
          <w:szCs w:val="20"/>
        </w:rPr>
        <w:t>45331000-6</w:t>
      </w:r>
      <w:r w:rsidRPr="000B5073">
        <w:rPr>
          <w:rFonts w:asciiTheme="minorHAnsi" w:hAnsiTheme="minorHAnsi"/>
          <w:sz w:val="20"/>
          <w:szCs w:val="20"/>
        </w:rPr>
        <w:tab/>
        <w:t>Instalowanie urządzeń grzewczych, wentylacyjnych i klimatyzacyjnych</w:t>
      </w:r>
    </w:p>
    <w:p w:rsidR="000B5073" w:rsidRPr="000B5073" w:rsidRDefault="000B5073" w:rsidP="001C7728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 w:rsidRPr="000B5073">
        <w:rPr>
          <w:rFonts w:asciiTheme="minorHAnsi" w:hAnsiTheme="minorHAnsi"/>
          <w:sz w:val="20"/>
          <w:szCs w:val="20"/>
        </w:rPr>
        <w:t>50800000-3</w:t>
      </w:r>
      <w:r w:rsidRPr="000B5073">
        <w:rPr>
          <w:rFonts w:asciiTheme="minorHAnsi" w:hAnsiTheme="minorHAnsi"/>
          <w:sz w:val="20"/>
          <w:szCs w:val="20"/>
        </w:rPr>
        <w:tab/>
        <w:t>różne usługi w zakresie napraw konserwacji</w:t>
      </w:r>
    </w:p>
    <w:p w:rsidR="00DC07FD" w:rsidRPr="00ED1096" w:rsidRDefault="00DC07FD" w:rsidP="001C7728">
      <w:pPr>
        <w:jc w:val="both"/>
        <w:rPr>
          <w:rFonts w:asciiTheme="minorHAnsi" w:hAnsiTheme="minorHAnsi"/>
          <w:b/>
          <w:i/>
          <w:sz w:val="20"/>
          <w:szCs w:val="20"/>
          <w:u w:val="single"/>
        </w:rPr>
      </w:pPr>
    </w:p>
    <w:p w:rsidR="000B5073" w:rsidRDefault="000B5073" w:rsidP="001C7728">
      <w:pPr>
        <w:pStyle w:val="Nagwekspisutreci"/>
        <w:spacing w:line="240" w:lineRule="auto"/>
        <w:rPr>
          <w:rFonts w:asciiTheme="minorHAnsi" w:eastAsia="Times New Roman" w:hAnsiTheme="minorHAnsi" w:cs="Times New Roman"/>
          <w:b w:val="0"/>
          <w:bCs w:val="0"/>
          <w:i/>
          <w:noProof/>
          <w:color w:val="auto"/>
          <w:sz w:val="18"/>
          <w:szCs w:val="18"/>
        </w:rPr>
      </w:pPr>
    </w:p>
    <w:p w:rsidR="000B5073" w:rsidRDefault="000B5073" w:rsidP="001C7728">
      <w:pPr>
        <w:rPr>
          <w:noProof/>
        </w:rPr>
      </w:pPr>
      <w:r>
        <w:rPr>
          <w:noProof/>
        </w:rPr>
        <w:br w:type="page"/>
      </w:r>
    </w:p>
    <w:sdt>
      <w:sdtPr>
        <w:rPr>
          <w:rFonts w:asciiTheme="minorHAnsi" w:hAnsiTheme="minorHAnsi"/>
          <w:b/>
          <w:bCs/>
          <w:i/>
          <w:noProof/>
          <w:sz w:val="20"/>
          <w:szCs w:val="20"/>
        </w:rPr>
        <w:id w:val="-1883247689"/>
        <w:docPartObj>
          <w:docPartGallery w:val="Table of Contents"/>
          <w:docPartUnique/>
        </w:docPartObj>
      </w:sdtPr>
      <w:sdtEndPr>
        <w:rPr>
          <w:b w:val="0"/>
          <w:bCs w:val="0"/>
          <w:i w:val="0"/>
        </w:rPr>
      </w:sdtEndPr>
      <w:sdtContent>
        <w:p w:rsidR="007224DF" w:rsidRPr="005201C4" w:rsidRDefault="005201C4" w:rsidP="001C7728">
          <w:pPr>
            <w:rPr>
              <w:rFonts w:asciiTheme="minorHAnsi" w:hAnsiTheme="minorHAnsi"/>
              <w:i/>
              <w:sz w:val="20"/>
              <w:szCs w:val="20"/>
            </w:rPr>
          </w:pPr>
          <w:r w:rsidRPr="005201C4">
            <w:rPr>
              <w:rFonts w:asciiTheme="minorHAnsi" w:hAnsiTheme="minorHAnsi"/>
              <w:i/>
              <w:sz w:val="20"/>
              <w:szCs w:val="20"/>
            </w:rPr>
            <w:t>SPIS TREŚCI</w:t>
          </w:r>
        </w:p>
        <w:p w:rsidR="00782D25" w:rsidRPr="005201C4" w:rsidRDefault="007224DF" w:rsidP="001C7728">
          <w:pPr>
            <w:pStyle w:val="Spistreci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i/>
              <w:noProof/>
              <w:sz w:val="20"/>
              <w:szCs w:val="20"/>
            </w:rPr>
          </w:pPr>
          <w:r w:rsidRPr="005201C4">
            <w:rPr>
              <w:rFonts w:asciiTheme="minorHAnsi" w:hAnsiTheme="minorHAnsi"/>
              <w:i/>
              <w:sz w:val="20"/>
              <w:szCs w:val="20"/>
            </w:rPr>
            <w:fldChar w:fldCharType="begin"/>
          </w:r>
          <w:r w:rsidRPr="005201C4">
            <w:rPr>
              <w:rFonts w:asciiTheme="minorHAnsi" w:hAnsiTheme="minorHAnsi"/>
              <w:i/>
              <w:sz w:val="20"/>
              <w:szCs w:val="20"/>
            </w:rPr>
            <w:instrText xml:space="preserve"> TOC \o "1-3" \h \z \u </w:instrText>
          </w:r>
          <w:r w:rsidRPr="005201C4">
            <w:rPr>
              <w:rFonts w:asciiTheme="minorHAnsi" w:hAnsiTheme="minorHAnsi"/>
              <w:i/>
              <w:sz w:val="20"/>
              <w:szCs w:val="20"/>
            </w:rPr>
            <w:fldChar w:fldCharType="separate"/>
          </w:r>
          <w:hyperlink w:anchor="_Toc468957466" w:history="1">
            <w:r w:rsidR="00782D25" w:rsidRPr="005201C4">
              <w:rPr>
                <w:rStyle w:val="Hipercze"/>
                <w:rFonts w:asciiTheme="minorHAnsi" w:hAnsiTheme="minorHAnsi"/>
                <w:i/>
                <w:noProof/>
                <w:sz w:val="20"/>
                <w:szCs w:val="20"/>
              </w:rPr>
              <w:t>SPECYFIKACJA TECHNICZNA WYKONANIA I ODBIORU ROBÓT BUDOWLANYCH</w:t>
            </w:r>
            <w:r w:rsidR="00782D25" w:rsidRPr="005201C4">
              <w:rPr>
                <w:rFonts w:asciiTheme="minorHAnsi" w:hAnsiTheme="minorHAnsi"/>
                <w:i/>
                <w:noProof/>
                <w:webHidden/>
                <w:sz w:val="20"/>
                <w:szCs w:val="20"/>
              </w:rPr>
              <w:tab/>
            </w:r>
            <w:r w:rsidR="00782D25" w:rsidRPr="005201C4">
              <w:rPr>
                <w:rFonts w:asciiTheme="minorHAnsi" w:hAnsiTheme="minorHAnsi"/>
                <w:i/>
                <w:noProof/>
                <w:webHidden/>
                <w:sz w:val="20"/>
                <w:szCs w:val="20"/>
              </w:rPr>
              <w:fldChar w:fldCharType="begin"/>
            </w:r>
            <w:r w:rsidR="00782D25" w:rsidRPr="005201C4">
              <w:rPr>
                <w:rFonts w:asciiTheme="minorHAnsi" w:hAnsiTheme="minorHAnsi"/>
                <w:i/>
                <w:noProof/>
                <w:webHidden/>
                <w:sz w:val="20"/>
                <w:szCs w:val="20"/>
              </w:rPr>
              <w:instrText xml:space="preserve"> PAGEREF _Toc468957466 \h </w:instrText>
            </w:r>
            <w:r w:rsidR="00782D25" w:rsidRPr="005201C4">
              <w:rPr>
                <w:rFonts w:asciiTheme="minorHAnsi" w:hAnsiTheme="minorHAnsi"/>
                <w:i/>
                <w:noProof/>
                <w:webHidden/>
                <w:sz w:val="20"/>
                <w:szCs w:val="20"/>
              </w:rPr>
            </w:r>
            <w:r w:rsidR="00782D25" w:rsidRPr="005201C4">
              <w:rPr>
                <w:rFonts w:asciiTheme="minorHAnsi" w:hAnsiTheme="minorHAnsi"/>
                <w:i/>
                <w:noProof/>
                <w:webHidden/>
                <w:sz w:val="20"/>
                <w:szCs w:val="20"/>
              </w:rPr>
              <w:fldChar w:fldCharType="separate"/>
            </w:r>
            <w:r w:rsidR="00251B48">
              <w:rPr>
                <w:rFonts w:asciiTheme="minorHAnsi" w:hAnsiTheme="minorHAnsi"/>
                <w:i/>
                <w:noProof/>
                <w:webHidden/>
                <w:sz w:val="20"/>
                <w:szCs w:val="20"/>
              </w:rPr>
              <w:t>1</w:t>
            </w:r>
            <w:r w:rsidR="00782D25" w:rsidRPr="005201C4">
              <w:rPr>
                <w:rFonts w:asciiTheme="minorHAnsi" w:hAnsiTheme="minorHAnsi"/>
                <w:i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782D25" w:rsidRPr="005201C4" w:rsidRDefault="00477C40" w:rsidP="001C7728">
          <w:pPr>
            <w:pStyle w:val="Spistreci3"/>
            <w:rPr>
              <w:rFonts w:eastAsiaTheme="minorEastAsia" w:cstheme="minorBidi"/>
              <w:i/>
            </w:rPr>
          </w:pPr>
          <w:hyperlink w:anchor="_Toc468957467" w:history="1">
            <w:r w:rsidR="00782D25" w:rsidRPr="005201C4">
              <w:rPr>
                <w:rStyle w:val="Hipercze"/>
                <w:i/>
              </w:rPr>
              <w:t>kody CPV :</w:t>
            </w:r>
            <w:r w:rsidR="00782D25" w:rsidRPr="005201C4">
              <w:rPr>
                <w:i/>
                <w:webHidden/>
              </w:rPr>
              <w:tab/>
            </w:r>
            <w:r w:rsidR="00782D25" w:rsidRPr="005201C4">
              <w:rPr>
                <w:i/>
                <w:webHidden/>
              </w:rPr>
              <w:fldChar w:fldCharType="begin"/>
            </w:r>
            <w:r w:rsidR="00782D25" w:rsidRPr="005201C4">
              <w:rPr>
                <w:i/>
                <w:webHidden/>
              </w:rPr>
              <w:instrText xml:space="preserve"> PAGEREF _Toc468957467 \h </w:instrText>
            </w:r>
            <w:r w:rsidR="00782D25" w:rsidRPr="005201C4">
              <w:rPr>
                <w:i/>
                <w:webHidden/>
              </w:rPr>
            </w:r>
            <w:r w:rsidR="00782D25" w:rsidRPr="005201C4">
              <w:rPr>
                <w:i/>
                <w:webHidden/>
              </w:rPr>
              <w:fldChar w:fldCharType="separate"/>
            </w:r>
            <w:r w:rsidR="00251B48">
              <w:rPr>
                <w:i/>
                <w:webHidden/>
              </w:rPr>
              <w:t>1</w:t>
            </w:r>
            <w:r w:rsidR="00782D25" w:rsidRPr="005201C4">
              <w:rPr>
                <w:i/>
                <w:webHidden/>
              </w:rPr>
              <w:fldChar w:fldCharType="end"/>
            </w:r>
          </w:hyperlink>
        </w:p>
        <w:p w:rsidR="00782D25" w:rsidRPr="005201C4" w:rsidRDefault="00477C40" w:rsidP="001C7728">
          <w:pPr>
            <w:pStyle w:val="Spistreci3"/>
            <w:rPr>
              <w:rFonts w:eastAsiaTheme="minorEastAsia" w:cstheme="minorBidi"/>
              <w:i/>
            </w:rPr>
          </w:pPr>
          <w:hyperlink w:anchor="_Toc468957468" w:history="1">
            <w:r w:rsidR="00782D25" w:rsidRPr="005201C4">
              <w:rPr>
                <w:rStyle w:val="Hipercze"/>
                <w:i/>
              </w:rPr>
              <w:t>1.</w:t>
            </w:r>
            <w:r w:rsidR="00782D25" w:rsidRPr="005201C4">
              <w:rPr>
                <w:rFonts w:eastAsiaTheme="minorEastAsia" w:cstheme="minorBidi"/>
                <w:i/>
              </w:rPr>
              <w:tab/>
            </w:r>
            <w:r w:rsidR="00782D25" w:rsidRPr="005201C4">
              <w:rPr>
                <w:rStyle w:val="Hipercze"/>
                <w:i/>
              </w:rPr>
              <w:t>Część ogólna</w:t>
            </w:r>
            <w:r w:rsidR="00782D25" w:rsidRPr="005201C4">
              <w:rPr>
                <w:i/>
                <w:webHidden/>
              </w:rPr>
              <w:tab/>
            </w:r>
            <w:r w:rsidR="00782D25" w:rsidRPr="005201C4">
              <w:rPr>
                <w:i/>
                <w:webHidden/>
              </w:rPr>
              <w:fldChar w:fldCharType="begin"/>
            </w:r>
            <w:r w:rsidR="00782D25" w:rsidRPr="005201C4">
              <w:rPr>
                <w:i/>
                <w:webHidden/>
              </w:rPr>
              <w:instrText xml:space="preserve"> PAGEREF _Toc468957468 \h </w:instrText>
            </w:r>
            <w:r w:rsidR="00782D25" w:rsidRPr="005201C4">
              <w:rPr>
                <w:i/>
                <w:webHidden/>
              </w:rPr>
            </w:r>
            <w:r w:rsidR="00782D25" w:rsidRPr="005201C4">
              <w:rPr>
                <w:i/>
                <w:webHidden/>
              </w:rPr>
              <w:fldChar w:fldCharType="separate"/>
            </w:r>
            <w:r w:rsidR="00251B48">
              <w:rPr>
                <w:i/>
                <w:webHidden/>
              </w:rPr>
              <w:t>5</w:t>
            </w:r>
            <w:r w:rsidR="00782D25" w:rsidRPr="005201C4">
              <w:rPr>
                <w:i/>
                <w:webHidden/>
              </w:rPr>
              <w:fldChar w:fldCharType="end"/>
            </w:r>
          </w:hyperlink>
        </w:p>
        <w:p w:rsidR="00782D25" w:rsidRPr="005201C4" w:rsidRDefault="00477C40" w:rsidP="001C7728">
          <w:pPr>
            <w:pStyle w:val="Spistreci3"/>
            <w:rPr>
              <w:rFonts w:eastAsiaTheme="minorEastAsia" w:cstheme="minorBidi"/>
              <w:i/>
            </w:rPr>
          </w:pPr>
          <w:hyperlink w:anchor="_Toc468957469" w:history="1">
            <w:r w:rsidR="00782D25" w:rsidRPr="005201C4">
              <w:rPr>
                <w:rStyle w:val="Hipercze"/>
                <w:i/>
              </w:rPr>
              <w:t>2.</w:t>
            </w:r>
            <w:r w:rsidR="00782D25" w:rsidRPr="005201C4">
              <w:rPr>
                <w:rFonts w:eastAsiaTheme="minorEastAsia" w:cstheme="minorBidi"/>
                <w:i/>
              </w:rPr>
              <w:tab/>
            </w:r>
            <w:r w:rsidR="00782D25" w:rsidRPr="005201C4">
              <w:rPr>
                <w:rStyle w:val="Hipercze"/>
                <w:i/>
              </w:rPr>
              <w:t>Przedmiot i zakres robót branży instalacji sanitarnych przy remoncie instalacji sanitarnych w lokalach mieszkalnych stanowiących własność Gminy Wrocław</w:t>
            </w:r>
            <w:r w:rsidR="00782D25" w:rsidRPr="005201C4">
              <w:rPr>
                <w:i/>
                <w:webHidden/>
              </w:rPr>
              <w:tab/>
            </w:r>
            <w:r w:rsidR="00782D25" w:rsidRPr="005201C4">
              <w:rPr>
                <w:i/>
                <w:webHidden/>
              </w:rPr>
              <w:fldChar w:fldCharType="begin"/>
            </w:r>
            <w:r w:rsidR="00782D25" w:rsidRPr="005201C4">
              <w:rPr>
                <w:i/>
                <w:webHidden/>
              </w:rPr>
              <w:instrText xml:space="preserve"> PAGEREF _Toc468957469 \h </w:instrText>
            </w:r>
            <w:r w:rsidR="00782D25" w:rsidRPr="005201C4">
              <w:rPr>
                <w:i/>
                <w:webHidden/>
              </w:rPr>
            </w:r>
            <w:r w:rsidR="00782D25" w:rsidRPr="005201C4">
              <w:rPr>
                <w:i/>
                <w:webHidden/>
              </w:rPr>
              <w:fldChar w:fldCharType="separate"/>
            </w:r>
            <w:r w:rsidR="00251B48">
              <w:rPr>
                <w:i/>
                <w:webHidden/>
              </w:rPr>
              <w:t>5</w:t>
            </w:r>
            <w:r w:rsidR="00782D25" w:rsidRPr="005201C4">
              <w:rPr>
                <w:i/>
                <w:webHidden/>
              </w:rPr>
              <w:fldChar w:fldCharType="end"/>
            </w:r>
          </w:hyperlink>
        </w:p>
        <w:p w:rsidR="00782D25" w:rsidRPr="005201C4" w:rsidRDefault="00477C40" w:rsidP="001C7728">
          <w:pPr>
            <w:pStyle w:val="Spistreci3"/>
            <w:rPr>
              <w:rFonts w:eastAsiaTheme="minorEastAsia" w:cstheme="minorBidi"/>
              <w:i/>
            </w:rPr>
          </w:pPr>
          <w:hyperlink w:anchor="_Toc468957473" w:history="1">
            <w:r w:rsidR="00251B48">
              <w:rPr>
                <w:rStyle w:val="Hipercze"/>
                <w:i/>
              </w:rPr>
              <w:t>3.</w:t>
            </w:r>
            <w:r w:rsidR="00782D25" w:rsidRPr="005201C4">
              <w:rPr>
                <w:rFonts w:eastAsiaTheme="minorEastAsia" w:cstheme="minorBidi"/>
                <w:i/>
              </w:rPr>
              <w:tab/>
            </w:r>
            <w:r w:rsidR="00782D25" w:rsidRPr="005201C4">
              <w:rPr>
                <w:rStyle w:val="Hipercze"/>
                <w:i/>
              </w:rPr>
              <w:t>Materiały</w:t>
            </w:r>
            <w:r w:rsidR="00782D25" w:rsidRPr="005201C4">
              <w:rPr>
                <w:i/>
                <w:webHidden/>
              </w:rPr>
              <w:tab/>
            </w:r>
            <w:r w:rsidR="00782D25" w:rsidRPr="005201C4">
              <w:rPr>
                <w:i/>
                <w:webHidden/>
              </w:rPr>
              <w:fldChar w:fldCharType="begin"/>
            </w:r>
            <w:r w:rsidR="00782D25" w:rsidRPr="005201C4">
              <w:rPr>
                <w:i/>
                <w:webHidden/>
              </w:rPr>
              <w:instrText xml:space="preserve"> PAGEREF _Toc468957473 \h </w:instrText>
            </w:r>
            <w:r w:rsidR="00782D25" w:rsidRPr="005201C4">
              <w:rPr>
                <w:i/>
                <w:webHidden/>
              </w:rPr>
            </w:r>
            <w:r w:rsidR="00782D25" w:rsidRPr="005201C4">
              <w:rPr>
                <w:i/>
                <w:webHidden/>
              </w:rPr>
              <w:fldChar w:fldCharType="separate"/>
            </w:r>
            <w:r w:rsidR="00251B48">
              <w:rPr>
                <w:i/>
                <w:webHidden/>
              </w:rPr>
              <w:t>6</w:t>
            </w:r>
            <w:r w:rsidR="00782D25" w:rsidRPr="005201C4">
              <w:rPr>
                <w:i/>
                <w:webHidden/>
              </w:rPr>
              <w:fldChar w:fldCharType="end"/>
            </w:r>
          </w:hyperlink>
        </w:p>
        <w:p w:rsidR="00782D25" w:rsidRPr="005201C4" w:rsidRDefault="00477C40" w:rsidP="001C7728">
          <w:pPr>
            <w:pStyle w:val="Spistreci3"/>
            <w:rPr>
              <w:rFonts w:eastAsiaTheme="minorEastAsia" w:cstheme="minorBidi"/>
              <w:i/>
            </w:rPr>
          </w:pPr>
          <w:hyperlink w:anchor="_Toc468957474" w:history="1">
            <w:r w:rsidR="00251B48">
              <w:rPr>
                <w:rStyle w:val="Hipercze"/>
                <w:i/>
              </w:rPr>
              <w:t>4</w:t>
            </w:r>
            <w:r w:rsidR="00782D25" w:rsidRPr="005201C4">
              <w:rPr>
                <w:rStyle w:val="Hipercze"/>
                <w:i/>
              </w:rPr>
              <w:t>.</w:t>
            </w:r>
            <w:r w:rsidR="00782D25" w:rsidRPr="005201C4">
              <w:rPr>
                <w:rFonts w:eastAsiaTheme="minorEastAsia" w:cstheme="minorBidi"/>
                <w:i/>
              </w:rPr>
              <w:tab/>
            </w:r>
            <w:r w:rsidR="00782D25" w:rsidRPr="005201C4">
              <w:rPr>
                <w:rStyle w:val="Hipercze"/>
                <w:i/>
              </w:rPr>
              <w:t>Sprzęt</w:t>
            </w:r>
            <w:r w:rsidR="00782D25" w:rsidRPr="005201C4">
              <w:rPr>
                <w:i/>
                <w:webHidden/>
              </w:rPr>
              <w:tab/>
            </w:r>
            <w:r w:rsidR="00782D25" w:rsidRPr="005201C4">
              <w:rPr>
                <w:i/>
                <w:webHidden/>
              </w:rPr>
              <w:fldChar w:fldCharType="begin"/>
            </w:r>
            <w:r w:rsidR="00782D25" w:rsidRPr="005201C4">
              <w:rPr>
                <w:i/>
                <w:webHidden/>
              </w:rPr>
              <w:instrText xml:space="preserve"> PAGEREF _Toc468957474 \h </w:instrText>
            </w:r>
            <w:r w:rsidR="00782D25" w:rsidRPr="005201C4">
              <w:rPr>
                <w:i/>
                <w:webHidden/>
              </w:rPr>
            </w:r>
            <w:r w:rsidR="00782D25" w:rsidRPr="005201C4">
              <w:rPr>
                <w:i/>
                <w:webHidden/>
              </w:rPr>
              <w:fldChar w:fldCharType="separate"/>
            </w:r>
            <w:r w:rsidR="00251B48">
              <w:rPr>
                <w:i/>
                <w:webHidden/>
              </w:rPr>
              <w:t>7</w:t>
            </w:r>
            <w:r w:rsidR="00782D25" w:rsidRPr="005201C4">
              <w:rPr>
                <w:i/>
                <w:webHidden/>
              </w:rPr>
              <w:fldChar w:fldCharType="end"/>
            </w:r>
          </w:hyperlink>
        </w:p>
        <w:p w:rsidR="00782D25" w:rsidRPr="005201C4" w:rsidRDefault="00477C40" w:rsidP="001C7728">
          <w:pPr>
            <w:pStyle w:val="Spistreci3"/>
            <w:rPr>
              <w:rFonts w:eastAsiaTheme="minorEastAsia" w:cstheme="minorBidi"/>
              <w:i/>
            </w:rPr>
          </w:pPr>
          <w:hyperlink w:anchor="_Toc468957475" w:history="1">
            <w:r w:rsidR="00251B48">
              <w:rPr>
                <w:rStyle w:val="Hipercze"/>
                <w:i/>
              </w:rPr>
              <w:t>5</w:t>
            </w:r>
            <w:r w:rsidR="00782D25" w:rsidRPr="005201C4">
              <w:rPr>
                <w:rStyle w:val="Hipercze"/>
                <w:i/>
              </w:rPr>
              <w:t>.</w:t>
            </w:r>
            <w:r w:rsidR="00782D25" w:rsidRPr="005201C4">
              <w:rPr>
                <w:rFonts w:eastAsiaTheme="minorEastAsia" w:cstheme="minorBidi"/>
                <w:i/>
              </w:rPr>
              <w:tab/>
            </w:r>
            <w:r w:rsidR="00782D25" w:rsidRPr="005201C4">
              <w:rPr>
                <w:rStyle w:val="Hipercze"/>
                <w:i/>
              </w:rPr>
              <w:t>Wykonanie robót</w:t>
            </w:r>
            <w:r w:rsidR="00782D25" w:rsidRPr="005201C4">
              <w:rPr>
                <w:i/>
                <w:webHidden/>
              </w:rPr>
              <w:tab/>
            </w:r>
            <w:r w:rsidR="00782D25" w:rsidRPr="005201C4">
              <w:rPr>
                <w:i/>
                <w:webHidden/>
              </w:rPr>
              <w:fldChar w:fldCharType="begin"/>
            </w:r>
            <w:r w:rsidR="00782D25" w:rsidRPr="005201C4">
              <w:rPr>
                <w:i/>
                <w:webHidden/>
              </w:rPr>
              <w:instrText xml:space="preserve"> PAGEREF _Toc468957475 \h </w:instrText>
            </w:r>
            <w:r w:rsidR="00782D25" w:rsidRPr="005201C4">
              <w:rPr>
                <w:i/>
                <w:webHidden/>
              </w:rPr>
            </w:r>
            <w:r w:rsidR="00782D25" w:rsidRPr="005201C4">
              <w:rPr>
                <w:i/>
                <w:webHidden/>
              </w:rPr>
              <w:fldChar w:fldCharType="separate"/>
            </w:r>
            <w:r w:rsidR="00251B48">
              <w:rPr>
                <w:i/>
                <w:webHidden/>
              </w:rPr>
              <w:t>7</w:t>
            </w:r>
            <w:r w:rsidR="00782D25" w:rsidRPr="005201C4">
              <w:rPr>
                <w:i/>
                <w:webHidden/>
              </w:rPr>
              <w:fldChar w:fldCharType="end"/>
            </w:r>
          </w:hyperlink>
        </w:p>
        <w:p w:rsidR="00782D25" w:rsidRPr="005201C4" w:rsidRDefault="00477C40" w:rsidP="001C7728">
          <w:pPr>
            <w:pStyle w:val="Spistreci3"/>
            <w:rPr>
              <w:rFonts w:eastAsiaTheme="minorEastAsia" w:cstheme="minorBidi"/>
              <w:i/>
            </w:rPr>
          </w:pPr>
          <w:hyperlink w:anchor="_Toc468957476" w:history="1">
            <w:r w:rsidR="00251B48">
              <w:rPr>
                <w:rStyle w:val="Hipercze"/>
                <w:i/>
              </w:rPr>
              <w:t>6</w:t>
            </w:r>
            <w:r w:rsidR="00782D25" w:rsidRPr="005201C4">
              <w:rPr>
                <w:rStyle w:val="Hipercze"/>
                <w:i/>
              </w:rPr>
              <w:t>.</w:t>
            </w:r>
            <w:r w:rsidR="00782D25" w:rsidRPr="005201C4">
              <w:rPr>
                <w:rFonts w:eastAsiaTheme="minorEastAsia" w:cstheme="minorBidi"/>
                <w:i/>
              </w:rPr>
              <w:tab/>
            </w:r>
            <w:r w:rsidR="00782D25" w:rsidRPr="005201C4">
              <w:rPr>
                <w:rStyle w:val="Hipercze"/>
                <w:i/>
              </w:rPr>
              <w:t>Kontrola wykonania robót.</w:t>
            </w:r>
            <w:r w:rsidR="00782D25" w:rsidRPr="005201C4">
              <w:rPr>
                <w:i/>
                <w:webHidden/>
              </w:rPr>
              <w:tab/>
            </w:r>
            <w:r w:rsidR="00782D25" w:rsidRPr="005201C4">
              <w:rPr>
                <w:i/>
                <w:webHidden/>
              </w:rPr>
              <w:fldChar w:fldCharType="begin"/>
            </w:r>
            <w:r w:rsidR="00782D25" w:rsidRPr="005201C4">
              <w:rPr>
                <w:i/>
                <w:webHidden/>
              </w:rPr>
              <w:instrText xml:space="preserve"> PAGEREF _Toc468957476 \h </w:instrText>
            </w:r>
            <w:r w:rsidR="00782D25" w:rsidRPr="005201C4">
              <w:rPr>
                <w:i/>
                <w:webHidden/>
              </w:rPr>
            </w:r>
            <w:r w:rsidR="00782D25" w:rsidRPr="005201C4">
              <w:rPr>
                <w:i/>
                <w:webHidden/>
              </w:rPr>
              <w:fldChar w:fldCharType="separate"/>
            </w:r>
            <w:r w:rsidR="00251B48">
              <w:rPr>
                <w:i/>
                <w:webHidden/>
              </w:rPr>
              <w:t>7</w:t>
            </w:r>
            <w:r w:rsidR="00782D25" w:rsidRPr="005201C4">
              <w:rPr>
                <w:i/>
                <w:webHidden/>
              </w:rPr>
              <w:fldChar w:fldCharType="end"/>
            </w:r>
          </w:hyperlink>
        </w:p>
        <w:p w:rsidR="00782D25" w:rsidRPr="005201C4" w:rsidRDefault="00477C40" w:rsidP="001C7728">
          <w:pPr>
            <w:pStyle w:val="Spistreci3"/>
            <w:rPr>
              <w:rFonts w:eastAsiaTheme="minorEastAsia" w:cstheme="minorBidi"/>
              <w:i/>
            </w:rPr>
          </w:pPr>
          <w:hyperlink w:anchor="_Toc468957477" w:history="1">
            <w:r w:rsidR="00251B48">
              <w:rPr>
                <w:rStyle w:val="Hipercze"/>
                <w:i/>
              </w:rPr>
              <w:t>7.</w:t>
            </w:r>
            <w:r w:rsidR="00782D25" w:rsidRPr="005201C4">
              <w:rPr>
                <w:rFonts w:eastAsiaTheme="minorEastAsia" w:cstheme="minorBidi"/>
                <w:i/>
              </w:rPr>
              <w:tab/>
            </w:r>
            <w:r w:rsidR="00782D25" w:rsidRPr="005201C4">
              <w:rPr>
                <w:rStyle w:val="Hipercze"/>
                <w:i/>
              </w:rPr>
              <w:t>Ogólne wymagania dotyczące robót.</w:t>
            </w:r>
            <w:r w:rsidR="00782D25" w:rsidRPr="005201C4">
              <w:rPr>
                <w:i/>
                <w:webHidden/>
              </w:rPr>
              <w:tab/>
            </w:r>
            <w:r w:rsidR="00782D25" w:rsidRPr="005201C4">
              <w:rPr>
                <w:i/>
                <w:webHidden/>
              </w:rPr>
              <w:fldChar w:fldCharType="begin"/>
            </w:r>
            <w:r w:rsidR="00782D25" w:rsidRPr="005201C4">
              <w:rPr>
                <w:i/>
                <w:webHidden/>
              </w:rPr>
              <w:instrText xml:space="preserve"> PAGEREF _Toc468957477 \h </w:instrText>
            </w:r>
            <w:r w:rsidR="00782D25" w:rsidRPr="005201C4">
              <w:rPr>
                <w:i/>
                <w:webHidden/>
              </w:rPr>
            </w:r>
            <w:r w:rsidR="00782D25" w:rsidRPr="005201C4">
              <w:rPr>
                <w:i/>
                <w:webHidden/>
              </w:rPr>
              <w:fldChar w:fldCharType="separate"/>
            </w:r>
            <w:r w:rsidR="00251B48">
              <w:rPr>
                <w:i/>
                <w:webHidden/>
              </w:rPr>
              <w:t>8</w:t>
            </w:r>
            <w:r w:rsidR="00782D25" w:rsidRPr="005201C4">
              <w:rPr>
                <w:i/>
                <w:webHidden/>
              </w:rPr>
              <w:fldChar w:fldCharType="end"/>
            </w:r>
          </w:hyperlink>
        </w:p>
        <w:p w:rsidR="00782D25" w:rsidRPr="005201C4" w:rsidRDefault="00477C40" w:rsidP="001C7728">
          <w:pPr>
            <w:pStyle w:val="Spistreci3"/>
            <w:rPr>
              <w:rFonts w:eastAsiaTheme="minorEastAsia" w:cstheme="minorBidi"/>
              <w:i/>
            </w:rPr>
          </w:pPr>
          <w:hyperlink w:anchor="_Toc468957478" w:history="1">
            <w:r w:rsidR="00251B48">
              <w:rPr>
                <w:rStyle w:val="Hipercze"/>
                <w:i/>
              </w:rPr>
              <w:t>8</w:t>
            </w:r>
            <w:r w:rsidR="00782D25" w:rsidRPr="005201C4">
              <w:rPr>
                <w:rStyle w:val="Hipercze"/>
                <w:i/>
              </w:rPr>
              <w:t>.</w:t>
            </w:r>
            <w:r w:rsidR="00782D25" w:rsidRPr="005201C4">
              <w:rPr>
                <w:rFonts w:eastAsiaTheme="minorEastAsia" w:cstheme="minorBidi"/>
                <w:i/>
              </w:rPr>
              <w:tab/>
            </w:r>
            <w:r w:rsidR="00782D25" w:rsidRPr="005201C4">
              <w:rPr>
                <w:rStyle w:val="Hipercze"/>
                <w:i/>
              </w:rPr>
              <w:t>Warunki techniczne odbioru robót.</w:t>
            </w:r>
            <w:r w:rsidR="00782D25" w:rsidRPr="005201C4">
              <w:rPr>
                <w:i/>
                <w:webHidden/>
              </w:rPr>
              <w:tab/>
            </w:r>
            <w:r w:rsidR="00782D25" w:rsidRPr="005201C4">
              <w:rPr>
                <w:i/>
                <w:webHidden/>
              </w:rPr>
              <w:fldChar w:fldCharType="begin"/>
            </w:r>
            <w:r w:rsidR="00782D25" w:rsidRPr="005201C4">
              <w:rPr>
                <w:i/>
                <w:webHidden/>
              </w:rPr>
              <w:instrText xml:space="preserve"> PAGEREF _Toc468957478 \h </w:instrText>
            </w:r>
            <w:r w:rsidR="00782D25" w:rsidRPr="005201C4">
              <w:rPr>
                <w:i/>
                <w:webHidden/>
              </w:rPr>
            </w:r>
            <w:r w:rsidR="00782D25" w:rsidRPr="005201C4">
              <w:rPr>
                <w:i/>
                <w:webHidden/>
              </w:rPr>
              <w:fldChar w:fldCharType="separate"/>
            </w:r>
            <w:r w:rsidR="00251B48">
              <w:rPr>
                <w:i/>
                <w:webHidden/>
              </w:rPr>
              <w:t>8</w:t>
            </w:r>
            <w:r w:rsidR="00782D25" w:rsidRPr="005201C4">
              <w:rPr>
                <w:i/>
                <w:webHidden/>
              </w:rPr>
              <w:fldChar w:fldCharType="end"/>
            </w:r>
          </w:hyperlink>
        </w:p>
        <w:p w:rsidR="00782D25" w:rsidRPr="005201C4" w:rsidRDefault="00477C40" w:rsidP="001C7728">
          <w:pPr>
            <w:pStyle w:val="Spistreci3"/>
            <w:rPr>
              <w:rFonts w:eastAsiaTheme="minorEastAsia" w:cstheme="minorBidi"/>
              <w:i/>
            </w:rPr>
          </w:pPr>
          <w:hyperlink w:anchor="_Toc468957479" w:history="1">
            <w:r w:rsidR="00251B48">
              <w:rPr>
                <w:rStyle w:val="Hipercze"/>
                <w:i/>
              </w:rPr>
              <w:t>9</w:t>
            </w:r>
            <w:r w:rsidR="00782D25" w:rsidRPr="005201C4">
              <w:rPr>
                <w:rStyle w:val="Hipercze"/>
                <w:i/>
              </w:rPr>
              <w:t>.</w:t>
            </w:r>
            <w:r w:rsidR="00782D25" w:rsidRPr="005201C4">
              <w:rPr>
                <w:rFonts w:eastAsiaTheme="minorEastAsia" w:cstheme="minorBidi"/>
                <w:i/>
              </w:rPr>
              <w:tab/>
            </w:r>
            <w:r w:rsidR="00782D25" w:rsidRPr="005201C4">
              <w:rPr>
                <w:rStyle w:val="Hipercze"/>
                <w:i/>
              </w:rPr>
              <w:t>Wyszczególnienie i opis prac towarzyszących i tymczasowych.</w:t>
            </w:r>
            <w:r w:rsidR="00782D25" w:rsidRPr="005201C4">
              <w:rPr>
                <w:i/>
                <w:webHidden/>
              </w:rPr>
              <w:tab/>
            </w:r>
            <w:r w:rsidR="00782D25" w:rsidRPr="005201C4">
              <w:rPr>
                <w:i/>
                <w:webHidden/>
              </w:rPr>
              <w:fldChar w:fldCharType="begin"/>
            </w:r>
            <w:r w:rsidR="00782D25" w:rsidRPr="005201C4">
              <w:rPr>
                <w:i/>
                <w:webHidden/>
              </w:rPr>
              <w:instrText xml:space="preserve"> PAGEREF _Toc468957479 \h </w:instrText>
            </w:r>
            <w:r w:rsidR="00782D25" w:rsidRPr="005201C4">
              <w:rPr>
                <w:i/>
                <w:webHidden/>
              </w:rPr>
            </w:r>
            <w:r w:rsidR="00782D25" w:rsidRPr="005201C4">
              <w:rPr>
                <w:i/>
                <w:webHidden/>
              </w:rPr>
              <w:fldChar w:fldCharType="separate"/>
            </w:r>
            <w:r w:rsidR="00251B48">
              <w:rPr>
                <w:i/>
                <w:webHidden/>
              </w:rPr>
              <w:t>8</w:t>
            </w:r>
            <w:r w:rsidR="00782D25" w:rsidRPr="005201C4">
              <w:rPr>
                <w:i/>
                <w:webHidden/>
              </w:rPr>
              <w:fldChar w:fldCharType="end"/>
            </w:r>
          </w:hyperlink>
        </w:p>
        <w:p w:rsidR="00782D25" w:rsidRPr="005201C4" w:rsidRDefault="00477C40" w:rsidP="001C7728">
          <w:pPr>
            <w:pStyle w:val="Spistreci3"/>
            <w:rPr>
              <w:rFonts w:eastAsiaTheme="minorEastAsia" w:cstheme="minorBidi"/>
              <w:i/>
            </w:rPr>
          </w:pPr>
          <w:hyperlink w:anchor="_Toc468957480" w:history="1">
            <w:r w:rsidR="00782D25" w:rsidRPr="005201C4">
              <w:rPr>
                <w:rStyle w:val="Hipercze"/>
                <w:i/>
              </w:rPr>
              <w:t>1</w:t>
            </w:r>
            <w:r w:rsidR="00251B48">
              <w:rPr>
                <w:rStyle w:val="Hipercze"/>
                <w:i/>
              </w:rPr>
              <w:t>0</w:t>
            </w:r>
            <w:r w:rsidR="00782D25" w:rsidRPr="005201C4">
              <w:rPr>
                <w:rStyle w:val="Hipercze"/>
                <w:i/>
              </w:rPr>
              <w:t>.</w:t>
            </w:r>
            <w:r w:rsidR="00782D25" w:rsidRPr="005201C4">
              <w:rPr>
                <w:rFonts w:eastAsiaTheme="minorEastAsia" w:cstheme="minorBidi"/>
                <w:i/>
              </w:rPr>
              <w:tab/>
            </w:r>
            <w:r w:rsidR="00782D25" w:rsidRPr="005201C4">
              <w:rPr>
                <w:rStyle w:val="Hipercze"/>
                <w:i/>
              </w:rPr>
              <w:t>Wymagania dotyczące właściwości wyrobów budowlanych oraz niezbędne wymagania związane z ich przechowywaniem, transportem i kontrolą, jakości.</w:t>
            </w:r>
            <w:r w:rsidR="00782D25" w:rsidRPr="005201C4">
              <w:rPr>
                <w:i/>
                <w:webHidden/>
              </w:rPr>
              <w:tab/>
            </w:r>
            <w:r w:rsidR="00782D25" w:rsidRPr="005201C4">
              <w:rPr>
                <w:i/>
                <w:webHidden/>
              </w:rPr>
              <w:fldChar w:fldCharType="begin"/>
            </w:r>
            <w:r w:rsidR="00782D25" w:rsidRPr="005201C4">
              <w:rPr>
                <w:i/>
                <w:webHidden/>
              </w:rPr>
              <w:instrText xml:space="preserve"> PAGEREF _Toc468957480 \h </w:instrText>
            </w:r>
            <w:r w:rsidR="00782D25" w:rsidRPr="005201C4">
              <w:rPr>
                <w:i/>
                <w:webHidden/>
              </w:rPr>
            </w:r>
            <w:r w:rsidR="00782D25" w:rsidRPr="005201C4">
              <w:rPr>
                <w:i/>
                <w:webHidden/>
              </w:rPr>
              <w:fldChar w:fldCharType="separate"/>
            </w:r>
            <w:r w:rsidR="00251B48">
              <w:rPr>
                <w:i/>
                <w:webHidden/>
              </w:rPr>
              <w:t>8</w:t>
            </w:r>
            <w:r w:rsidR="00782D25" w:rsidRPr="005201C4">
              <w:rPr>
                <w:i/>
                <w:webHidden/>
              </w:rPr>
              <w:fldChar w:fldCharType="end"/>
            </w:r>
          </w:hyperlink>
        </w:p>
        <w:p w:rsidR="00782D25" w:rsidRPr="005201C4" w:rsidRDefault="00477C40" w:rsidP="001C7728">
          <w:pPr>
            <w:pStyle w:val="Spistreci3"/>
            <w:rPr>
              <w:rFonts w:eastAsiaTheme="minorEastAsia" w:cstheme="minorBidi"/>
              <w:i/>
            </w:rPr>
          </w:pPr>
          <w:hyperlink w:anchor="_Toc468957490" w:history="1">
            <w:r w:rsidR="00251B48">
              <w:rPr>
                <w:rStyle w:val="Hipercze"/>
                <w:i/>
              </w:rPr>
              <w:t>11</w:t>
            </w:r>
            <w:r w:rsidR="00782D25" w:rsidRPr="005201C4">
              <w:rPr>
                <w:rStyle w:val="Hipercze"/>
                <w:i/>
              </w:rPr>
              <w:t>.</w:t>
            </w:r>
            <w:r w:rsidR="00782D25" w:rsidRPr="005201C4">
              <w:rPr>
                <w:rFonts w:eastAsiaTheme="minorEastAsia" w:cstheme="minorBidi"/>
                <w:i/>
              </w:rPr>
              <w:tab/>
            </w:r>
            <w:r w:rsidR="00782D25" w:rsidRPr="005201C4">
              <w:rPr>
                <w:rStyle w:val="Hipercze"/>
                <w:i/>
              </w:rPr>
              <w:t>Dokumenty budowy:</w:t>
            </w:r>
            <w:r w:rsidR="00782D25" w:rsidRPr="005201C4">
              <w:rPr>
                <w:i/>
                <w:webHidden/>
              </w:rPr>
              <w:tab/>
            </w:r>
            <w:r w:rsidR="00782D25" w:rsidRPr="005201C4">
              <w:rPr>
                <w:i/>
                <w:webHidden/>
              </w:rPr>
              <w:fldChar w:fldCharType="begin"/>
            </w:r>
            <w:r w:rsidR="00782D25" w:rsidRPr="005201C4">
              <w:rPr>
                <w:i/>
                <w:webHidden/>
              </w:rPr>
              <w:instrText xml:space="preserve"> PAGEREF _Toc468957490 \h </w:instrText>
            </w:r>
            <w:r w:rsidR="00782D25" w:rsidRPr="005201C4">
              <w:rPr>
                <w:i/>
                <w:webHidden/>
              </w:rPr>
            </w:r>
            <w:r w:rsidR="00782D25" w:rsidRPr="005201C4">
              <w:rPr>
                <w:i/>
                <w:webHidden/>
              </w:rPr>
              <w:fldChar w:fldCharType="separate"/>
            </w:r>
            <w:r w:rsidR="00251B48">
              <w:rPr>
                <w:i/>
                <w:webHidden/>
              </w:rPr>
              <w:t>9</w:t>
            </w:r>
            <w:r w:rsidR="00782D25" w:rsidRPr="005201C4">
              <w:rPr>
                <w:i/>
                <w:webHidden/>
              </w:rPr>
              <w:fldChar w:fldCharType="end"/>
            </w:r>
          </w:hyperlink>
        </w:p>
        <w:p w:rsidR="00782D25" w:rsidRPr="005201C4" w:rsidRDefault="00477C40" w:rsidP="001C7728">
          <w:pPr>
            <w:pStyle w:val="Spistreci3"/>
            <w:rPr>
              <w:rFonts w:eastAsiaTheme="minorEastAsia" w:cstheme="minorBidi"/>
              <w:i/>
            </w:rPr>
          </w:pPr>
          <w:hyperlink w:anchor="_Toc468957491" w:history="1">
            <w:r w:rsidR="00251B48">
              <w:rPr>
                <w:rStyle w:val="Hipercze"/>
                <w:i/>
              </w:rPr>
              <w:t>12</w:t>
            </w:r>
            <w:r w:rsidR="00782D25" w:rsidRPr="005201C4">
              <w:rPr>
                <w:rStyle w:val="Hipercze"/>
                <w:i/>
              </w:rPr>
              <w:t>.</w:t>
            </w:r>
            <w:r w:rsidR="00782D25" w:rsidRPr="005201C4">
              <w:rPr>
                <w:rFonts w:eastAsiaTheme="minorEastAsia" w:cstheme="minorBidi"/>
                <w:i/>
              </w:rPr>
              <w:tab/>
            </w:r>
            <w:r w:rsidR="00782D25" w:rsidRPr="005201C4">
              <w:rPr>
                <w:rStyle w:val="Hipercze"/>
                <w:i/>
              </w:rPr>
              <w:t>Opis sposobu odbioru robót budowlanych w branży instalacje sanitarne:</w:t>
            </w:r>
            <w:r w:rsidR="00782D25" w:rsidRPr="005201C4">
              <w:rPr>
                <w:i/>
                <w:webHidden/>
              </w:rPr>
              <w:tab/>
            </w:r>
            <w:r w:rsidR="00782D25" w:rsidRPr="005201C4">
              <w:rPr>
                <w:i/>
                <w:webHidden/>
              </w:rPr>
              <w:fldChar w:fldCharType="begin"/>
            </w:r>
            <w:r w:rsidR="00782D25" w:rsidRPr="005201C4">
              <w:rPr>
                <w:i/>
                <w:webHidden/>
              </w:rPr>
              <w:instrText xml:space="preserve"> PAGEREF _Toc468957491 \h </w:instrText>
            </w:r>
            <w:r w:rsidR="00782D25" w:rsidRPr="005201C4">
              <w:rPr>
                <w:i/>
                <w:webHidden/>
              </w:rPr>
            </w:r>
            <w:r w:rsidR="00782D25" w:rsidRPr="005201C4">
              <w:rPr>
                <w:i/>
                <w:webHidden/>
              </w:rPr>
              <w:fldChar w:fldCharType="separate"/>
            </w:r>
            <w:r w:rsidR="00251B48">
              <w:rPr>
                <w:i/>
                <w:webHidden/>
              </w:rPr>
              <w:t>10</w:t>
            </w:r>
            <w:r w:rsidR="00782D25" w:rsidRPr="005201C4">
              <w:rPr>
                <w:i/>
                <w:webHidden/>
              </w:rPr>
              <w:fldChar w:fldCharType="end"/>
            </w:r>
          </w:hyperlink>
        </w:p>
        <w:p w:rsidR="00782D25" w:rsidRPr="005201C4" w:rsidRDefault="00477C40" w:rsidP="001C7728">
          <w:pPr>
            <w:pStyle w:val="Spistreci3"/>
            <w:rPr>
              <w:rFonts w:eastAsiaTheme="minorEastAsia" w:cstheme="minorBidi"/>
              <w:i/>
            </w:rPr>
          </w:pPr>
          <w:hyperlink w:anchor="_Toc468957493" w:history="1">
            <w:r w:rsidR="00251B48">
              <w:rPr>
                <w:rStyle w:val="Hipercze"/>
                <w:i/>
              </w:rPr>
              <w:t>13</w:t>
            </w:r>
            <w:r w:rsidR="00782D25" w:rsidRPr="005201C4">
              <w:rPr>
                <w:rStyle w:val="Hipercze"/>
                <w:i/>
              </w:rPr>
              <w:t>.</w:t>
            </w:r>
            <w:r w:rsidR="00782D25" w:rsidRPr="005201C4">
              <w:rPr>
                <w:rFonts w:eastAsiaTheme="minorEastAsia" w:cstheme="minorBidi"/>
                <w:i/>
              </w:rPr>
              <w:tab/>
            </w:r>
            <w:r w:rsidR="00782D25" w:rsidRPr="005201C4">
              <w:rPr>
                <w:rStyle w:val="Hipercze"/>
                <w:i/>
              </w:rPr>
              <w:t>Dokumenty odniesienia: Przepisy związane:</w:t>
            </w:r>
            <w:r w:rsidR="00782D25" w:rsidRPr="005201C4">
              <w:rPr>
                <w:i/>
                <w:webHidden/>
              </w:rPr>
              <w:tab/>
            </w:r>
            <w:r w:rsidR="00782D25" w:rsidRPr="005201C4">
              <w:rPr>
                <w:i/>
                <w:webHidden/>
              </w:rPr>
              <w:fldChar w:fldCharType="begin"/>
            </w:r>
            <w:r w:rsidR="00782D25" w:rsidRPr="005201C4">
              <w:rPr>
                <w:i/>
                <w:webHidden/>
              </w:rPr>
              <w:instrText xml:space="preserve"> PAGEREF _Toc468957493 \h </w:instrText>
            </w:r>
            <w:r w:rsidR="00782D25" w:rsidRPr="005201C4">
              <w:rPr>
                <w:i/>
                <w:webHidden/>
              </w:rPr>
            </w:r>
            <w:r w:rsidR="00782D25" w:rsidRPr="005201C4">
              <w:rPr>
                <w:i/>
                <w:webHidden/>
              </w:rPr>
              <w:fldChar w:fldCharType="separate"/>
            </w:r>
            <w:r w:rsidR="00251B48">
              <w:rPr>
                <w:i/>
                <w:webHidden/>
              </w:rPr>
              <w:t>11</w:t>
            </w:r>
            <w:r w:rsidR="00782D25" w:rsidRPr="005201C4">
              <w:rPr>
                <w:i/>
                <w:webHidden/>
              </w:rPr>
              <w:fldChar w:fldCharType="end"/>
            </w:r>
          </w:hyperlink>
        </w:p>
        <w:p w:rsidR="007224DF" w:rsidRDefault="007224DF" w:rsidP="001C7728">
          <w:pPr>
            <w:pStyle w:val="Spistreci3"/>
          </w:pPr>
          <w:r w:rsidRPr="005201C4">
            <w:rPr>
              <w:b/>
              <w:bCs/>
              <w:i/>
            </w:rPr>
            <w:fldChar w:fldCharType="end"/>
          </w:r>
        </w:p>
      </w:sdtContent>
    </w:sdt>
    <w:p w:rsidR="00ED1096" w:rsidRDefault="00ED1096" w:rsidP="001C7728">
      <w:pPr>
        <w:pStyle w:val="Nagwek3"/>
        <w:numPr>
          <w:ilvl w:val="0"/>
          <w:numId w:val="10"/>
        </w:numPr>
        <w:rPr>
          <w:rFonts w:asciiTheme="minorHAnsi" w:hAnsiTheme="minorHAnsi"/>
          <w:sz w:val="22"/>
          <w:szCs w:val="22"/>
        </w:rPr>
        <w:sectPr w:rsidR="00ED1096" w:rsidSect="00ED1096">
          <w:footerReference w:type="even" r:id="rId8"/>
          <w:footerReference w:type="default" r:id="rId9"/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:rsidR="00DC07FD" w:rsidRPr="00727DC1" w:rsidRDefault="00DC07FD" w:rsidP="001C7728">
      <w:pPr>
        <w:pStyle w:val="Nagwek3"/>
        <w:numPr>
          <w:ilvl w:val="0"/>
          <w:numId w:val="10"/>
        </w:numPr>
        <w:rPr>
          <w:rFonts w:asciiTheme="minorHAnsi" w:hAnsiTheme="minorHAnsi"/>
          <w:color w:val="auto"/>
          <w:sz w:val="22"/>
          <w:szCs w:val="22"/>
        </w:rPr>
      </w:pPr>
      <w:bookmarkStart w:id="2" w:name="_Toc468957468"/>
      <w:r w:rsidRPr="00727DC1">
        <w:rPr>
          <w:rFonts w:asciiTheme="minorHAnsi" w:hAnsiTheme="minorHAnsi"/>
          <w:color w:val="auto"/>
          <w:sz w:val="22"/>
          <w:szCs w:val="22"/>
        </w:rPr>
        <w:lastRenderedPageBreak/>
        <w:t>C</w:t>
      </w:r>
      <w:r w:rsidR="00050CDA" w:rsidRPr="00727DC1">
        <w:rPr>
          <w:rFonts w:asciiTheme="minorHAnsi" w:hAnsiTheme="minorHAnsi"/>
          <w:color w:val="auto"/>
          <w:sz w:val="22"/>
          <w:szCs w:val="22"/>
        </w:rPr>
        <w:t>zęść ogólna</w:t>
      </w:r>
      <w:bookmarkEnd w:id="2"/>
      <w:r w:rsidRPr="00727DC1">
        <w:rPr>
          <w:rFonts w:asciiTheme="minorHAnsi" w:hAnsiTheme="minorHAnsi"/>
          <w:color w:val="auto"/>
          <w:sz w:val="22"/>
          <w:szCs w:val="22"/>
        </w:rPr>
        <w:t xml:space="preserve"> </w:t>
      </w:r>
    </w:p>
    <w:p w:rsidR="00DC07FD" w:rsidRPr="00ED1096" w:rsidRDefault="00DC07FD" w:rsidP="001C7728">
      <w:pPr>
        <w:ind w:left="1080"/>
        <w:jc w:val="both"/>
        <w:rPr>
          <w:rFonts w:asciiTheme="minorHAnsi" w:hAnsiTheme="minorHAnsi"/>
          <w:b/>
          <w:sz w:val="20"/>
          <w:szCs w:val="20"/>
        </w:rPr>
      </w:pPr>
    </w:p>
    <w:p w:rsidR="00DC07FD" w:rsidRPr="00ED1096" w:rsidRDefault="00DC07FD" w:rsidP="001C7728">
      <w:pPr>
        <w:ind w:firstLine="284"/>
        <w:jc w:val="both"/>
        <w:rPr>
          <w:rFonts w:asciiTheme="minorHAnsi" w:hAnsiTheme="minorHAnsi"/>
          <w:b/>
          <w:sz w:val="20"/>
          <w:szCs w:val="20"/>
        </w:rPr>
      </w:pPr>
      <w:r w:rsidRPr="00ED1096">
        <w:rPr>
          <w:rFonts w:asciiTheme="minorHAnsi" w:hAnsiTheme="minorHAnsi"/>
          <w:sz w:val="20"/>
          <w:szCs w:val="20"/>
        </w:rPr>
        <w:t xml:space="preserve">Specyfikacja jest stosowana jako dokument określający wymagania stawiane Wykonawcom przy zlecaniu </w:t>
      </w:r>
      <w:r w:rsidR="00727DC1">
        <w:rPr>
          <w:rFonts w:asciiTheme="minorHAnsi" w:hAnsiTheme="minorHAnsi"/>
          <w:sz w:val="20"/>
          <w:szCs w:val="20"/>
        </w:rPr>
        <w:br/>
      </w:r>
      <w:r w:rsidRPr="00ED1096">
        <w:rPr>
          <w:rFonts w:asciiTheme="minorHAnsi" w:hAnsiTheme="minorHAnsi"/>
          <w:sz w:val="20"/>
          <w:szCs w:val="20"/>
        </w:rPr>
        <w:t>i realizacji robót remontowo-budo</w:t>
      </w:r>
      <w:r w:rsidR="004A56F9" w:rsidRPr="00ED1096">
        <w:rPr>
          <w:rFonts w:asciiTheme="minorHAnsi" w:hAnsiTheme="minorHAnsi"/>
          <w:sz w:val="20"/>
          <w:szCs w:val="20"/>
        </w:rPr>
        <w:t>wlanych gminnych lokali mieszkaniowych</w:t>
      </w:r>
      <w:r w:rsidRPr="00ED1096">
        <w:rPr>
          <w:rFonts w:asciiTheme="minorHAnsi" w:hAnsiTheme="minorHAnsi"/>
          <w:sz w:val="20"/>
          <w:szCs w:val="20"/>
        </w:rPr>
        <w:t xml:space="preserve"> - w budynkach we Wrocławiu,</w:t>
      </w:r>
      <w:r w:rsidR="00727DC1">
        <w:rPr>
          <w:rFonts w:asciiTheme="minorHAnsi" w:hAnsiTheme="minorHAnsi"/>
          <w:sz w:val="20"/>
          <w:szCs w:val="20"/>
        </w:rPr>
        <w:br/>
      </w:r>
      <w:r w:rsidRPr="00ED1096">
        <w:rPr>
          <w:rFonts w:asciiTheme="minorHAnsi" w:hAnsiTheme="minorHAnsi"/>
          <w:sz w:val="20"/>
          <w:szCs w:val="20"/>
        </w:rPr>
        <w:t xml:space="preserve">a w szczególności: robót budowlanych w zakresie </w:t>
      </w:r>
      <w:r w:rsidR="00E93CD9" w:rsidRPr="00ED1096">
        <w:rPr>
          <w:rFonts w:asciiTheme="minorHAnsi" w:hAnsiTheme="minorHAnsi"/>
          <w:sz w:val="20"/>
          <w:szCs w:val="20"/>
        </w:rPr>
        <w:t xml:space="preserve">prac instalacyjnych sanitarnych. </w:t>
      </w:r>
      <w:r w:rsidRPr="00ED1096">
        <w:rPr>
          <w:rFonts w:asciiTheme="minorHAnsi" w:hAnsiTheme="minorHAnsi"/>
          <w:sz w:val="20"/>
          <w:szCs w:val="20"/>
        </w:rPr>
        <w:t>Wszelkie roboty należy wykonać zgodnie ze sztuka budowlaną, pod nadzorem osoby uprawnionej do kierowania robota</w:t>
      </w:r>
      <w:r w:rsidR="00E93CD9" w:rsidRPr="00ED1096">
        <w:rPr>
          <w:rFonts w:asciiTheme="minorHAnsi" w:hAnsiTheme="minorHAnsi"/>
          <w:sz w:val="20"/>
          <w:szCs w:val="20"/>
        </w:rPr>
        <w:t>mi budowlanymi w danym zakresie instalacji sanitarnych</w:t>
      </w:r>
      <w:r w:rsidRPr="00ED1096">
        <w:rPr>
          <w:rFonts w:asciiTheme="minorHAnsi" w:hAnsiTheme="minorHAnsi"/>
          <w:sz w:val="20"/>
          <w:szCs w:val="20"/>
        </w:rPr>
        <w:t xml:space="preserve"> z przynależnością do odpowiedniej izby samorządu zawodowego, udokumentowaną aktualnym zaświadczeniem wydanym przez tę izbę.</w:t>
      </w:r>
    </w:p>
    <w:p w:rsidR="00DC07FD" w:rsidRPr="00ED1096" w:rsidRDefault="00DC07FD" w:rsidP="001C7728">
      <w:pPr>
        <w:pStyle w:val="Tekstpodstawowy"/>
        <w:ind w:firstLine="284"/>
        <w:jc w:val="both"/>
        <w:rPr>
          <w:rFonts w:asciiTheme="minorHAnsi" w:hAnsiTheme="minorHAnsi"/>
          <w:sz w:val="20"/>
          <w:szCs w:val="20"/>
        </w:rPr>
      </w:pPr>
      <w:r w:rsidRPr="00ED1096">
        <w:rPr>
          <w:rFonts w:asciiTheme="minorHAnsi" w:hAnsiTheme="minorHAnsi"/>
          <w:sz w:val="20"/>
          <w:szCs w:val="20"/>
        </w:rPr>
        <w:t xml:space="preserve">Wszystkie materiały użyte w trakcie robót winny posiadać świadectwo dopuszczenia ich do </w:t>
      </w:r>
      <w:r w:rsidR="00E21364">
        <w:rPr>
          <w:rFonts w:asciiTheme="minorHAnsi" w:hAnsiTheme="minorHAnsi"/>
          <w:sz w:val="20"/>
          <w:szCs w:val="20"/>
        </w:rPr>
        <w:t>s</w:t>
      </w:r>
      <w:r w:rsidRPr="00ED1096">
        <w:rPr>
          <w:rFonts w:asciiTheme="minorHAnsi" w:hAnsiTheme="minorHAnsi"/>
          <w:sz w:val="20"/>
          <w:szCs w:val="20"/>
        </w:rPr>
        <w:t xml:space="preserve">tosowania </w:t>
      </w:r>
      <w:r w:rsidR="00727DC1">
        <w:rPr>
          <w:rFonts w:asciiTheme="minorHAnsi" w:hAnsiTheme="minorHAnsi"/>
          <w:sz w:val="20"/>
          <w:szCs w:val="20"/>
        </w:rPr>
        <w:br/>
      </w:r>
      <w:r w:rsidRPr="00ED1096">
        <w:rPr>
          <w:rFonts w:asciiTheme="minorHAnsi" w:hAnsiTheme="minorHAnsi"/>
          <w:sz w:val="20"/>
          <w:szCs w:val="20"/>
        </w:rPr>
        <w:t>w budownictwie, na podstawie Ustawy z 16 kwietnia 2004</w:t>
      </w:r>
      <w:r w:rsidR="00ED1096" w:rsidRPr="00ED1096">
        <w:rPr>
          <w:rFonts w:asciiTheme="minorHAnsi" w:hAnsiTheme="minorHAnsi"/>
          <w:sz w:val="20"/>
          <w:szCs w:val="20"/>
        </w:rPr>
        <w:t xml:space="preserve"> </w:t>
      </w:r>
      <w:r w:rsidRPr="00ED1096">
        <w:rPr>
          <w:rFonts w:asciiTheme="minorHAnsi" w:hAnsiTheme="minorHAnsi"/>
          <w:sz w:val="20"/>
          <w:szCs w:val="20"/>
        </w:rPr>
        <w:t xml:space="preserve">r. o wyrobach budowlanych. Materiały powinny być oznaczone znakiem (B) lub (CE). Dla </w:t>
      </w:r>
      <w:r w:rsidR="003D0F8B" w:rsidRPr="00ED1096">
        <w:rPr>
          <w:rFonts w:asciiTheme="minorHAnsi" w:hAnsiTheme="minorHAnsi"/>
          <w:sz w:val="20"/>
          <w:szCs w:val="20"/>
        </w:rPr>
        <w:t>materiałów o</w:t>
      </w:r>
      <w:r w:rsidRPr="00ED1096">
        <w:rPr>
          <w:rFonts w:asciiTheme="minorHAnsi" w:hAnsiTheme="minorHAnsi"/>
          <w:sz w:val="20"/>
          <w:szCs w:val="20"/>
        </w:rPr>
        <w:t>znakowanych znakiem CE</w:t>
      </w:r>
      <w:r w:rsidR="000A6903">
        <w:rPr>
          <w:rFonts w:asciiTheme="minorHAnsi" w:hAnsiTheme="minorHAnsi"/>
          <w:sz w:val="20"/>
          <w:szCs w:val="20"/>
        </w:rPr>
        <w:t>,</w:t>
      </w:r>
      <w:r w:rsidRPr="00ED1096">
        <w:rPr>
          <w:rFonts w:asciiTheme="minorHAnsi" w:hAnsiTheme="minorHAnsi"/>
          <w:sz w:val="20"/>
          <w:szCs w:val="20"/>
        </w:rPr>
        <w:t xml:space="preserve"> przewidzianych do zastosowania </w:t>
      </w:r>
      <w:r w:rsidR="006D436A">
        <w:rPr>
          <w:rFonts w:asciiTheme="minorHAnsi" w:hAnsiTheme="minorHAnsi"/>
          <w:sz w:val="20"/>
          <w:szCs w:val="20"/>
        </w:rPr>
        <w:br/>
      </w:r>
      <w:r w:rsidRPr="00ED1096">
        <w:rPr>
          <w:rFonts w:asciiTheme="minorHAnsi" w:hAnsiTheme="minorHAnsi"/>
          <w:sz w:val="20"/>
          <w:szCs w:val="20"/>
        </w:rPr>
        <w:t>na zewnątrz budynku</w:t>
      </w:r>
      <w:r w:rsidR="000A6903">
        <w:rPr>
          <w:rFonts w:asciiTheme="minorHAnsi" w:hAnsiTheme="minorHAnsi"/>
          <w:sz w:val="20"/>
          <w:szCs w:val="20"/>
        </w:rPr>
        <w:t>,</w:t>
      </w:r>
      <w:r w:rsidRPr="00ED1096">
        <w:rPr>
          <w:rFonts w:asciiTheme="minorHAnsi" w:hAnsiTheme="minorHAnsi"/>
          <w:sz w:val="20"/>
          <w:szCs w:val="20"/>
        </w:rPr>
        <w:t xml:space="preserve"> należy udokumentować dostosowanie ich do polskich warunków klimatycznych. </w:t>
      </w:r>
      <w:r w:rsidR="00665F8A">
        <w:rPr>
          <w:rFonts w:asciiTheme="minorHAnsi" w:hAnsiTheme="minorHAnsi"/>
          <w:sz w:val="20"/>
          <w:szCs w:val="20"/>
        </w:rPr>
        <w:t xml:space="preserve">                                </w:t>
      </w:r>
      <w:r w:rsidRPr="00ED1096">
        <w:rPr>
          <w:rFonts w:asciiTheme="minorHAnsi" w:hAnsiTheme="minorHAnsi"/>
          <w:sz w:val="20"/>
          <w:szCs w:val="20"/>
        </w:rPr>
        <w:t>Do materiałów i urządzeń nie posiadających oznaczeń (B) lub (CE) należy dołączyć aprobaty techniczne potwierdzające przydatność wyrobu budowlanego do zamierzonego zastosowania. Zamawiający ma prawo zażądać dokumentów nabycia materiałów i porównania cen.</w:t>
      </w:r>
    </w:p>
    <w:p w:rsidR="00DC07FD" w:rsidRPr="00ED1096" w:rsidRDefault="00DC07FD" w:rsidP="001C7728">
      <w:pPr>
        <w:jc w:val="both"/>
        <w:rPr>
          <w:rFonts w:asciiTheme="minorHAnsi" w:hAnsiTheme="minorHAnsi"/>
          <w:sz w:val="20"/>
          <w:szCs w:val="20"/>
        </w:rPr>
      </w:pPr>
    </w:p>
    <w:p w:rsidR="00727DC1" w:rsidRDefault="00DC07FD" w:rsidP="001C7728">
      <w:pPr>
        <w:pStyle w:val="Akapitzlist"/>
        <w:numPr>
          <w:ilvl w:val="1"/>
          <w:numId w:val="23"/>
        </w:numPr>
        <w:ind w:left="426" w:right="-2" w:hanging="426"/>
        <w:jc w:val="both"/>
        <w:rPr>
          <w:rFonts w:asciiTheme="minorHAnsi" w:hAnsiTheme="minorHAnsi"/>
          <w:sz w:val="20"/>
          <w:szCs w:val="20"/>
        </w:rPr>
      </w:pPr>
      <w:r w:rsidRPr="00ED1096">
        <w:rPr>
          <w:rFonts w:asciiTheme="minorHAnsi" w:hAnsiTheme="minorHAnsi"/>
          <w:sz w:val="20"/>
          <w:szCs w:val="20"/>
        </w:rPr>
        <w:t xml:space="preserve">Przy wykonywaniu robot należy stosować materiały uzgodnione z </w:t>
      </w:r>
      <w:r w:rsidR="000A6903">
        <w:rPr>
          <w:rFonts w:asciiTheme="minorHAnsi" w:hAnsiTheme="minorHAnsi"/>
          <w:sz w:val="20"/>
          <w:szCs w:val="20"/>
        </w:rPr>
        <w:t>Inspektorem n</w:t>
      </w:r>
      <w:r w:rsidR="003D0F8B" w:rsidRPr="00ED1096">
        <w:rPr>
          <w:rFonts w:asciiTheme="minorHAnsi" w:hAnsiTheme="minorHAnsi"/>
          <w:sz w:val="20"/>
          <w:szCs w:val="20"/>
        </w:rPr>
        <w:t>adzoru</w:t>
      </w:r>
      <w:r w:rsidRPr="00ED1096">
        <w:rPr>
          <w:rFonts w:asciiTheme="minorHAnsi" w:hAnsiTheme="minorHAnsi"/>
          <w:sz w:val="20"/>
          <w:szCs w:val="20"/>
        </w:rPr>
        <w:t xml:space="preserve">. Użyte materiały powinny odpowiadać Polskim Normom i mieć wymagane atesty, certyfikaty lub świadectwa zgodności dopuszczające do stosowania w budownictwie mieszkaniowym i powinny odpowiadać jakościowo cenie zaproponowanej w przyjętej ofercie </w:t>
      </w:r>
      <w:r w:rsidR="00665F8A">
        <w:rPr>
          <w:rFonts w:asciiTheme="minorHAnsi" w:hAnsiTheme="minorHAnsi"/>
          <w:sz w:val="20"/>
          <w:szCs w:val="20"/>
        </w:rPr>
        <w:t>W</w:t>
      </w:r>
      <w:r w:rsidRPr="00ED1096">
        <w:rPr>
          <w:rFonts w:asciiTheme="minorHAnsi" w:hAnsiTheme="minorHAnsi"/>
          <w:sz w:val="20"/>
          <w:szCs w:val="20"/>
        </w:rPr>
        <w:t>ykonawcy.</w:t>
      </w:r>
    </w:p>
    <w:p w:rsidR="00727DC1" w:rsidRDefault="00DC07FD" w:rsidP="001C7728">
      <w:pPr>
        <w:pStyle w:val="Akapitzlist"/>
        <w:numPr>
          <w:ilvl w:val="1"/>
          <w:numId w:val="23"/>
        </w:numPr>
        <w:ind w:left="426" w:right="-2" w:hanging="426"/>
        <w:jc w:val="both"/>
        <w:rPr>
          <w:rFonts w:asciiTheme="minorHAnsi" w:hAnsiTheme="minorHAnsi"/>
          <w:sz w:val="20"/>
          <w:szCs w:val="20"/>
        </w:rPr>
      </w:pPr>
      <w:r w:rsidRPr="00727DC1">
        <w:rPr>
          <w:rFonts w:asciiTheme="minorHAnsi" w:hAnsiTheme="minorHAnsi"/>
          <w:sz w:val="20"/>
          <w:szCs w:val="20"/>
        </w:rPr>
        <w:t>Sprzęt używany przez Wykonawcę powinien być uzgodniony i zaakceptowany przez Zamawiającego. Wykonawca dostarczy</w:t>
      </w:r>
      <w:r w:rsidR="000A6903">
        <w:rPr>
          <w:rFonts w:asciiTheme="minorHAnsi" w:hAnsiTheme="minorHAnsi"/>
          <w:sz w:val="20"/>
          <w:szCs w:val="20"/>
        </w:rPr>
        <w:t xml:space="preserve"> Inspektorowi n</w:t>
      </w:r>
      <w:r w:rsidR="003D0F8B" w:rsidRPr="00727DC1">
        <w:rPr>
          <w:rFonts w:asciiTheme="minorHAnsi" w:hAnsiTheme="minorHAnsi"/>
          <w:sz w:val="20"/>
          <w:szCs w:val="20"/>
        </w:rPr>
        <w:t>adzoru</w:t>
      </w:r>
      <w:r w:rsidRPr="00727DC1">
        <w:rPr>
          <w:rFonts w:asciiTheme="minorHAnsi" w:hAnsiTheme="minorHAnsi"/>
          <w:sz w:val="20"/>
          <w:szCs w:val="20"/>
        </w:rPr>
        <w:t xml:space="preserve"> dokumenty potwierdzające dopuszczenie sprzętu do użytkowania tam, gdzie jest to wymagane przepisami (legalizacja przyrządu pomiarowego).</w:t>
      </w:r>
    </w:p>
    <w:p w:rsidR="00727DC1" w:rsidRDefault="00DC07FD" w:rsidP="001C7728">
      <w:pPr>
        <w:pStyle w:val="Akapitzlist"/>
        <w:numPr>
          <w:ilvl w:val="1"/>
          <w:numId w:val="23"/>
        </w:numPr>
        <w:ind w:left="426" w:right="-2" w:hanging="426"/>
        <w:jc w:val="both"/>
        <w:rPr>
          <w:rFonts w:asciiTheme="minorHAnsi" w:hAnsiTheme="minorHAnsi"/>
          <w:sz w:val="20"/>
          <w:szCs w:val="20"/>
        </w:rPr>
      </w:pPr>
      <w:r w:rsidRPr="00727DC1">
        <w:rPr>
          <w:rFonts w:asciiTheme="minorHAnsi" w:hAnsiTheme="minorHAnsi"/>
          <w:sz w:val="20"/>
          <w:szCs w:val="20"/>
        </w:rPr>
        <w:t>Wykonawca jest odpowiedzialny za prowadzenie remontów zgodnie z wymaganiami przepisów prawa budowlanego</w:t>
      </w:r>
    </w:p>
    <w:p w:rsidR="00DC07FD" w:rsidRPr="00727DC1" w:rsidRDefault="00DC07FD" w:rsidP="001C7728">
      <w:pPr>
        <w:pStyle w:val="Akapitzlist"/>
        <w:numPr>
          <w:ilvl w:val="1"/>
          <w:numId w:val="23"/>
        </w:numPr>
        <w:ind w:left="426" w:right="-2" w:hanging="426"/>
        <w:jc w:val="both"/>
        <w:rPr>
          <w:rFonts w:asciiTheme="minorHAnsi" w:hAnsiTheme="minorHAnsi"/>
          <w:sz w:val="20"/>
          <w:szCs w:val="20"/>
        </w:rPr>
      </w:pPr>
      <w:r w:rsidRPr="00727DC1">
        <w:rPr>
          <w:rFonts w:asciiTheme="minorHAnsi" w:hAnsiTheme="minorHAnsi"/>
          <w:sz w:val="20"/>
          <w:szCs w:val="20"/>
        </w:rPr>
        <w:t xml:space="preserve">Do obowiązków </w:t>
      </w:r>
      <w:r w:rsidR="00665F8A">
        <w:rPr>
          <w:rFonts w:asciiTheme="minorHAnsi" w:hAnsiTheme="minorHAnsi"/>
          <w:sz w:val="20"/>
          <w:szCs w:val="20"/>
        </w:rPr>
        <w:t>W</w:t>
      </w:r>
      <w:r w:rsidRPr="00727DC1">
        <w:rPr>
          <w:rFonts w:asciiTheme="minorHAnsi" w:hAnsiTheme="minorHAnsi"/>
          <w:sz w:val="20"/>
          <w:szCs w:val="20"/>
        </w:rPr>
        <w:t>ykonawcy należy</w:t>
      </w:r>
      <w:r w:rsidR="00C95EE2" w:rsidRPr="00727DC1">
        <w:rPr>
          <w:rFonts w:asciiTheme="minorHAnsi" w:hAnsiTheme="minorHAnsi"/>
          <w:sz w:val="20"/>
          <w:szCs w:val="20"/>
        </w:rPr>
        <w:t xml:space="preserve"> przygotowanie i zawiadomienie Inspektora </w:t>
      </w:r>
      <w:r w:rsidR="000A6903">
        <w:rPr>
          <w:rFonts w:asciiTheme="minorHAnsi" w:hAnsiTheme="minorHAnsi"/>
          <w:sz w:val="20"/>
          <w:szCs w:val="20"/>
        </w:rPr>
        <w:t>n</w:t>
      </w:r>
      <w:r w:rsidRPr="00727DC1">
        <w:rPr>
          <w:rFonts w:asciiTheme="minorHAnsi" w:hAnsiTheme="minorHAnsi"/>
          <w:sz w:val="20"/>
          <w:szCs w:val="20"/>
        </w:rPr>
        <w:t xml:space="preserve">adzoru </w:t>
      </w:r>
      <w:r w:rsidRPr="00727DC1">
        <w:rPr>
          <w:rFonts w:asciiTheme="minorHAnsi" w:hAnsiTheme="minorHAnsi"/>
          <w:sz w:val="20"/>
          <w:szCs w:val="20"/>
        </w:rPr>
        <w:br/>
        <w:t>o robotach zanikających w celu odebrania ich i sporządzeni</w:t>
      </w:r>
      <w:r w:rsidR="00E21364">
        <w:rPr>
          <w:rFonts w:asciiTheme="minorHAnsi" w:hAnsiTheme="minorHAnsi"/>
          <w:sz w:val="20"/>
          <w:szCs w:val="20"/>
        </w:rPr>
        <w:t>a</w:t>
      </w:r>
      <w:r w:rsidRPr="00727DC1">
        <w:rPr>
          <w:rFonts w:asciiTheme="minorHAnsi" w:hAnsiTheme="minorHAnsi"/>
          <w:sz w:val="20"/>
          <w:szCs w:val="20"/>
        </w:rPr>
        <w:t xml:space="preserve"> protokołu odbioru robót zanikowych. </w:t>
      </w:r>
      <w:r w:rsidR="006D436A">
        <w:rPr>
          <w:rFonts w:asciiTheme="minorHAnsi" w:hAnsiTheme="minorHAnsi"/>
          <w:sz w:val="20"/>
          <w:szCs w:val="20"/>
        </w:rPr>
        <w:br/>
      </w:r>
      <w:r w:rsidRPr="00727DC1">
        <w:rPr>
          <w:rFonts w:asciiTheme="minorHAnsi" w:hAnsiTheme="minorHAnsi"/>
          <w:sz w:val="20"/>
          <w:szCs w:val="20"/>
        </w:rPr>
        <w:t xml:space="preserve">Po zakończeniu robót należy zgłosić pisemnie gotowość do odbioru. Z wykonanego remontu potwierdzonego podpisami komisji odbioru zostanie sporządzony protokół odbioru końcowego.  </w:t>
      </w:r>
    </w:p>
    <w:p w:rsidR="00E93CD9" w:rsidRPr="00ED1096" w:rsidRDefault="00E93CD9" w:rsidP="001C7728">
      <w:pPr>
        <w:ind w:right="808"/>
        <w:jc w:val="both"/>
        <w:rPr>
          <w:rFonts w:asciiTheme="minorHAnsi" w:hAnsiTheme="minorHAnsi"/>
          <w:sz w:val="20"/>
          <w:szCs w:val="20"/>
        </w:rPr>
      </w:pPr>
      <w:r w:rsidRPr="00ED1096">
        <w:rPr>
          <w:rFonts w:asciiTheme="minorHAnsi" w:hAnsiTheme="minorHAnsi"/>
          <w:sz w:val="20"/>
          <w:szCs w:val="20"/>
        </w:rPr>
        <w:t xml:space="preserve">      </w:t>
      </w:r>
    </w:p>
    <w:p w:rsidR="00DC07FD" w:rsidRPr="00727DC1" w:rsidRDefault="00E21364" w:rsidP="001C7728">
      <w:pPr>
        <w:ind w:right="808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Wykonanie w</w:t>
      </w:r>
      <w:r w:rsidR="00E93CD9" w:rsidRPr="00ED1096">
        <w:rPr>
          <w:rFonts w:asciiTheme="minorHAnsi" w:hAnsiTheme="minorHAnsi"/>
          <w:sz w:val="20"/>
          <w:szCs w:val="20"/>
        </w:rPr>
        <w:t>w</w:t>
      </w:r>
      <w:r>
        <w:rPr>
          <w:rFonts w:asciiTheme="minorHAnsi" w:hAnsiTheme="minorHAnsi"/>
          <w:sz w:val="20"/>
          <w:szCs w:val="20"/>
        </w:rPr>
        <w:t>.</w:t>
      </w:r>
      <w:r w:rsidR="00E93CD9" w:rsidRPr="00ED1096">
        <w:rPr>
          <w:rFonts w:asciiTheme="minorHAnsi" w:hAnsiTheme="minorHAnsi"/>
          <w:sz w:val="20"/>
          <w:szCs w:val="20"/>
        </w:rPr>
        <w:t xml:space="preserve"> robót winno odbywać się zgodnie ze sztuką budowlaną</w:t>
      </w:r>
      <w:r w:rsidR="00727DC1">
        <w:rPr>
          <w:rFonts w:asciiTheme="minorHAnsi" w:hAnsiTheme="minorHAnsi"/>
          <w:sz w:val="20"/>
          <w:szCs w:val="20"/>
        </w:rPr>
        <w:t xml:space="preserve"> </w:t>
      </w:r>
      <w:r w:rsidR="00E93CD9" w:rsidRPr="00ED1096">
        <w:rPr>
          <w:rFonts w:asciiTheme="minorHAnsi" w:hAnsiTheme="minorHAnsi"/>
          <w:sz w:val="20"/>
          <w:szCs w:val="20"/>
        </w:rPr>
        <w:t xml:space="preserve">z zachowaniem przepisów bhp. Po </w:t>
      </w:r>
      <w:r w:rsidR="00E93CD9" w:rsidRPr="00727DC1">
        <w:rPr>
          <w:rFonts w:asciiTheme="minorHAnsi" w:hAnsiTheme="minorHAnsi"/>
          <w:sz w:val="20"/>
          <w:szCs w:val="20"/>
        </w:rPr>
        <w:t xml:space="preserve">zakończeniu robót </w:t>
      </w:r>
      <w:r w:rsidR="00665F8A">
        <w:rPr>
          <w:rFonts w:asciiTheme="minorHAnsi" w:hAnsiTheme="minorHAnsi"/>
          <w:sz w:val="20"/>
          <w:szCs w:val="20"/>
        </w:rPr>
        <w:t>W</w:t>
      </w:r>
      <w:r w:rsidR="00E93CD9" w:rsidRPr="00727DC1">
        <w:rPr>
          <w:rFonts w:asciiTheme="minorHAnsi" w:hAnsiTheme="minorHAnsi"/>
          <w:sz w:val="20"/>
          <w:szCs w:val="20"/>
        </w:rPr>
        <w:t>ykonawca jest zobowiązany do udzielenia gwarancji wg zapisów umownych.</w:t>
      </w:r>
    </w:p>
    <w:p w:rsidR="00DC07FD" w:rsidRPr="00727DC1" w:rsidRDefault="00DC07FD" w:rsidP="001C7728">
      <w:pPr>
        <w:pStyle w:val="Nagwek3"/>
        <w:numPr>
          <w:ilvl w:val="0"/>
          <w:numId w:val="10"/>
        </w:numPr>
        <w:jc w:val="both"/>
        <w:rPr>
          <w:rFonts w:asciiTheme="minorHAnsi" w:hAnsiTheme="minorHAnsi"/>
          <w:color w:val="auto"/>
          <w:sz w:val="22"/>
          <w:szCs w:val="22"/>
        </w:rPr>
      </w:pPr>
      <w:bookmarkStart w:id="3" w:name="_Toc468957469"/>
      <w:r w:rsidRPr="00727DC1">
        <w:rPr>
          <w:rFonts w:asciiTheme="minorHAnsi" w:hAnsiTheme="minorHAnsi"/>
          <w:color w:val="auto"/>
          <w:sz w:val="22"/>
          <w:szCs w:val="22"/>
        </w:rPr>
        <w:t xml:space="preserve">Przedmiot i zakres robót branży instalacji sanitarnych przy remoncie instalacji sanitarnych </w:t>
      </w:r>
      <w:r w:rsidR="006D436A">
        <w:rPr>
          <w:rFonts w:asciiTheme="minorHAnsi" w:hAnsiTheme="minorHAnsi"/>
          <w:color w:val="auto"/>
          <w:sz w:val="22"/>
          <w:szCs w:val="22"/>
        </w:rPr>
        <w:br/>
      </w:r>
      <w:r w:rsidRPr="00727DC1">
        <w:rPr>
          <w:rFonts w:asciiTheme="minorHAnsi" w:hAnsiTheme="minorHAnsi"/>
          <w:color w:val="auto"/>
          <w:sz w:val="22"/>
          <w:szCs w:val="22"/>
        </w:rPr>
        <w:t>w lokalach mieszkalnych stanowiących własność Gminy Wrocław</w:t>
      </w:r>
      <w:bookmarkEnd w:id="3"/>
    </w:p>
    <w:p w:rsidR="002F52A0" w:rsidRPr="00727DC1" w:rsidRDefault="002F52A0" w:rsidP="001C7728">
      <w:pPr>
        <w:jc w:val="both"/>
        <w:rPr>
          <w:rFonts w:asciiTheme="minorHAnsi" w:hAnsiTheme="minorHAnsi"/>
          <w:b/>
          <w:sz w:val="20"/>
          <w:szCs w:val="20"/>
        </w:rPr>
      </w:pPr>
    </w:p>
    <w:p w:rsidR="00DC07FD" w:rsidRPr="00727DC1" w:rsidRDefault="00DC07FD" w:rsidP="001C7728">
      <w:pPr>
        <w:pStyle w:val="Akapitzlist"/>
        <w:numPr>
          <w:ilvl w:val="1"/>
          <w:numId w:val="24"/>
        </w:numPr>
        <w:ind w:left="426" w:hanging="426"/>
        <w:jc w:val="both"/>
        <w:rPr>
          <w:rFonts w:asciiTheme="minorHAnsi" w:hAnsiTheme="minorHAnsi"/>
          <w:b/>
          <w:sz w:val="20"/>
          <w:szCs w:val="20"/>
        </w:rPr>
      </w:pPr>
      <w:r w:rsidRPr="00727DC1">
        <w:rPr>
          <w:rFonts w:asciiTheme="minorHAnsi" w:hAnsiTheme="minorHAnsi"/>
          <w:b/>
          <w:sz w:val="20"/>
          <w:szCs w:val="20"/>
        </w:rPr>
        <w:t>Przedmiot Specyfikacji Technicznej</w:t>
      </w:r>
    </w:p>
    <w:p w:rsidR="00330764" w:rsidRPr="00ED1096" w:rsidRDefault="00330764" w:rsidP="001C7728">
      <w:pPr>
        <w:pStyle w:val="Akapitzlist"/>
        <w:ind w:left="720"/>
        <w:jc w:val="both"/>
        <w:rPr>
          <w:rFonts w:asciiTheme="minorHAnsi" w:hAnsiTheme="minorHAnsi"/>
          <w:b/>
          <w:sz w:val="20"/>
          <w:szCs w:val="20"/>
        </w:rPr>
      </w:pPr>
    </w:p>
    <w:p w:rsidR="00DC07FD" w:rsidRPr="00ED1096" w:rsidRDefault="00DC07FD" w:rsidP="001C7728">
      <w:pPr>
        <w:jc w:val="both"/>
        <w:rPr>
          <w:rFonts w:asciiTheme="minorHAnsi" w:hAnsiTheme="minorHAnsi"/>
          <w:sz w:val="20"/>
          <w:szCs w:val="20"/>
        </w:rPr>
      </w:pPr>
      <w:r w:rsidRPr="00ED1096">
        <w:rPr>
          <w:rFonts w:asciiTheme="minorHAnsi" w:hAnsiTheme="minorHAnsi"/>
          <w:sz w:val="20"/>
          <w:szCs w:val="20"/>
        </w:rPr>
        <w:t xml:space="preserve">Specyfikacja techniczna odnosi się do wymagań technicznych dotyczących wykonania i odbioru robót, które zostaną wykonane w ramach </w:t>
      </w:r>
      <w:r w:rsidR="00330764" w:rsidRPr="00ED1096">
        <w:rPr>
          <w:rFonts w:asciiTheme="minorHAnsi" w:hAnsiTheme="minorHAnsi"/>
          <w:sz w:val="20"/>
          <w:szCs w:val="20"/>
        </w:rPr>
        <w:t>prac konserwacyjnych</w:t>
      </w:r>
      <w:r w:rsidRPr="00ED1096">
        <w:rPr>
          <w:rFonts w:asciiTheme="minorHAnsi" w:hAnsiTheme="minorHAnsi"/>
          <w:sz w:val="20"/>
          <w:szCs w:val="20"/>
        </w:rPr>
        <w:t xml:space="preserve"> </w:t>
      </w:r>
      <w:r w:rsidR="00C95EE2" w:rsidRPr="00ED1096">
        <w:rPr>
          <w:rFonts w:asciiTheme="minorHAnsi" w:hAnsiTheme="minorHAnsi"/>
          <w:sz w:val="20"/>
          <w:szCs w:val="20"/>
        </w:rPr>
        <w:t>w lokalach gminnych.</w:t>
      </w:r>
    </w:p>
    <w:p w:rsidR="00DC07FD" w:rsidRPr="00727DC1" w:rsidRDefault="00DC07FD" w:rsidP="001C7728">
      <w:pPr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DC07FD" w:rsidRPr="00727DC1" w:rsidRDefault="00DC07FD" w:rsidP="001C7728">
      <w:pPr>
        <w:pStyle w:val="Akapitzlist"/>
        <w:numPr>
          <w:ilvl w:val="1"/>
          <w:numId w:val="24"/>
        </w:numPr>
        <w:ind w:left="426" w:hanging="426"/>
        <w:jc w:val="both"/>
        <w:rPr>
          <w:rFonts w:asciiTheme="minorHAnsi" w:hAnsiTheme="minorHAnsi"/>
          <w:b/>
          <w:sz w:val="20"/>
          <w:szCs w:val="20"/>
        </w:rPr>
      </w:pPr>
      <w:r w:rsidRPr="00727DC1">
        <w:rPr>
          <w:rFonts w:asciiTheme="minorHAnsi" w:hAnsiTheme="minorHAnsi"/>
          <w:b/>
          <w:sz w:val="20"/>
          <w:szCs w:val="20"/>
        </w:rPr>
        <w:t>Zakres stosowania ST</w:t>
      </w:r>
    </w:p>
    <w:p w:rsidR="0009364A" w:rsidRPr="00ED1096" w:rsidRDefault="0009364A" w:rsidP="001C7728">
      <w:pPr>
        <w:jc w:val="both"/>
        <w:rPr>
          <w:rFonts w:asciiTheme="minorHAnsi" w:hAnsiTheme="minorHAnsi"/>
          <w:b/>
          <w:sz w:val="20"/>
          <w:szCs w:val="20"/>
        </w:rPr>
      </w:pPr>
    </w:p>
    <w:p w:rsidR="00DC07FD" w:rsidRPr="00ED1096" w:rsidRDefault="00DC07FD" w:rsidP="001C7728">
      <w:pPr>
        <w:jc w:val="both"/>
        <w:rPr>
          <w:rFonts w:asciiTheme="minorHAnsi" w:hAnsiTheme="minorHAnsi"/>
          <w:sz w:val="20"/>
          <w:szCs w:val="20"/>
        </w:rPr>
      </w:pPr>
      <w:r w:rsidRPr="00ED1096">
        <w:rPr>
          <w:rFonts w:asciiTheme="minorHAnsi" w:hAnsiTheme="minorHAnsi"/>
          <w:sz w:val="20"/>
          <w:szCs w:val="20"/>
        </w:rPr>
        <w:t xml:space="preserve">Specyfikację Techniczną, należy odczytywać i rozumieć  w odniesieniu do zlecenia wykonania Robót opisanych </w:t>
      </w:r>
      <w:r w:rsidR="00727DC1">
        <w:rPr>
          <w:rFonts w:asciiTheme="minorHAnsi" w:hAnsiTheme="minorHAnsi"/>
          <w:sz w:val="20"/>
          <w:szCs w:val="20"/>
        </w:rPr>
        <w:br/>
      </w:r>
      <w:r w:rsidRPr="00ED1096">
        <w:rPr>
          <w:rFonts w:asciiTheme="minorHAnsi" w:hAnsiTheme="minorHAnsi"/>
          <w:sz w:val="20"/>
          <w:szCs w:val="20"/>
        </w:rPr>
        <w:t xml:space="preserve">w punkcie </w:t>
      </w:r>
      <w:r w:rsidR="00727DC1">
        <w:rPr>
          <w:rFonts w:asciiTheme="minorHAnsi" w:hAnsiTheme="minorHAnsi"/>
          <w:sz w:val="20"/>
          <w:szCs w:val="20"/>
        </w:rPr>
        <w:t>2</w:t>
      </w:r>
      <w:r w:rsidRPr="00ED1096">
        <w:rPr>
          <w:rFonts w:asciiTheme="minorHAnsi" w:hAnsiTheme="minorHAnsi"/>
          <w:sz w:val="20"/>
          <w:szCs w:val="20"/>
        </w:rPr>
        <w:t>.1.</w:t>
      </w:r>
      <w:r w:rsidR="00DD26C3">
        <w:rPr>
          <w:rFonts w:asciiTheme="minorHAnsi" w:hAnsiTheme="minorHAnsi"/>
          <w:sz w:val="20"/>
          <w:szCs w:val="20"/>
        </w:rPr>
        <w:t xml:space="preserve"> </w:t>
      </w:r>
      <w:r w:rsidRPr="00ED1096">
        <w:rPr>
          <w:rFonts w:asciiTheme="minorHAnsi" w:hAnsiTheme="minorHAnsi"/>
          <w:sz w:val="20"/>
          <w:szCs w:val="20"/>
        </w:rPr>
        <w:t>Specyfikację należy rozumieć i stosować w powiązaniu z niżej wymienionymi robotami</w:t>
      </w:r>
      <w:r w:rsidR="0009364A" w:rsidRPr="00ED1096">
        <w:rPr>
          <w:rFonts w:asciiTheme="minorHAnsi" w:hAnsiTheme="minorHAnsi"/>
          <w:sz w:val="20"/>
          <w:szCs w:val="20"/>
        </w:rPr>
        <w:t xml:space="preserve"> </w:t>
      </w:r>
      <w:r w:rsidR="006D436A">
        <w:rPr>
          <w:rFonts w:asciiTheme="minorHAnsi" w:hAnsiTheme="minorHAnsi"/>
          <w:sz w:val="20"/>
          <w:szCs w:val="20"/>
        </w:rPr>
        <w:br/>
      </w:r>
      <w:r w:rsidR="0009364A" w:rsidRPr="00ED1096">
        <w:rPr>
          <w:rFonts w:asciiTheme="minorHAnsi" w:hAnsiTheme="minorHAnsi"/>
          <w:sz w:val="20"/>
          <w:szCs w:val="20"/>
        </w:rPr>
        <w:t>i konserwacjami</w:t>
      </w:r>
      <w:r w:rsidR="00DD26C3">
        <w:rPr>
          <w:rFonts w:asciiTheme="minorHAnsi" w:hAnsiTheme="minorHAnsi"/>
          <w:sz w:val="20"/>
          <w:szCs w:val="20"/>
        </w:rPr>
        <w:t>:</w:t>
      </w:r>
    </w:p>
    <w:p w:rsidR="00DC07FD" w:rsidRPr="00DD26C3" w:rsidRDefault="00E21364" w:rsidP="001C7728">
      <w:pPr>
        <w:pStyle w:val="Akapitzlist"/>
        <w:numPr>
          <w:ilvl w:val="0"/>
          <w:numId w:val="13"/>
        </w:numPr>
        <w:ind w:left="567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r</w:t>
      </w:r>
      <w:r w:rsidR="00DC07FD" w:rsidRPr="00DD26C3">
        <w:rPr>
          <w:rFonts w:asciiTheme="minorHAnsi" w:hAnsiTheme="minorHAnsi"/>
          <w:sz w:val="20"/>
          <w:szCs w:val="20"/>
        </w:rPr>
        <w:t>e</w:t>
      </w:r>
      <w:r w:rsidR="0009364A" w:rsidRPr="00DD26C3">
        <w:rPr>
          <w:rFonts w:asciiTheme="minorHAnsi" w:hAnsiTheme="minorHAnsi"/>
          <w:sz w:val="20"/>
          <w:szCs w:val="20"/>
        </w:rPr>
        <w:t>mont instalacji wodociągowej</w:t>
      </w:r>
      <w:r>
        <w:rPr>
          <w:rFonts w:asciiTheme="minorHAnsi" w:hAnsiTheme="minorHAnsi"/>
          <w:sz w:val="20"/>
          <w:szCs w:val="20"/>
        </w:rPr>
        <w:t>,</w:t>
      </w:r>
    </w:p>
    <w:p w:rsidR="00DC07FD" w:rsidRPr="00DD26C3" w:rsidRDefault="00E21364" w:rsidP="001C7728">
      <w:pPr>
        <w:pStyle w:val="Akapitzlist"/>
        <w:numPr>
          <w:ilvl w:val="0"/>
          <w:numId w:val="13"/>
        </w:numPr>
        <w:ind w:left="567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remont instalacji kanalizacyjnej,</w:t>
      </w:r>
    </w:p>
    <w:p w:rsidR="00DC07FD" w:rsidRPr="00DD26C3" w:rsidRDefault="00E21364" w:rsidP="001C7728">
      <w:pPr>
        <w:pStyle w:val="Akapitzlist"/>
        <w:numPr>
          <w:ilvl w:val="0"/>
          <w:numId w:val="13"/>
        </w:numPr>
        <w:ind w:left="567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remont instalacji gazowej,</w:t>
      </w:r>
    </w:p>
    <w:p w:rsidR="0009364A" w:rsidRPr="00DD26C3" w:rsidRDefault="00E21364" w:rsidP="001C7728">
      <w:pPr>
        <w:pStyle w:val="Akapitzlist"/>
        <w:numPr>
          <w:ilvl w:val="0"/>
          <w:numId w:val="13"/>
        </w:numPr>
        <w:ind w:left="567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r</w:t>
      </w:r>
      <w:r w:rsidR="0009364A" w:rsidRPr="00DD26C3">
        <w:rPr>
          <w:rFonts w:asciiTheme="minorHAnsi" w:hAnsiTheme="minorHAnsi"/>
          <w:sz w:val="20"/>
          <w:szCs w:val="20"/>
        </w:rPr>
        <w:t>emont instalacji centralnego ogrzewania.</w:t>
      </w:r>
    </w:p>
    <w:p w:rsidR="00DC07FD" w:rsidRPr="00ED1096" w:rsidRDefault="00DC07FD" w:rsidP="001C7728">
      <w:pPr>
        <w:ind w:left="567" w:hanging="283"/>
        <w:jc w:val="both"/>
        <w:rPr>
          <w:rFonts w:asciiTheme="minorHAnsi" w:hAnsiTheme="minorHAnsi"/>
          <w:sz w:val="20"/>
          <w:szCs w:val="20"/>
        </w:rPr>
      </w:pPr>
    </w:p>
    <w:p w:rsidR="00DC07FD" w:rsidRPr="00727DC1" w:rsidRDefault="00DC07FD" w:rsidP="001C7728">
      <w:pPr>
        <w:pStyle w:val="Akapitzlist"/>
        <w:numPr>
          <w:ilvl w:val="1"/>
          <w:numId w:val="24"/>
        </w:numPr>
        <w:jc w:val="both"/>
        <w:rPr>
          <w:rFonts w:asciiTheme="minorHAnsi" w:hAnsiTheme="minorHAnsi"/>
          <w:b/>
          <w:sz w:val="20"/>
          <w:szCs w:val="20"/>
        </w:rPr>
      </w:pPr>
      <w:r w:rsidRPr="00727DC1">
        <w:rPr>
          <w:rFonts w:asciiTheme="minorHAnsi" w:hAnsiTheme="minorHAnsi"/>
          <w:b/>
          <w:sz w:val="20"/>
          <w:szCs w:val="20"/>
        </w:rPr>
        <w:t>Zakres Robót objętych ST</w:t>
      </w:r>
    </w:p>
    <w:p w:rsidR="00DC07FD" w:rsidRPr="00727DC1" w:rsidRDefault="00DC07FD" w:rsidP="001C7728">
      <w:pPr>
        <w:pStyle w:val="Nagwek3"/>
        <w:numPr>
          <w:ilvl w:val="2"/>
          <w:numId w:val="25"/>
        </w:numPr>
        <w:ind w:left="567" w:hanging="567"/>
        <w:rPr>
          <w:rFonts w:asciiTheme="minorHAnsi" w:hAnsiTheme="minorHAnsi"/>
          <w:color w:val="auto"/>
          <w:sz w:val="20"/>
          <w:szCs w:val="20"/>
        </w:rPr>
      </w:pPr>
      <w:bookmarkStart w:id="4" w:name="_Toc468957470"/>
      <w:r w:rsidRPr="00727DC1">
        <w:rPr>
          <w:rFonts w:asciiTheme="minorHAnsi" w:hAnsiTheme="minorHAnsi"/>
          <w:color w:val="auto"/>
          <w:sz w:val="20"/>
          <w:szCs w:val="20"/>
        </w:rPr>
        <w:t>Lokalizacja Robót</w:t>
      </w:r>
      <w:bookmarkEnd w:id="4"/>
    </w:p>
    <w:p w:rsidR="0009364A" w:rsidRPr="00ED1096" w:rsidRDefault="0009364A" w:rsidP="001C7728">
      <w:pPr>
        <w:pStyle w:val="Akapitzlist"/>
        <w:ind w:left="1080"/>
        <w:jc w:val="both"/>
        <w:rPr>
          <w:rFonts w:asciiTheme="minorHAnsi" w:hAnsiTheme="minorHAnsi"/>
          <w:b/>
          <w:sz w:val="20"/>
          <w:szCs w:val="20"/>
        </w:rPr>
      </w:pPr>
    </w:p>
    <w:p w:rsidR="00DC07FD" w:rsidRPr="00ED1096" w:rsidRDefault="00DC07FD" w:rsidP="001C7728">
      <w:pPr>
        <w:jc w:val="both"/>
        <w:rPr>
          <w:rFonts w:asciiTheme="minorHAnsi" w:hAnsiTheme="minorHAnsi"/>
          <w:sz w:val="20"/>
          <w:szCs w:val="20"/>
        </w:rPr>
      </w:pPr>
      <w:r w:rsidRPr="00ED1096">
        <w:rPr>
          <w:rFonts w:asciiTheme="minorHAnsi" w:hAnsiTheme="minorHAnsi"/>
          <w:sz w:val="20"/>
          <w:szCs w:val="20"/>
        </w:rPr>
        <w:t xml:space="preserve">Remonty </w:t>
      </w:r>
      <w:r w:rsidR="00A70D0D" w:rsidRPr="00ED1096">
        <w:rPr>
          <w:rFonts w:asciiTheme="minorHAnsi" w:hAnsiTheme="minorHAnsi"/>
          <w:sz w:val="20"/>
          <w:szCs w:val="20"/>
        </w:rPr>
        <w:t xml:space="preserve">konserwacyjne w branży instalacje sanitarne </w:t>
      </w:r>
      <w:r w:rsidRPr="00ED1096">
        <w:rPr>
          <w:rFonts w:asciiTheme="minorHAnsi" w:hAnsiTheme="minorHAnsi"/>
          <w:sz w:val="20"/>
          <w:szCs w:val="20"/>
        </w:rPr>
        <w:t xml:space="preserve"> będą wykonywane w lokalach stanowiących własność Gminy Wrocław</w:t>
      </w:r>
    </w:p>
    <w:p w:rsidR="00DC07FD" w:rsidRPr="00727DC1" w:rsidRDefault="00DC07FD" w:rsidP="001C7728">
      <w:pPr>
        <w:pStyle w:val="Nagwek3"/>
        <w:numPr>
          <w:ilvl w:val="2"/>
          <w:numId w:val="26"/>
        </w:numPr>
        <w:ind w:left="567" w:hanging="567"/>
        <w:rPr>
          <w:rFonts w:asciiTheme="minorHAnsi" w:hAnsiTheme="minorHAnsi"/>
          <w:color w:val="auto"/>
          <w:sz w:val="20"/>
          <w:szCs w:val="20"/>
        </w:rPr>
      </w:pPr>
      <w:bookmarkStart w:id="5" w:name="_Toc468957471"/>
      <w:r w:rsidRPr="00727DC1">
        <w:rPr>
          <w:rFonts w:asciiTheme="minorHAnsi" w:hAnsiTheme="minorHAnsi"/>
          <w:color w:val="auto"/>
          <w:sz w:val="20"/>
          <w:szCs w:val="20"/>
        </w:rPr>
        <w:lastRenderedPageBreak/>
        <w:t>Szczegółowy zakres robót</w:t>
      </w:r>
      <w:bookmarkEnd w:id="5"/>
    </w:p>
    <w:p w:rsidR="00A70D0D" w:rsidRPr="00ED1096" w:rsidRDefault="00A70D0D" w:rsidP="001C7728">
      <w:pPr>
        <w:pStyle w:val="Akapitzlist"/>
        <w:ind w:left="1080"/>
        <w:jc w:val="both"/>
        <w:rPr>
          <w:rFonts w:asciiTheme="minorHAnsi" w:hAnsiTheme="minorHAnsi"/>
          <w:b/>
          <w:sz w:val="20"/>
          <w:szCs w:val="20"/>
        </w:rPr>
      </w:pPr>
    </w:p>
    <w:p w:rsidR="00DC07FD" w:rsidRPr="00ED1096" w:rsidRDefault="00E21364" w:rsidP="001C7728">
      <w:pPr>
        <w:numPr>
          <w:ilvl w:val="0"/>
          <w:numId w:val="27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r</w:t>
      </w:r>
      <w:r w:rsidR="00DC07FD" w:rsidRPr="00ED1096">
        <w:rPr>
          <w:rFonts w:asciiTheme="minorHAnsi" w:hAnsiTheme="minorHAnsi"/>
          <w:sz w:val="20"/>
          <w:szCs w:val="20"/>
        </w:rPr>
        <w:t xml:space="preserve">oboty będą wykonywane w zakresie ustalonym odpowiednimi przepisami prawa budowlanego i obowiązkiem przestrzegania przepisów </w:t>
      </w:r>
      <w:r>
        <w:rPr>
          <w:rFonts w:asciiTheme="minorHAnsi" w:hAnsiTheme="minorHAnsi"/>
          <w:sz w:val="20"/>
          <w:szCs w:val="20"/>
        </w:rPr>
        <w:t>bhp</w:t>
      </w:r>
      <w:r w:rsidR="00DC07FD" w:rsidRPr="00ED1096">
        <w:rPr>
          <w:rFonts w:asciiTheme="minorHAnsi" w:hAnsiTheme="minorHAnsi"/>
          <w:sz w:val="20"/>
          <w:szCs w:val="20"/>
        </w:rPr>
        <w:t xml:space="preserve"> i </w:t>
      </w:r>
      <w:r>
        <w:rPr>
          <w:rFonts w:asciiTheme="minorHAnsi" w:hAnsiTheme="minorHAnsi"/>
          <w:sz w:val="20"/>
          <w:szCs w:val="20"/>
        </w:rPr>
        <w:t>p.poż.,</w:t>
      </w:r>
    </w:p>
    <w:p w:rsidR="00DC07FD" w:rsidRPr="00DD26C3" w:rsidRDefault="00E21364" w:rsidP="001C7728">
      <w:pPr>
        <w:numPr>
          <w:ilvl w:val="0"/>
          <w:numId w:val="27"/>
        </w:num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r</w:t>
      </w:r>
      <w:r w:rsidR="00DC07FD" w:rsidRPr="00DD26C3">
        <w:rPr>
          <w:rFonts w:asciiTheme="minorHAnsi" w:hAnsiTheme="minorHAnsi"/>
          <w:sz w:val="20"/>
          <w:szCs w:val="20"/>
        </w:rPr>
        <w:t>emonty instalacji będą dokonywane w godzinach nie utrudniających funkcjonowania</w:t>
      </w:r>
      <w:r w:rsidR="00DD26C3" w:rsidRPr="00DD26C3">
        <w:rPr>
          <w:rFonts w:asciiTheme="minorHAnsi" w:hAnsiTheme="minorHAnsi"/>
          <w:sz w:val="20"/>
          <w:szCs w:val="20"/>
        </w:rPr>
        <w:t xml:space="preserve"> </w:t>
      </w:r>
      <w:r w:rsidR="00DC07FD" w:rsidRPr="00DD26C3">
        <w:rPr>
          <w:rFonts w:asciiTheme="minorHAnsi" w:hAnsiTheme="minorHAnsi"/>
          <w:sz w:val="20"/>
          <w:szCs w:val="20"/>
        </w:rPr>
        <w:t>pozostałym mieszkańcom budynku</w:t>
      </w:r>
      <w:r>
        <w:rPr>
          <w:rFonts w:asciiTheme="minorHAnsi" w:hAnsiTheme="minorHAnsi"/>
          <w:sz w:val="20"/>
          <w:szCs w:val="20"/>
        </w:rPr>
        <w:t>.</w:t>
      </w:r>
      <w:r w:rsidR="00DC07FD" w:rsidRPr="00DD26C3">
        <w:rPr>
          <w:rFonts w:asciiTheme="minorHAnsi" w:hAnsiTheme="minorHAnsi"/>
          <w:sz w:val="20"/>
          <w:szCs w:val="20"/>
        </w:rPr>
        <w:t xml:space="preserve"> W przypadku braku dostępu do lokalu mieszkalnego Wykonawca powiadomi o tym fakcie </w:t>
      </w:r>
      <w:r w:rsidR="004A56F9" w:rsidRPr="00DD26C3">
        <w:rPr>
          <w:rFonts w:asciiTheme="minorHAnsi" w:hAnsiTheme="minorHAnsi"/>
          <w:sz w:val="20"/>
          <w:szCs w:val="20"/>
        </w:rPr>
        <w:t xml:space="preserve">Inspektora </w:t>
      </w:r>
      <w:r w:rsidR="000A6903">
        <w:rPr>
          <w:rFonts w:asciiTheme="minorHAnsi" w:hAnsiTheme="minorHAnsi"/>
          <w:sz w:val="20"/>
          <w:szCs w:val="20"/>
        </w:rPr>
        <w:t>n</w:t>
      </w:r>
      <w:r w:rsidR="004A56F9" w:rsidRPr="00DD26C3">
        <w:rPr>
          <w:rFonts w:asciiTheme="minorHAnsi" w:hAnsiTheme="minorHAnsi"/>
          <w:sz w:val="20"/>
          <w:szCs w:val="20"/>
        </w:rPr>
        <w:t>adzoru</w:t>
      </w:r>
      <w:r w:rsidR="00DC07FD" w:rsidRPr="00DD26C3">
        <w:rPr>
          <w:rFonts w:asciiTheme="minorHAnsi" w:hAnsiTheme="minorHAnsi"/>
          <w:sz w:val="20"/>
          <w:szCs w:val="20"/>
        </w:rPr>
        <w:t>.</w:t>
      </w:r>
    </w:p>
    <w:p w:rsidR="00DC07FD" w:rsidRPr="00727DC1" w:rsidRDefault="00DC07FD" w:rsidP="001C7728">
      <w:pPr>
        <w:pStyle w:val="Nagwek3"/>
        <w:numPr>
          <w:ilvl w:val="2"/>
          <w:numId w:val="25"/>
        </w:numPr>
        <w:ind w:left="567" w:hanging="567"/>
        <w:rPr>
          <w:rFonts w:asciiTheme="minorHAnsi" w:hAnsiTheme="minorHAnsi"/>
          <w:color w:val="auto"/>
          <w:sz w:val="20"/>
          <w:szCs w:val="20"/>
        </w:rPr>
      </w:pPr>
      <w:bookmarkStart w:id="6" w:name="_Toc468957472"/>
      <w:r w:rsidRPr="00727DC1">
        <w:rPr>
          <w:rFonts w:asciiTheme="minorHAnsi" w:hAnsiTheme="minorHAnsi"/>
          <w:color w:val="auto"/>
          <w:sz w:val="20"/>
          <w:szCs w:val="20"/>
        </w:rPr>
        <w:t>Ogólne wymagania dotyczące robót</w:t>
      </w:r>
      <w:bookmarkEnd w:id="6"/>
    </w:p>
    <w:p w:rsidR="00A70D0D" w:rsidRPr="00727DC1" w:rsidRDefault="00A70D0D" w:rsidP="001C7728">
      <w:pPr>
        <w:pStyle w:val="Akapitzlist"/>
        <w:ind w:left="1080"/>
        <w:jc w:val="both"/>
        <w:rPr>
          <w:rFonts w:asciiTheme="minorHAnsi" w:hAnsiTheme="minorHAnsi"/>
          <w:b/>
          <w:sz w:val="20"/>
          <w:szCs w:val="20"/>
        </w:rPr>
      </w:pPr>
    </w:p>
    <w:p w:rsidR="00DC07FD" w:rsidRPr="00727DC1" w:rsidRDefault="00DC07FD" w:rsidP="001C7728">
      <w:pPr>
        <w:jc w:val="both"/>
        <w:rPr>
          <w:rFonts w:asciiTheme="minorHAnsi" w:hAnsiTheme="minorHAnsi"/>
          <w:sz w:val="20"/>
          <w:szCs w:val="20"/>
        </w:rPr>
      </w:pPr>
      <w:r w:rsidRPr="00727DC1">
        <w:rPr>
          <w:rFonts w:asciiTheme="minorHAnsi" w:hAnsiTheme="minorHAnsi"/>
          <w:sz w:val="20"/>
          <w:szCs w:val="20"/>
        </w:rPr>
        <w:t xml:space="preserve">Wykonawca jest odpowiedzialny, za jakość wykonania prac oraz ich zgodność ze Specyfikacjami Technicznymi </w:t>
      </w:r>
      <w:r w:rsidR="000A6903">
        <w:rPr>
          <w:rFonts w:asciiTheme="minorHAnsi" w:hAnsiTheme="minorHAnsi"/>
          <w:sz w:val="20"/>
          <w:szCs w:val="20"/>
        </w:rPr>
        <w:t xml:space="preserve">                  </w:t>
      </w:r>
      <w:r w:rsidRPr="00727DC1">
        <w:rPr>
          <w:rFonts w:asciiTheme="minorHAnsi" w:hAnsiTheme="minorHAnsi"/>
          <w:sz w:val="20"/>
          <w:szCs w:val="20"/>
        </w:rPr>
        <w:t xml:space="preserve">i przepisami prawa budowlanego. </w:t>
      </w:r>
      <w:r w:rsidR="00A70D0D" w:rsidRPr="00727DC1">
        <w:rPr>
          <w:rFonts w:asciiTheme="minorHAnsi" w:hAnsiTheme="minorHAnsi"/>
          <w:sz w:val="20"/>
          <w:szCs w:val="20"/>
        </w:rPr>
        <w:t>Remonty instalacji sanitarnych,</w:t>
      </w:r>
      <w:r w:rsidRPr="00727DC1">
        <w:rPr>
          <w:rFonts w:asciiTheme="minorHAnsi" w:hAnsiTheme="minorHAnsi"/>
          <w:sz w:val="20"/>
          <w:szCs w:val="20"/>
        </w:rPr>
        <w:t xml:space="preserve"> gazowych</w:t>
      </w:r>
      <w:r w:rsidR="00A70D0D" w:rsidRPr="00727DC1">
        <w:rPr>
          <w:rFonts w:asciiTheme="minorHAnsi" w:hAnsiTheme="minorHAnsi"/>
          <w:sz w:val="20"/>
          <w:szCs w:val="20"/>
        </w:rPr>
        <w:t xml:space="preserve"> i centralnego ogrzewania</w:t>
      </w:r>
      <w:r w:rsidRPr="00727DC1">
        <w:rPr>
          <w:rFonts w:asciiTheme="minorHAnsi" w:hAnsiTheme="minorHAnsi"/>
          <w:sz w:val="20"/>
          <w:szCs w:val="20"/>
        </w:rPr>
        <w:t xml:space="preserve"> powinny być prowadzone przez osoby posiad</w:t>
      </w:r>
      <w:r w:rsidR="004A56F9" w:rsidRPr="00727DC1">
        <w:rPr>
          <w:rFonts w:asciiTheme="minorHAnsi" w:hAnsiTheme="minorHAnsi"/>
          <w:sz w:val="20"/>
          <w:szCs w:val="20"/>
        </w:rPr>
        <w:t>ające odpowiednie kwalifikacje i</w:t>
      </w:r>
      <w:r w:rsidRPr="00727DC1">
        <w:rPr>
          <w:rFonts w:asciiTheme="minorHAnsi" w:hAnsiTheme="minorHAnsi"/>
          <w:sz w:val="20"/>
          <w:szCs w:val="20"/>
        </w:rPr>
        <w:t xml:space="preserve"> pod bezpośrednim nadzorem tych osób. Całość należy wykonać zgodnie z technologią wykonawstwa, przepisami </w:t>
      </w:r>
      <w:r w:rsidR="00E21364">
        <w:rPr>
          <w:rFonts w:asciiTheme="minorHAnsi" w:hAnsiTheme="minorHAnsi"/>
          <w:sz w:val="20"/>
          <w:szCs w:val="20"/>
        </w:rPr>
        <w:t>bhp</w:t>
      </w:r>
      <w:r w:rsidRPr="00727DC1">
        <w:rPr>
          <w:rFonts w:asciiTheme="minorHAnsi" w:hAnsiTheme="minorHAnsi"/>
          <w:sz w:val="20"/>
          <w:szCs w:val="20"/>
        </w:rPr>
        <w:t xml:space="preserve"> i p</w:t>
      </w:r>
      <w:r w:rsidR="00E21364">
        <w:rPr>
          <w:rFonts w:asciiTheme="minorHAnsi" w:hAnsiTheme="minorHAnsi"/>
          <w:sz w:val="20"/>
          <w:szCs w:val="20"/>
        </w:rPr>
        <w:t>.</w:t>
      </w:r>
      <w:r w:rsidRPr="00727DC1">
        <w:rPr>
          <w:rFonts w:asciiTheme="minorHAnsi" w:hAnsiTheme="minorHAnsi"/>
          <w:sz w:val="20"/>
          <w:szCs w:val="20"/>
        </w:rPr>
        <w:t>poż. w oparciu o Polskie Normy i Warunki Techniczne Wykonania i Odbioru Robot Budowlano – Montażowych cz. II Instalacje sanitarne i przemysłowe.</w:t>
      </w:r>
    </w:p>
    <w:p w:rsidR="00DC07FD" w:rsidRPr="00727DC1" w:rsidRDefault="00DC07FD" w:rsidP="001C7728">
      <w:pPr>
        <w:pStyle w:val="Nagwek3"/>
        <w:numPr>
          <w:ilvl w:val="0"/>
          <w:numId w:val="26"/>
        </w:numPr>
        <w:rPr>
          <w:rFonts w:asciiTheme="minorHAnsi" w:hAnsiTheme="minorHAnsi"/>
          <w:color w:val="auto"/>
          <w:sz w:val="22"/>
          <w:szCs w:val="22"/>
        </w:rPr>
      </w:pPr>
      <w:bookmarkStart w:id="7" w:name="_Toc468957473"/>
      <w:r w:rsidRPr="00727DC1">
        <w:rPr>
          <w:rFonts w:asciiTheme="minorHAnsi" w:hAnsiTheme="minorHAnsi"/>
          <w:color w:val="auto"/>
          <w:sz w:val="22"/>
          <w:szCs w:val="22"/>
        </w:rPr>
        <w:t>Materiały</w:t>
      </w:r>
      <w:bookmarkEnd w:id="7"/>
    </w:p>
    <w:p w:rsidR="004A56F9" w:rsidRPr="00727DC1" w:rsidRDefault="004A56F9" w:rsidP="001C7728">
      <w:pPr>
        <w:jc w:val="both"/>
        <w:rPr>
          <w:rFonts w:asciiTheme="minorHAnsi" w:hAnsiTheme="minorHAnsi"/>
          <w:b/>
          <w:sz w:val="20"/>
          <w:szCs w:val="20"/>
        </w:rPr>
      </w:pPr>
    </w:p>
    <w:p w:rsidR="00DC07FD" w:rsidRPr="00727DC1" w:rsidRDefault="00DC07FD" w:rsidP="001C7728">
      <w:pPr>
        <w:jc w:val="both"/>
        <w:rPr>
          <w:rFonts w:asciiTheme="minorHAnsi" w:hAnsiTheme="minorHAnsi"/>
          <w:sz w:val="20"/>
          <w:szCs w:val="20"/>
        </w:rPr>
      </w:pPr>
      <w:r w:rsidRPr="00727DC1">
        <w:rPr>
          <w:rFonts w:asciiTheme="minorHAnsi" w:hAnsiTheme="minorHAnsi"/>
          <w:sz w:val="20"/>
          <w:szCs w:val="20"/>
        </w:rPr>
        <w:t xml:space="preserve">Przy wykonywaniu robót należy stosować materiały uzgodnione z </w:t>
      </w:r>
      <w:r w:rsidR="004A56F9" w:rsidRPr="00727DC1">
        <w:rPr>
          <w:rFonts w:asciiTheme="minorHAnsi" w:hAnsiTheme="minorHAnsi"/>
          <w:sz w:val="20"/>
          <w:szCs w:val="20"/>
        </w:rPr>
        <w:t xml:space="preserve">Inspektorem </w:t>
      </w:r>
      <w:r w:rsidR="000A6903">
        <w:rPr>
          <w:rFonts w:asciiTheme="minorHAnsi" w:hAnsiTheme="minorHAnsi"/>
          <w:sz w:val="20"/>
          <w:szCs w:val="20"/>
        </w:rPr>
        <w:t>n</w:t>
      </w:r>
      <w:r w:rsidR="004A56F9" w:rsidRPr="00727DC1">
        <w:rPr>
          <w:rFonts w:asciiTheme="minorHAnsi" w:hAnsiTheme="minorHAnsi"/>
          <w:sz w:val="20"/>
          <w:szCs w:val="20"/>
        </w:rPr>
        <w:t>adzoru</w:t>
      </w:r>
      <w:r w:rsidRPr="00727DC1">
        <w:rPr>
          <w:rFonts w:asciiTheme="minorHAnsi" w:hAnsiTheme="minorHAnsi"/>
          <w:sz w:val="20"/>
          <w:szCs w:val="20"/>
        </w:rPr>
        <w:t>.</w:t>
      </w:r>
    </w:p>
    <w:p w:rsidR="00DC07FD" w:rsidRDefault="00DC07FD" w:rsidP="001C7728">
      <w:pPr>
        <w:jc w:val="both"/>
        <w:rPr>
          <w:rFonts w:asciiTheme="minorHAnsi" w:hAnsiTheme="minorHAnsi"/>
          <w:sz w:val="20"/>
          <w:szCs w:val="20"/>
        </w:rPr>
      </w:pPr>
      <w:r w:rsidRPr="00727DC1">
        <w:rPr>
          <w:rFonts w:asciiTheme="minorHAnsi" w:hAnsiTheme="minorHAnsi"/>
          <w:sz w:val="20"/>
          <w:szCs w:val="20"/>
        </w:rPr>
        <w:t>Użyte materiały powinny odpowiadać Polskim Normom i mieć wymagane atesty, certyfikaty lub świadectwa zgodności dopuszczające do stosowania w budownictwie mieszkaniowym</w:t>
      </w:r>
      <w:r w:rsidR="006D436A">
        <w:rPr>
          <w:rFonts w:asciiTheme="minorHAnsi" w:hAnsiTheme="minorHAnsi"/>
          <w:sz w:val="20"/>
          <w:szCs w:val="20"/>
        </w:rPr>
        <w:t xml:space="preserve"> </w:t>
      </w:r>
      <w:r w:rsidRPr="00727DC1">
        <w:rPr>
          <w:rFonts w:asciiTheme="minorHAnsi" w:hAnsiTheme="minorHAnsi"/>
          <w:sz w:val="20"/>
          <w:szCs w:val="20"/>
        </w:rPr>
        <w:t xml:space="preserve">i powinny odpowiadać jakościowo cenie zaproponowanej w przyjętej ofercie </w:t>
      </w:r>
      <w:r w:rsidR="00665F8A">
        <w:rPr>
          <w:rFonts w:asciiTheme="minorHAnsi" w:hAnsiTheme="minorHAnsi"/>
          <w:sz w:val="20"/>
          <w:szCs w:val="20"/>
        </w:rPr>
        <w:t>W</w:t>
      </w:r>
      <w:r w:rsidRPr="00727DC1">
        <w:rPr>
          <w:rFonts w:asciiTheme="minorHAnsi" w:hAnsiTheme="minorHAnsi"/>
          <w:sz w:val="20"/>
          <w:szCs w:val="20"/>
        </w:rPr>
        <w:t>ykonawcy.</w:t>
      </w:r>
    </w:p>
    <w:p w:rsidR="006D436A" w:rsidRDefault="006D436A" w:rsidP="001C7728">
      <w:pPr>
        <w:jc w:val="both"/>
        <w:rPr>
          <w:rFonts w:asciiTheme="minorHAnsi" w:hAnsiTheme="minorHAnsi"/>
          <w:sz w:val="20"/>
          <w:szCs w:val="20"/>
        </w:rPr>
      </w:pPr>
    </w:p>
    <w:p w:rsidR="006D436A" w:rsidRPr="00727DC1" w:rsidRDefault="006D436A" w:rsidP="001C7728">
      <w:pPr>
        <w:jc w:val="both"/>
        <w:rPr>
          <w:rFonts w:asciiTheme="minorHAnsi" w:hAnsiTheme="minorHAnsi"/>
          <w:sz w:val="20"/>
          <w:szCs w:val="20"/>
        </w:rPr>
      </w:pPr>
      <w:r w:rsidRPr="00727DC1">
        <w:rPr>
          <w:rFonts w:asciiTheme="minorHAnsi" w:hAnsiTheme="minorHAnsi"/>
          <w:sz w:val="20"/>
          <w:szCs w:val="20"/>
        </w:rPr>
        <w:t>Materiały wykorzystywane do realizacji robót objętych niniejszą specyfikacją muszą spełniać wymogi odnośnych przepisów i być dopuszczone do stosowania w budownictwie.</w:t>
      </w:r>
    </w:p>
    <w:p w:rsidR="006D436A" w:rsidRPr="00ED1096" w:rsidRDefault="006D436A" w:rsidP="001C7728">
      <w:pPr>
        <w:jc w:val="both"/>
        <w:rPr>
          <w:rFonts w:asciiTheme="minorHAnsi" w:hAnsiTheme="minorHAnsi"/>
          <w:sz w:val="20"/>
          <w:szCs w:val="20"/>
        </w:rPr>
      </w:pPr>
      <w:r w:rsidRPr="00727DC1">
        <w:rPr>
          <w:rFonts w:asciiTheme="minorHAnsi" w:hAnsiTheme="minorHAnsi"/>
          <w:sz w:val="20"/>
          <w:szCs w:val="20"/>
        </w:rPr>
        <w:t xml:space="preserve">Za dopuszczone </w:t>
      </w:r>
      <w:r w:rsidRPr="00ED1096">
        <w:rPr>
          <w:rFonts w:asciiTheme="minorHAnsi" w:hAnsiTheme="minorHAnsi"/>
          <w:sz w:val="20"/>
          <w:szCs w:val="20"/>
        </w:rPr>
        <w:t>do stosowania w budownictwie uznaje się wyroby, dla których wydano:</w:t>
      </w:r>
      <w:r w:rsidRPr="00ED1096">
        <w:rPr>
          <w:rFonts w:asciiTheme="minorHAnsi" w:hAnsiTheme="minorHAnsi"/>
          <w:sz w:val="20"/>
          <w:szCs w:val="20"/>
        </w:rPr>
        <w:tab/>
      </w:r>
    </w:p>
    <w:p w:rsidR="006D436A" w:rsidRPr="004118C3" w:rsidRDefault="006D436A" w:rsidP="001C7728">
      <w:pPr>
        <w:pStyle w:val="Akapitzlist"/>
        <w:numPr>
          <w:ilvl w:val="0"/>
          <w:numId w:val="16"/>
        </w:numPr>
        <w:jc w:val="both"/>
        <w:rPr>
          <w:rFonts w:asciiTheme="minorHAnsi" w:hAnsiTheme="minorHAnsi"/>
          <w:sz w:val="20"/>
          <w:szCs w:val="20"/>
        </w:rPr>
      </w:pPr>
      <w:r w:rsidRPr="004118C3">
        <w:rPr>
          <w:rFonts w:asciiTheme="minorHAnsi" w:hAnsiTheme="minorHAnsi"/>
          <w:sz w:val="20"/>
          <w:szCs w:val="20"/>
        </w:rPr>
        <w:t xml:space="preserve">certyfikat na znak bezpieczeństwa wskazujący, że zapewniono zgodność z kryteriami technicznymi określonymi na podstawie Polskich Norm, aprobat technicznych oraz właściwych przepisów i dokumentów technicznych dla wyrobów wymienionych w DZ.U. NR 198 poz. 2041 z dnia 10 września 2004 r. i Dz. U. NR 92 poz. 881 z dnia 30 kwietnia 2004 r. </w:t>
      </w:r>
    </w:p>
    <w:p w:rsidR="006D436A" w:rsidRPr="004118C3" w:rsidRDefault="006D436A" w:rsidP="001C7728">
      <w:pPr>
        <w:pStyle w:val="Akapitzlist"/>
        <w:numPr>
          <w:ilvl w:val="0"/>
          <w:numId w:val="16"/>
        </w:numPr>
        <w:jc w:val="both"/>
        <w:rPr>
          <w:rFonts w:asciiTheme="minorHAnsi" w:hAnsiTheme="minorHAnsi"/>
          <w:sz w:val="20"/>
          <w:szCs w:val="20"/>
        </w:rPr>
      </w:pPr>
      <w:r w:rsidRPr="004118C3">
        <w:rPr>
          <w:rFonts w:asciiTheme="minorHAnsi" w:hAnsiTheme="minorHAnsi"/>
          <w:sz w:val="20"/>
          <w:szCs w:val="20"/>
        </w:rPr>
        <w:t xml:space="preserve">certyfikat zgodności z Polską Normą lub aprobatą techniczną (dla wyrobów wymienionych </w:t>
      </w:r>
      <w:r w:rsidRPr="004118C3">
        <w:rPr>
          <w:rFonts w:asciiTheme="minorHAnsi" w:hAnsiTheme="minorHAnsi"/>
          <w:sz w:val="20"/>
          <w:szCs w:val="20"/>
        </w:rPr>
        <w:br/>
        <w:t>w Rozporządzeniu MSWiA z 22 kwietnia 1998</w:t>
      </w:r>
      <w:r w:rsidR="00521FE6">
        <w:rPr>
          <w:rFonts w:asciiTheme="minorHAnsi" w:hAnsiTheme="minorHAnsi"/>
          <w:sz w:val="20"/>
          <w:szCs w:val="20"/>
        </w:rPr>
        <w:t xml:space="preserve"> </w:t>
      </w:r>
      <w:r w:rsidRPr="004118C3">
        <w:rPr>
          <w:rFonts w:asciiTheme="minorHAnsi" w:hAnsiTheme="minorHAnsi"/>
          <w:sz w:val="20"/>
          <w:szCs w:val="20"/>
        </w:rPr>
        <w:t>r</w:t>
      </w:r>
      <w:r w:rsidR="00521FE6">
        <w:rPr>
          <w:rFonts w:asciiTheme="minorHAnsi" w:hAnsiTheme="minorHAnsi"/>
          <w:sz w:val="20"/>
          <w:szCs w:val="20"/>
        </w:rPr>
        <w:t>.</w:t>
      </w:r>
      <w:r w:rsidRPr="004118C3">
        <w:rPr>
          <w:rFonts w:asciiTheme="minorHAnsi" w:hAnsiTheme="minorHAnsi"/>
          <w:sz w:val="20"/>
          <w:szCs w:val="20"/>
        </w:rPr>
        <w:t xml:space="preserve"> w sprawie wyrobów służących do ochrony przeciwpożarowej, które mogą być wprowadzone do obrotu i stosowania wyłącznie na podstawie certyfikatu zgodności Dz.U 55/98 poz.</w:t>
      </w:r>
      <w:r w:rsidR="008A3C6B">
        <w:rPr>
          <w:rFonts w:asciiTheme="minorHAnsi" w:hAnsiTheme="minorHAnsi"/>
          <w:sz w:val="20"/>
          <w:szCs w:val="20"/>
        </w:rPr>
        <w:t xml:space="preserve"> </w:t>
      </w:r>
      <w:r w:rsidRPr="004118C3">
        <w:rPr>
          <w:rFonts w:asciiTheme="minorHAnsi" w:hAnsiTheme="minorHAnsi"/>
          <w:sz w:val="20"/>
          <w:szCs w:val="20"/>
        </w:rPr>
        <w:t>362 lub wyrobów, dla których wymaganie takie zawiera dokument odniesienia, którym dokonywana jest ocena zgodności).</w:t>
      </w:r>
    </w:p>
    <w:p w:rsidR="006D436A" w:rsidRPr="004118C3" w:rsidRDefault="006D436A" w:rsidP="001C7728">
      <w:pPr>
        <w:pStyle w:val="Akapitzlist"/>
        <w:numPr>
          <w:ilvl w:val="0"/>
          <w:numId w:val="16"/>
        </w:numPr>
        <w:jc w:val="both"/>
        <w:rPr>
          <w:rFonts w:asciiTheme="minorHAnsi" w:hAnsiTheme="minorHAnsi"/>
          <w:sz w:val="20"/>
          <w:szCs w:val="20"/>
        </w:rPr>
      </w:pPr>
      <w:r w:rsidRPr="004118C3">
        <w:rPr>
          <w:rFonts w:asciiTheme="minorHAnsi" w:hAnsiTheme="minorHAnsi"/>
          <w:sz w:val="20"/>
          <w:szCs w:val="20"/>
        </w:rPr>
        <w:t>Dopuszcza się stosowanie wyrobów przeznaczonych do jednostkowego zastosowania w przedmiotowym obiekcie. Wyroby te muszą posiadać oświadczenia dostawcy wyrobu, w którym zapewnia się zgodność wy</w:t>
      </w:r>
      <w:r w:rsidR="008A3C6B">
        <w:rPr>
          <w:rFonts w:asciiTheme="minorHAnsi" w:hAnsiTheme="minorHAnsi"/>
          <w:sz w:val="20"/>
          <w:szCs w:val="20"/>
        </w:rPr>
        <w:t>robu z indywidualna dokumentacją</w:t>
      </w:r>
      <w:r w:rsidRPr="004118C3">
        <w:rPr>
          <w:rFonts w:asciiTheme="minorHAnsi" w:hAnsiTheme="minorHAnsi"/>
          <w:sz w:val="20"/>
          <w:szCs w:val="20"/>
        </w:rPr>
        <w:t xml:space="preserve"> oraz przepisami i obowiązującymi normami. Oświadczenia dostawcy wyrobu powinno być wydane zgodnie z warunkami określonymi DZ.U. NR 198 poz. 2041 z dnia 10 września 2004 r.; Dz. U. NR 92 poz. 881 z dnia 30 kwietnia 2004 r  Dz. U. NR 195 poz. 2011 z dnia</w:t>
      </w:r>
      <w:r w:rsidR="008A3C6B">
        <w:rPr>
          <w:rFonts w:asciiTheme="minorHAnsi" w:hAnsiTheme="minorHAnsi"/>
          <w:sz w:val="20"/>
          <w:szCs w:val="20"/>
        </w:rPr>
        <w:t xml:space="preserve"> </w:t>
      </w:r>
      <w:r w:rsidRPr="004118C3">
        <w:rPr>
          <w:rFonts w:asciiTheme="minorHAnsi" w:hAnsiTheme="minorHAnsi"/>
          <w:sz w:val="20"/>
          <w:szCs w:val="20"/>
        </w:rPr>
        <w:t xml:space="preserve">11 sierpnia 2004 r.   </w:t>
      </w:r>
    </w:p>
    <w:p w:rsidR="006D436A" w:rsidRPr="00ED1096" w:rsidRDefault="006D436A" w:rsidP="001C7728">
      <w:pPr>
        <w:ind w:left="540" w:hanging="540"/>
        <w:jc w:val="both"/>
        <w:rPr>
          <w:rFonts w:asciiTheme="minorHAnsi" w:hAnsiTheme="minorHAnsi"/>
          <w:sz w:val="20"/>
          <w:szCs w:val="20"/>
        </w:rPr>
      </w:pPr>
      <w:r w:rsidRPr="004118C3">
        <w:rPr>
          <w:rFonts w:asciiTheme="minorHAnsi" w:hAnsiTheme="minorHAnsi"/>
          <w:sz w:val="20"/>
          <w:szCs w:val="20"/>
        </w:rPr>
        <w:t>UWAGA!!!</w:t>
      </w:r>
      <w:r w:rsidRPr="00ED1096">
        <w:rPr>
          <w:rFonts w:asciiTheme="minorHAnsi" w:hAnsiTheme="minorHAnsi"/>
          <w:sz w:val="20"/>
          <w:szCs w:val="20"/>
        </w:rPr>
        <w:t xml:space="preserve"> </w:t>
      </w:r>
    </w:p>
    <w:p w:rsidR="006D436A" w:rsidRPr="00ED1096" w:rsidRDefault="006D436A" w:rsidP="001C7728">
      <w:pPr>
        <w:jc w:val="both"/>
        <w:rPr>
          <w:rFonts w:asciiTheme="minorHAnsi" w:hAnsiTheme="minorHAnsi"/>
          <w:sz w:val="20"/>
          <w:szCs w:val="20"/>
        </w:rPr>
      </w:pPr>
      <w:r w:rsidRPr="00ED1096">
        <w:rPr>
          <w:rFonts w:asciiTheme="minorHAnsi" w:hAnsiTheme="minorHAnsi"/>
          <w:sz w:val="20"/>
          <w:szCs w:val="20"/>
        </w:rPr>
        <w:t xml:space="preserve">Wszelkie nazwy własne produktów i materiałów przywołane w specyfikacji służą określeniu pożądanego standardu wykonania i określeniu właściwości </w:t>
      </w:r>
      <w:r w:rsidR="008A3C6B">
        <w:rPr>
          <w:rFonts w:asciiTheme="minorHAnsi" w:hAnsiTheme="minorHAnsi"/>
          <w:sz w:val="20"/>
          <w:szCs w:val="20"/>
        </w:rPr>
        <w:t>oraz</w:t>
      </w:r>
      <w:r w:rsidRPr="00ED1096">
        <w:rPr>
          <w:rFonts w:asciiTheme="minorHAnsi" w:hAnsiTheme="minorHAnsi"/>
          <w:sz w:val="20"/>
          <w:szCs w:val="20"/>
        </w:rPr>
        <w:t xml:space="preserve"> wymogów technicznych założonych w dokumentacji technicznej dla danych rozwiązań. </w:t>
      </w:r>
    </w:p>
    <w:p w:rsidR="006D436A" w:rsidRPr="00477C40" w:rsidRDefault="006D436A" w:rsidP="001C7728">
      <w:pPr>
        <w:ind w:left="540" w:hanging="540"/>
        <w:jc w:val="both"/>
        <w:rPr>
          <w:rFonts w:asciiTheme="minorHAnsi" w:hAnsiTheme="minorHAnsi"/>
          <w:sz w:val="20"/>
          <w:szCs w:val="20"/>
        </w:rPr>
      </w:pPr>
      <w:r w:rsidRPr="00477C40">
        <w:rPr>
          <w:rFonts w:asciiTheme="minorHAnsi" w:hAnsiTheme="minorHAnsi"/>
          <w:sz w:val="20"/>
          <w:szCs w:val="20"/>
        </w:rPr>
        <w:t>Dopuszcza się zamienne</w:t>
      </w:r>
      <w:r w:rsidR="00477C40">
        <w:rPr>
          <w:rFonts w:asciiTheme="minorHAnsi" w:hAnsiTheme="minorHAnsi"/>
          <w:sz w:val="20"/>
          <w:szCs w:val="20"/>
        </w:rPr>
        <w:t xml:space="preserve"> </w:t>
      </w:r>
      <w:bookmarkStart w:id="8" w:name="_GoBack"/>
      <w:bookmarkEnd w:id="8"/>
      <w:r w:rsidRPr="00477C40">
        <w:rPr>
          <w:rFonts w:asciiTheme="minorHAnsi" w:hAnsiTheme="minorHAnsi"/>
          <w:sz w:val="20"/>
          <w:szCs w:val="20"/>
        </w:rPr>
        <w:t xml:space="preserve">rozwiązania (w oparciu o produkty innych producentów) pod warunkiem: </w:t>
      </w:r>
    </w:p>
    <w:p w:rsidR="006D436A" w:rsidRPr="00477C40" w:rsidRDefault="006D436A" w:rsidP="001C7728">
      <w:pPr>
        <w:pStyle w:val="Akapitzlist"/>
        <w:numPr>
          <w:ilvl w:val="0"/>
          <w:numId w:val="16"/>
        </w:numPr>
        <w:jc w:val="both"/>
        <w:rPr>
          <w:rFonts w:asciiTheme="minorHAnsi" w:hAnsiTheme="minorHAnsi"/>
          <w:sz w:val="20"/>
          <w:szCs w:val="20"/>
        </w:rPr>
      </w:pPr>
      <w:r w:rsidRPr="00477C40">
        <w:rPr>
          <w:rFonts w:asciiTheme="minorHAnsi" w:hAnsiTheme="minorHAnsi"/>
          <w:sz w:val="20"/>
          <w:szCs w:val="20"/>
        </w:rPr>
        <w:t xml:space="preserve">spełnienia tych samych właściwości technicznych i estetycznych w zakresie mat. </w:t>
      </w:r>
      <w:r w:rsidR="008A3C6B" w:rsidRPr="00477C40">
        <w:rPr>
          <w:rFonts w:asciiTheme="minorHAnsi" w:hAnsiTheme="minorHAnsi"/>
          <w:sz w:val="20"/>
          <w:szCs w:val="20"/>
        </w:rPr>
        <w:t>w</w:t>
      </w:r>
      <w:r w:rsidRPr="00477C40">
        <w:rPr>
          <w:rFonts w:asciiTheme="minorHAnsi" w:hAnsiTheme="minorHAnsi"/>
          <w:sz w:val="20"/>
          <w:szCs w:val="20"/>
        </w:rPr>
        <w:t>ykończeniowych,</w:t>
      </w:r>
    </w:p>
    <w:p w:rsidR="006D436A" w:rsidRPr="00477C40" w:rsidRDefault="006D436A" w:rsidP="001C7728">
      <w:pPr>
        <w:pStyle w:val="Akapitzlist"/>
        <w:numPr>
          <w:ilvl w:val="0"/>
          <w:numId w:val="16"/>
        </w:numPr>
        <w:jc w:val="both"/>
        <w:rPr>
          <w:rFonts w:asciiTheme="minorHAnsi" w:hAnsiTheme="minorHAnsi"/>
          <w:sz w:val="20"/>
          <w:szCs w:val="20"/>
        </w:rPr>
      </w:pPr>
      <w:r w:rsidRPr="00477C40">
        <w:rPr>
          <w:rFonts w:asciiTheme="minorHAnsi" w:hAnsiTheme="minorHAnsi"/>
          <w:sz w:val="20"/>
          <w:szCs w:val="20"/>
        </w:rPr>
        <w:t>przedstawienia zamiennych rozwiązań na piśmie (dane techn. atesty, dopuszczenia do stosowania),</w:t>
      </w:r>
    </w:p>
    <w:p w:rsidR="006D436A" w:rsidRPr="00477C40" w:rsidRDefault="006D436A" w:rsidP="001C7728">
      <w:pPr>
        <w:pStyle w:val="Akapitzlist"/>
        <w:numPr>
          <w:ilvl w:val="0"/>
          <w:numId w:val="16"/>
        </w:numPr>
        <w:jc w:val="both"/>
        <w:rPr>
          <w:rFonts w:asciiTheme="minorHAnsi" w:hAnsiTheme="minorHAnsi"/>
          <w:sz w:val="20"/>
          <w:szCs w:val="20"/>
        </w:rPr>
      </w:pPr>
      <w:r w:rsidRPr="00477C40">
        <w:rPr>
          <w:rFonts w:asciiTheme="minorHAnsi" w:hAnsiTheme="minorHAnsi"/>
          <w:sz w:val="20"/>
          <w:szCs w:val="20"/>
        </w:rPr>
        <w:t xml:space="preserve">uzyskania akceptacji Inspektora </w:t>
      </w:r>
      <w:r w:rsidR="000A6903" w:rsidRPr="00477C40">
        <w:rPr>
          <w:rFonts w:asciiTheme="minorHAnsi" w:hAnsiTheme="minorHAnsi"/>
          <w:sz w:val="20"/>
          <w:szCs w:val="20"/>
        </w:rPr>
        <w:t>n</w:t>
      </w:r>
      <w:r w:rsidRPr="00477C40">
        <w:rPr>
          <w:rFonts w:asciiTheme="minorHAnsi" w:hAnsiTheme="minorHAnsi"/>
          <w:sz w:val="20"/>
          <w:szCs w:val="20"/>
        </w:rPr>
        <w:t>adzoru.</w:t>
      </w:r>
    </w:p>
    <w:p w:rsidR="006D436A" w:rsidRPr="00477C40" w:rsidRDefault="006D436A" w:rsidP="001C7728">
      <w:pPr>
        <w:pStyle w:val="Nagwek3"/>
        <w:numPr>
          <w:ilvl w:val="1"/>
          <w:numId w:val="29"/>
        </w:numPr>
        <w:ind w:left="426" w:hanging="426"/>
        <w:rPr>
          <w:rFonts w:asciiTheme="minorHAnsi" w:hAnsiTheme="minorHAnsi"/>
          <w:color w:val="auto"/>
          <w:sz w:val="22"/>
          <w:szCs w:val="22"/>
        </w:rPr>
      </w:pPr>
      <w:bookmarkStart w:id="9" w:name="_Toc468957482"/>
      <w:r w:rsidRPr="00477C40">
        <w:rPr>
          <w:rFonts w:asciiTheme="minorHAnsi" w:hAnsiTheme="minorHAnsi"/>
          <w:color w:val="auto"/>
          <w:sz w:val="22"/>
          <w:szCs w:val="22"/>
        </w:rPr>
        <w:t>Źródło uzyskiwania materiałów</w:t>
      </w:r>
      <w:bookmarkEnd w:id="9"/>
    </w:p>
    <w:p w:rsidR="006D436A" w:rsidRPr="006D436A" w:rsidRDefault="006D436A" w:rsidP="001C7728">
      <w:pPr>
        <w:jc w:val="both"/>
        <w:rPr>
          <w:rFonts w:asciiTheme="minorHAnsi" w:hAnsiTheme="minorHAnsi"/>
          <w:b/>
          <w:sz w:val="20"/>
          <w:szCs w:val="20"/>
        </w:rPr>
      </w:pPr>
    </w:p>
    <w:p w:rsidR="006D436A" w:rsidRPr="006D436A" w:rsidRDefault="006D436A" w:rsidP="001C7728">
      <w:pPr>
        <w:pStyle w:val="Akapitzlist"/>
        <w:numPr>
          <w:ilvl w:val="0"/>
          <w:numId w:val="16"/>
        </w:numPr>
        <w:jc w:val="both"/>
        <w:rPr>
          <w:rFonts w:asciiTheme="minorHAnsi" w:hAnsiTheme="minorHAnsi"/>
          <w:sz w:val="20"/>
          <w:szCs w:val="20"/>
        </w:rPr>
      </w:pPr>
      <w:r w:rsidRPr="006D436A">
        <w:rPr>
          <w:rFonts w:asciiTheme="minorHAnsi" w:hAnsiTheme="minorHAnsi"/>
          <w:sz w:val="20"/>
          <w:szCs w:val="20"/>
        </w:rPr>
        <w:t xml:space="preserve">co najmniej na dwa tygodnie przed zaplanowanym wykorzystywaniem jakichkolwiek materiałów przeznaczonych do robót Wykonawca przedstawi szczegółowe informacje dotyczącego proponowanego źródła zakupu, wytwarzania, zamówienia lub wydobywania tych materiałów i odpowiednie świadectwa badań laboratoryjnych oraz próbki do zatwierdzania przez Inspektora </w:t>
      </w:r>
      <w:r w:rsidR="000A6903">
        <w:rPr>
          <w:rFonts w:asciiTheme="minorHAnsi" w:hAnsiTheme="minorHAnsi"/>
          <w:sz w:val="20"/>
          <w:szCs w:val="20"/>
        </w:rPr>
        <w:t>n</w:t>
      </w:r>
      <w:r w:rsidRPr="006D436A">
        <w:rPr>
          <w:rFonts w:asciiTheme="minorHAnsi" w:hAnsiTheme="minorHAnsi"/>
          <w:sz w:val="20"/>
          <w:szCs w:val="20"/>
        </w:rPr>
        <w:t>adzoru</w:t>
      </w:r>
      <w:r w:rsidR="008A3C6B">
        <w:rPr>
          <w:rFonts w:asciiTheme="minorHAnsi" w:hAnsiTheme="minorHAnsi"/>
          <w:sz w:val="20"/>
          <w:szCs w:val="20"/>
        </w:rPr>
        <w:t>,</w:t>
      </w:r>
    </w:p>
    <w:p w:rsidR="006D436A" w:rsidRPr="006D436A" w:rsidRDefault="006D436A" w:rsidP="001C7728">
      <w:pPr>
        <w:pStyle w:val="Akapitzlist"/>
        <w:numPr>
          <w:ilvl w:val="0"/>
          <w:numId w:val="16"/>
        </w:numPr>
        <w:jc w:val="both"/>
        <w:rPr>
          <w:rFonts w:asciiTheme="minorHAnsi" w:hAnsiTheme="minorHAnsi"/>
          <w:sz w:val="20"/>
          <w:szCs w:val="20"/>
        </w:rPr>
      </w:pPr>
      <w:r w:rsidRPr="006D436A">
        <w:rPr>
          <w:rFonts w:asciiTheme="minorHAnsi" w:hAnsiTheme="minorHAnsi"/>
          <w:sz w:val="20"/>
          <w:szCs w:val="20"/>
        </w:rPr>
        <w:t xml:space="preserve">zatwierdzenia pewnych materiałów z danego źródła nie oznacza automatycznie, że wszelkie materiały </w:t>
      </w:r>
      <w:r w:rsidRPr="006D436A">
        <w:rPr>
          <w:rFonts w:asciiTheme="minorHAnsi" w:hAnsiTheme="minorHAnsi"/>
          <w:sz w:val="20"/>
          <w:szCs w:val="20"/>
        </w:rPr>
        <w:br/>
        <w:t>z teg</w:t>
      </w:r>
      <w:r w:rsidR="008A3C6B">
        <w:rPr>
          <w:rFonts w:asciiTheme="minorHAnsi" w:hAnsiTheme="minorHAnsi"/>
          <w:sz w:val="20"/>
          <w:szCs w:val="20"/>
        </w:rPr>
        <w:t>o źródła uzyskają zatwierdzenie.</w:t>
      </w:r>
    </w:p>
    <w:p w:rsidR="006D436A" w:rsidRPr="00602F08" w:rsidRDefault="006D436A" w:rsidP="001C7728">
      <w:pPr>
        <w:pStyle w:val="Nagwek3"/>
        <w:numPr>
          <w:ilvl w:val="1"/>
          <w:numId w:val="29"/>
        </w:numPr>
        <w:ind w:left="426" w:hanging="426"/>
        <w:rPr>
          <w:rFonts w:asciiTheme="minorHAnsi" w:hAnsiTheme="minorHAnsi"/>
          <w:color w:val="auto"/>
          <w:sz w:val="22"/>
          <w:szCs w:val="22"/>
        </w:rPr>
      </w:pPr>
      <w:bookmarkStart w:id="10" w:name="_Toc468957483"/>
      <w:r w:rsidRPr="006D436A">
        <w:rPr>
          <w:rFonts w:asciiTheme="minorHAnsi" w:hAnsiTheme="minorHAnsi"/>
          <w:color w:val="auto"/>
          <w:sz w:val="22"/>
          <w:szCs w:val="22"/>
        </w:rPr>
        <w:lastRenderedPageBreak/>
        <w:t>Pozyskiwanie m</w:t>
      </w:r>
      <w:r w:rsidRPr="00602F08">
        <w:rPr>
          <w:rFonts w:asciiTheme="minorHAnsi" w:hAnsiTheme="minorHAnsi"/>
          <w:color w:val="auto"/>
          <w:sz w:val="22"/>
          <w:szCs w:val="22"/>
        </w:rPr>
        <w:t>ateriałów miejscowych</w:t>
      </w:r>
      <w:bookmarkEnd w:id="10"/>
    </w:p>
    <w:p w:rsidR="006D436A" w:rsidRPr="00602F08" w:rsidRDefault="006D436A" w:rsidP="001C7728">
      <w:pPr>
        <w:jc w:val="both"/>
        <w:rPr>
          <w:rFonts w:asciiTheme="minorHAnsi" w:hAnsiTheme="minorHAnsi"/>
          <w:b/>
          <w:sz w:val="20"/>
          <w:szCs w:val="20"/>
        </w:rPr>
      </w:pPr>
    </w:p>
    <w:p w:rsidR="006D436A" w:rsidRPr="00602F08" w:rsidRDefault="006D436A" w:rsidP="001C7728">
      <w:pPr>
        <w:numPr>
          <w:ilvl w:val="0"/>
          <w:numId w:val="18"/>
        </w:numPr>
        <w:ind w:left="851" w:hanging="425"/>
        <w:jc w:val="both"/>
        <w:rPr>
          <w:rFonts w:asciiTheme="minorHAnsi" w:hAnsiTheme="minorHAnsi"/>
          <w:sz w:val="20"/>
          <w:szCs w:val="20"/>
        </w:rPr>
      </w:pPr>
      <w:r w:rsidRPr="00602F08">
        <w:rPr>
          <w:rFonts w:asciiTheme="minorHAnsi" w:hAnsiTheme="minorHAnsi"/>
          <w:sz w:val="20"/>
          <w:szCs w:val="20"/>
        </w:rPr>
        <w:t xml:space="preserve">Wykonawca odpowiada za uzyskiwanie pozwoleń od właścicieli i odnośnych władz na pozyskanie materiałów z jakichkolwiek źródeł miejscowych, włączając w to źródła wskazane przez </w:t>
      </w:r>
      <w:r w:rsidR="008A3C6B">
        <w:rPr>
          <w:rFonts w:asciiTheme="minorHAnsi" w:hAnsiTheme="minorHAnsi"/>
          <w:sz w:val="20"/>
          <w:szCs w:val="20"/>
        </w:rPr>
        <w:t>Z</w:t>
      </w:r>
      <w:r w:rsidRPr="00602F08">
        <w:rPr>
          <w:rFonts w:asciiTheme="minorHAnsi" w:hAnsiTheme="minorHAnsi"/>
          <w:sz w:val="20"/>
          <w:szCs w:val="20"/>
        </w:rPr>
        <w:t xml:space="preserve">amawiającego </w:t>
      </w:r>
      <w:r w:rsidRPr="00602F08">
        <w:rPr>
          <w:rFonts w:asciiTheme="minorHAnsi" w:hAnsiTheme="minorHAnsi"/>
          <w:sz w:val="20"/>
          <w:szCs w:val="20"/>
        </w:rPr>
        <w:br/>
        <w:t>i jest zobow</w:t>
      </w:r>
      <w:r w:rsidR="000A6903">
        <w:rPr>
          <w:rFonts w:asciiTheme="minorHAnsi" w:hAnsiTheme="minorHAnsi"/>
          <w:sz w:val="20"/>
          <w:szCs w:val="20"/>
        </w:rPr>
        <w:t>iązany dostarczyć Inspektorowi n</w:t>
      </w:r>
      <w:r w:rsidRPr="00602F08">
        <w:rPr>
          <w:rFonts w:asciiTheme="minorHAnsi" w:hAnsiTheme="minorHAnsi"/>
          <w:sz w:val="20"/>
          <w:szCs w:val="20"/>
        </w:rPr>
        <w:t xml:space="preserve">adzoru wymagane dokumenty </w:t>
      </w:r>
      <w:r w:rsidR="008A3C6B">
        <w:rPr>
          <w:rFonts w:asciiTheme="minorHAnsi" w:hAnsiTheme="minorHAnsi"/>
          <w:sz w:val="20"/>
          <w:szCs w:val="20"/>
        </w:rPr>
        <w:t>przed rozpoczęciem eksploatacji,</w:t>
      </w:r>
    </w:p>
    <w:p w:rsidR="006D436A" w:rsidRPr="00602F08" w:rsidRDefault="006D436A" w:rsidP="001C7728">
      <w:pPr>
        <w:numPr>
          <w:ilvl w:val="0"/>
          <w:numId w:val="18"/>
        </w:numPr>
        <w:ind w:left="851" w:hanging="425"/>
        <w:jc w:val="both"/>
        <w:rPr>
          <w:rFonts w:asciiTheme="minorHAnsi" w:hAnsiTheme="minorHAnsi"/>
          <w:sz w:val="20"/>
          <w:szCs w:val="20"/>
        </w:rPr>
      </w:pPr>
      <w:r w:rsidRPr="00602F08">
        <w:rPr>
          <w:rFonts w:asciiTheme="minorHAnsi" w:hAnsiTheme="minorHAnsi"/>
          <w:sz w:val="20"/>
          <w:szCs w:val="20"/>
        </w:rPr>
        <w:t>Wykonawca ponosi odpowiedzialność za spełnienie wymagań ilościowych i jakościowych mate</w:t>
      </w:r>
      <w:r w:rsidR="008A3C6B">
        <w:rPr>
          <w:rFonts w:asciiTheme="minorHAnsi" w:hAnsiTheme="minorHAnsi"/>
          <w:sz w:val="20"/>
          <w:szCs w:val="20"/>
        </w:rPr>
        <w:t xml:space="preserve">riałów </w:t>
      </w:r>
      <w:r w:rsidR="008A3C6B">
        <w:rPr>
          <w:rFonts w:asciiTheme="minorHAnsi" w:hAnsiTheme="minorHAnsi"/>
          <w:sz w:val="20"/>
          <w:szCs w:val="20"/>
        </w:rPr>
        <w:br/>
        <w:t>z jakiegokolwiek źródła,</w:t>
      </w:r>
    </w:p>
    <w:p w:rsidR="006D436A" w:rsidRPr="00602F08" w:rsidRDefault="006D436A" w:rsidP="001C7728">
      <w:pPr>
        <w:numPr>
          <w:ilvl w:val="0"/>
          <w:numId w:val="18"/>
        </w:numPr>
        <w:ind w:left="851" w:hanging="425"/>
        <w:jc w:val="both"/>
        <w:rPr>
          <w:rFonts w:asciiTheme="minorHAnsi" w:hAnsiTheme="minorHAnsi"/>
          <w:sz w:val="20"/>
          <w:szCs w:val="20"/>
        </w:rPr>
      </w:pPr>
      <w:r w:rsidRPr="00602F08">
        <w:rPr>
          <w:rFonts w:asciiTheme="minorHAnsi" w:hAnsiTheme="minorHAnsi"/>
          <w:sz w:val="20"/>
          <w:szCs w:val="20"/>
        </w:rPr>
        <w:t xml:space="preserve">Wykonawca poniesie wszelkie koszty a w tym: opłaty, wynagrodzenia i jakiekolwiek koszty związane </w:t>
      </w:r>
      <w:r w:rsidRPr="00602F08">
        <w:rPr>
          <w:rFonts w:asciiTheme="minorHAnsi" w:hAnsiTheme="minorHAnsi"/>
          <w:sz w:val="20"/>
          <w:szCs w:val="20"/>
        </w:rPr>
        <w:br/>
        <w:t>z do</w:t>
      </w:r>
      <w:r w:rsidR="00D879FC">
        <w:rPr>
          <w:rFonts w:asciiTheme="minorHAnsi" w:hAnsiTheme="minorHAnsi"/>
          <w:sz w:val="20"/>
          <w:szCs w:val="20"/>
        </w:rPr>
        <w:t>starczeniem materiałów do robót,</w:t>
      </w:r>
    </w:p>
    <w:p w:rsidR="006D436A" w:rsidRPr="00602F08" w:rsidRDefault="00D879FC" w:rsidP="001C7728">
      <w:pPr>
        <w:numPr>
          <w:ilvl w:val="0"/>
          <w:numId w:val="18"/>
        </w:numPr>
        <w:ind w:left="851" w:hanging="425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z</w:t>
      </w:r>
      <w:r w:rsidR="006D436A" w:rsidRPr="00602F08">
        <w:rPr>
          <w:rFonts w:asciiTheme="minorHAnsi" w:hAnsiTheme="minorHAnsi"/>
          <w:sz w:val="20"/>
          <w:szCs w:val="20"/>
        </w:rPr>
        <w:t xml:space="preserve"> wyjątkiem uzyskania na to pisemnej zgody, </w:t>
      </w:r>
      <w:r w:rsidR="00665F8A">
        <w:rPr>
          <w:rFonts w:asciiTheme="minorHAnsi" w:hAnsiTheme="minorHAnsi"/>
          <w:sz w:val="20"/>
          <w:szCs w:val="20"/>
        </w:rPr>
        <w:t>W</w:t>
      </w:r>
      <w:r w:rsidR="006D436A" w:rsidRPr="00602F08">
        <w:rPr>
          <w:rFonts w:asciiTheme="minorHAnsi" w:hAnsiTheme="minorHAnsi"/>
          <w:sz w:val="20"/>
          <w:szCs w:val="20"/>
        </w:rPr>
        <w:t xml:space="preserve">ykonawca nie będzie prowadzić żadnych wykopów </w:t>
      </w:r>
      <w:r w:rsidR="000A6903">
        <w:rPr>
          <w:rFonts w:asciiTheme="minorHAnsi" w:hAnsiTheme="minorHAnsi"/>
          <w:sz w:val="20"/>
          <w:szCs w:val="20"/>
        </w:rPr>
        <w:t xml:space="preserve">               </w:t>
      </w:r>
      <w:r w:rsidR="006D436A" w:rsidRPr="00602F08">
        <w:rPr>
          <w:rFonts w:asciiTheme="minorHAnsi" w:hAnsiTheme="minorHAnsi"/>
          <w:sz w:val="20"/>
          <w:szCs w:val="20"/>
        </w:rPr>
        <w:t xml:space="preserve">na </w:t>
      </w:r>
      <w:r>
        <w:rPr>
          <w:rFonts w:asciiTheme="minorHAnsi" w:hAnsiTheme="minorHAnsi"/>
          <w:sz w:val="20"/>
          <w:szCs w:val="20"/>
        </w:rPr>
        <w:t>t</w:t>
      </w:r>
      <w:r w:rsidR="006D436A" w:rsidRPr="00602F08">
        <w:rPr>
          <w:rFonts w:asciiTheme="minorHAnsi" w:hAnsiTheme="minorHAnsi"/>
          <w:sz w:val="20"/>
          <w:szCs w:val="20"/>
        </w:rPr>
        <w:t xml:space="preserve">erenie </w:t>
      </w:r>
      <w:r>
        <w:rPr>
          <w:rFonts w:asciiTheme="minorHAnsi" w:hAnsiTheme="minorHAnsi"/>
          <w:sz w:val="20"/>
          <w:szCs w:val="20"/>
        </w:rPr>
        <w:t>r</w:t>
      </w:r>
      <w:r w:rsidR="006D436A" w:rsidRPr="00602F08">
        <w:rPr>
          <w:rFonts w:asciiTheme="minorHAnsi" w:hAnsiTheme="minorHAnsi"/>
          <w:sz w:val="20"/>
          <w:szCs w:val="20"/>
        </w:rPr>
        <w:t>obót poza tymi, które zostały wyszczególnione.</w:t>
      </w:r>
    </w:p>
    <w:p w:rsidR="006D436A" w:rsidRPr="00602F08" w:rsidRDefault="006D436A" w:rsidP="001C7728">
      <w:pPr>
        <w:jc w:val="both"/>
        <w:rPr>
          <w:rFonts w:asciiTheme="minorHAnsi" w:hAnsiTheme="minorHAnsi"/>
          <w:sz w:val="20"/>
          <w:szCs w:val="20"/>
        </w:rPr>
      </w:pPr>
    </w:p>
    <w:p w:rsidR="006D436A" w:rsidRPr="00602F08" w:rsidRDefault="006D436A" w:rsidP="001C7728">
      <w:pPr>
        <w:pStyle w:val="Nagwek3"/>
        <w:numPr>
          <w:ilvl w:val="1"/>
          <w:numId w:val="29"/>
        </w:numPr>
        <w:ind w:left="426" w:hanging="426"/>
        <w:rPr>
          <w:rFonts w:asciiTheme="minorHAnsi" w:hAnsiTheme="minorHAnsi"/>
          <w:color w:val="auto"/>
          <w:sz w:val="22"/>
          <w:szCs w:val="22"/>
        </w:rPr>
      </w:pPr>
      <w:bookmarkStart w:id="11" w:name="_Toc468957484"/>
      <w:r w:rsidRPr="00602F08">
        <w:rPr>
          <w:rFonts w:asciiTheme="minorHAnsi" w:hAnsiTheme="minorHAnsi"/>
          <w:color w:val="auto"/>
          <w:sz w:val="22"/>
          <w:szCs w:val="22"/>
        </w:rPr>
        <w:t>Materiały nieodpowiadające wymogom</w:t>
      </w:r>
      <w:bookmarkEnd w:id="11"/>
    </w:p>
    <w:p w:rsidR="006D436A" w:rsidRPr="00602F08" w:rsidRDefault="006D436A" w:rsidP="001C7728">
      <w:pPr>
        <w:ind w:left="360"/>
        <w:jc w:val="both"/>
        <w:rPr>
          <w:rFonts w:asciiTheme="minorHAnsi" w:hAnsiTheme="minorHAnsi"/>
          <w:b/>
          <w:sz w:val="20"/>
          <w:szCs w:val="20"/>
        </w:rPr>
      </w:pPr>
    </w:p>
    <w:p w:rsidR="006D436A" w:rsidRPr="00602F08" w:rsidRDefault="006D436A" w:rsidP="001C7728">
      <w:pPr>
        <w:numPr>
          <w:ilvl w:val="0"/>
          <w:numId w:val="7"/>
        </w:numPr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602F08">
        <w:rPr>
          <w:rFonts w:asciiTheme="minorHAnsi" w:hAnsiTheme="minorHAnsi"/>
          <w:sz w:val="20"/>
          <w:szCs w:val="20"/>
        </w:rPr>
        <w:t xml:space="preserve">Materiały nieodpowiadające wymogom zostaną przez </w:t>
      </w:r>
      <w:r w:rsidR="00665F8A">
        <w:rPr>
          <w:rFonts w:asciiTheme="minorHAnsi" w:hAnsiTheme="minorHAnsi"/>
          <w:sz w:val="20"/>
          <w:szCs w:val="20"/>
        </w:rPr>
        <w:t>W</w:t>
      </w:r>
      <w:r w:rsidRPr="00602F08">
        <w:rPr>
          <w:rFonts w:asciiTheme="minorHAnsi" w:hAnsiTheme="minorHAnsi"/>
          <w:sz w:val="20"/>
          <w:szCs w:val="20"/>
        </w:rPr>
        <w:t xml:space="preserve">ykonawcę wywiezione z terenu budowy lub złożone w miejscy wskazanym przez nadzór budowlany. Jeżeli Inspektor </w:t>
      </w:r>
      <w:r w:rsidR="003B33A4">
        <w:rPr>
          <w:rFonts w:asciiTheme="minorHAnsi" w:hAnsiTheme="minorHAnsi"/>
          <w:sz w:val="20"/>
          <w:szCs w:val="20"/>
        </w:rPr>
        <w:t>n</w:t>
      </w:r>
      <w:r w:rsidRPr="00602F08">
        <w:rPr>
          <w:rFonts w:asciiTheme="minorHAnsi" w:hAnsiTheme="minorHAnsi"/>
          <w:sz w:val="20"/>
          <w:szCs w:val="20"/>
        </w:rPr>
        <w:t xml:space="preserve">adzoru zezwoli </w:t>
      </w:r>
      <w:r w:rsidR="00665F8A">
        <w:rPr>
          <w:rFonts w:asciiTheme="minorHAnsi" w:hAnsiTheme="minorHAnsi"/>
          <w:sz w:val="20"/>
          <w:szCs w:val="20"/>
        </w:rPr>
        <w:t>W</w:t>
      </w:r>
      <w:r w:rsidRPr="00602F08">
        <w:rPr>
          <w:rFonts w:asciiTheme="minorHAnsi" w:hAnsiTheme="minorHAnsi"/>
          <w:sz w:val="20"/>
          <w:szCs w:val="20"/>
        </w:rPr>
        <w:t xml:space="preserve">ykonawcy na użycie tych materiałów do innych robót, niż te, do których zostały zakupione, to koszt tych materiałów zostanie przewartościowany przez Inspektora </w:t>
      </w:r>
      <w:r w:rsidR="003B33A4">
        <w:rPr>
          <w:rFonts w:asciiTheme="minorHAnsi" w:hAnsiTheme="minorHAnsi"/>
          <w:sz w:val="20"/>
          <w:szCs w:val="20"/>
        </w:rPr>
        <w:t>n</w:t>
      </w:r>
      <w:r w:rsidRPr="00602F08">
        <w:rPr>
          <w:rFonts w:asciiTheme="minorHAnsi" w:hAnsiTheme="minorHAnsi"/>
          <w:sz w:val="20"/>
          <w:szCs w:val="20"/>
        </w:rPr>
        <w:t>adzoru.</w:t>
      </w:r>
    </w:p>
    <w:p w:rsidR="006D436A" w:rsidRPr="00602F08" w:rsidRDefault="006D436A" w:rsidP="001C7728">
      <w:pPr>
        <w:numPr>
          <w:ilvl w:val="0"/>
          <w:numId w:val="7"/>
        </w:numPr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602F08">
        <w:rPr>
          <w:rFonts w:asciiTheme="minorHAnsi" w:hAnsiTheme="minorHAnsi"/>
          <w:sz w:val="20"/>
          <w:szCs w:val="20"/>
        </w:rPr>
        <w:t>Każdy rodzaj robót, w którym zna</w:t>
      </w:r>
      <w:r w:rsidR="00665F8A">
        <w:rPr>
          <w:rFonts w:asciiTheme="minorHAnsi" w:hAnsiTheme="minorHAnsi"/>
          <w:sz w:val="20"/>
          <w:szCs w:val="20"/>
        </w:rPr>
        <w:t>jdują się niezbadane materiały W</w:t>
      </w:r>
      <w:r w:rsidRPr="00602F08">
        <w:rPr>
          <w:rFonts w:asciiTheme="minorHAnsi" w:hAnsiTheme="minorHAnsi"/>
          <w:sz w:val="20"/>
          <w:szCs w:val="20"/>
        </w:rPr>
        <w:t>ykonawca wykonuje na własne ryzyko, licząc się z jego nie przyjęciem i nie zapłaceniem.</w:t>
      </w:r>
    </w:p>
    <w:p w:rsidR="006D436A" w:rsidRPr="00602F08" w:rsidRDefault="006D436A" w:rsidP="001C7728">
      <w:pPr>
        <w:ind w:left="426" w:hanging="426"/>
        <w:jc w:val="both"/>
        <w:rPr>
          <w:rFonts w:asciiTheme="minorHAnsi" w:hAnsiTheme="minorHAnsi"/>
          <w:sz w:val="20"/>
          <w:szCs w:val="20"/>
        </w:rPr>
      </w:pPr>
    </w:p>
    <w:p w:rsidR="006D436A" w:rsidRPr="00602F08" w:rsidRDefault="006D436A" w:rsidP="001C7728">
      <w:pPr>
        <w:pStyle w:val="Nagwek3"/>
        <w:numPr>
          <w:ilvl w:val="1"/>
          <w:numId w:val="29"/>
        </w:numPr>
        <w:ind w:left="426" w:hanging="426"/>
        <w:rPr>
          <w:rFonts w:asciiTheme="minorHAnsi" w:hAnsiTheme="minorHAnsi"/>
          <w:color w:val="auto"/>
          <w:sz w:val="22"/>
          <w:szCs w:val="22"/>
        </w:rPr>
      </w:pPr>
      <w:bookmarkStart w:id="12" w:name="_Toc468957485"/>
      <w:r w:rsidRPr="00602F08">
        <w:rPr>
          <w:rFonts w:asciiTheme="minorHAnsi" w:hAnsiTheme="minorHAnsi"/>
          <w:color w:val="auto"/>
          <w:sz w:val="22"/>
          <w:szCs w:val="22"/>
        </w:rPr>
        <w:t>Przechowywanie i składowanie materiałów</w:t>
      </w:r>
      <w:bookmarkEnd w:id="12"/>
    </w:p>
    <w:p w:rsidR="006D436A" w:rsidRPr="00602F08" w:rsidRDefault="006D436A" w:rsidP="001C7728">
      <w:pPr>
        <w:ind w:left="360"/>
        <w:jc w:val="both"/>
        <w:rPr>
          <w:rFonts w:asciiTheme="minorHAnsi" w:hAnsiTheme="minorHAnsi"/>
          <w:b/>
          <w:sz w:val="20"/>
          <w:szCs w:val="20"/>
        </w:rPr>
      </w:pPr>
    </w:p>
    <w:p w:rsidR="006D436A" w:rsidRPr="00602F08" w:rsidRDefault="006D436A" w:rsidP="001C7728">
      <w:pPr>
        <w:jc w:val="both"/>
        <w:rPr>
          <w:rFonts w:asciiTheme="minorHAnsi" w:hAnsiTheme="minorHAnsi"/>
          <w:sz w:val="20"/>
          <w:szCs w:val="20"/>
        </w:rPr>
      </w:pPr>
      <w:r w:rsidRPr="00602F08">
        <w:rPr>
          <w:rFonts w:asciiTheme="minorHAnsi" w:hAnsiTheme="minorHAnsi"/>
          <w:sz w:val="20"/>
          <w:szCs w:val="20"/>
        </w:rPr>
        <w:t>Wykonawca zapewni, aby tymczasowo składowane materiały, do czasu, gdy będą potrzebne do robót, były zabezpieczone przed zniszczeniem, zachowały swoj</w:t>
      </w:r>
      <w:r w:rsidR="001C7728">
        <w:rPr>
          <w:rFonts w:asciiTheme="minorHAnsi" w:hAnsiTheme="minorHAnsi"/>
          <w:sz w:val="20"/>
          <w:szCs w:val="20"/>
        </w:rPr>
        <w:t>ą</w:t>
      </w:r>
      <w:r w:rsidRPr="00602F08">
        <w:rPr>
          <w:rFonts w:asciiTheme="minorHAnsi" w:hAnsiTheme="minorHAnsi"/>
          <w:sz w:val="20"/>
          <w:szCs w:val="20"/>
        </w:rPr>
        <w:t xml:space="preserve">, jakość i właściwości do robót i były dostępne do kontroli przez Inspektora </w:t>
      </w:r>
      <w:r w:rsidR="003B33A4">
        <w:rPr>
          <w:rFonts w:asciiTheme="minorHAnsi" w:hAnsiTheme="minorHAnsi"/>
          <w:sz w:val="20"/>
          <w:szCs w:val="20"/>
        </w:rPr>
        <w:t>n</w:t>
      </w:r>
      <w:r w:rsidRPr="00602F08">
        <w:rPr>
          <w:rFonts w:asciiTheme="minorHAnsi" w:hAnsiTheme="minorHAnsi"/>
          <w:sz w:val="20"/>
          <w:szCs w:val="20"/>
        </w:rPr>
        <w:t>adzoru.</w:t>
      </w:r>
    </w:p>
    <w:p w:rsidR="006D436A" w:rsidRPr="00602F08" w:rsidRDefault="006D436A" w:rsidP="001C7728">
      <w:pPr>
        <w:jc w:val="both"/>
        <w:rPr>
          <w:rFonts w:asciiTheme="minorHAnsi" w:hAnsiTheme="minorHAnsi"/>
          <w:sz w:val="20"/>
          <w:szCs w:val="20"/>
        </w:rPr>
      </w:pPr>
    </w:p>
    <w:p w:rsidR="006D436A" w:rsidRPr="00602F08" w:rsidRDefault="006D436A" w:rsidP="001C7728">
      <w:pPr>
        <w:pStyle w:val="Nagwek3"/>
        <w:numPr>
          <w:ilvl w:val="1"/>
          <w:numId w:val="29"/>
        </w:numPr>
        <w:ind w:left="426" w:hanging="426"/>
        <w:rPr>
          <w:rFonts w:asciiTheme="minorHAnsi" w:hAnsiTheme="minorHAnsi"/>
          <w:color w:val="auto"/>
          <w:sz w:val="22"/>
          <w:szCs w:val="22"/>
        </w:rPr>
      </w:pPr>
      <w:bookmarkStart w:id="13" w:name="_Toc468957486"/>
      <w:r w:rsidRPr="00602F08">
        <w:rPr>
          <w:rFonts w:asciiTheme="minorHAnsi" w:hAnsiTheme="minorHAnsi"/>
          <w:color w:val="auto"/>
          <w:sz w:val="22"/>
          <w:szCs w:val="22"/>
        </w:rPr>
        <w:t>Wariantowe zastosowanie materiałów</w:t>
      </w:r>
      <w:bookmarkEnd w:id="13"/>
    </w:p>
    <w:p w:rsidR="006D436A" w:rsidRPr="00602F08" w:rsidRDefault="006D436A" w:rsidP="001C7728">
      <w:pPr>
        <w:ind w:left="360"/>
        <w:jc w:val="both"/>
        <w:rPr>
          <w:rFonts w:asciiTheme="minorHAnsi" w:hAnsiTheme="minorHAnsi"/>
          <w:b/>
          <w:sz w:val="20"/>
          <w:szCs w:val="20"/>
        </w:rPr>
      </w:pPr>
    </w:p>
    <w:p w:rsidR="006D436A" w:rsidRDefault="006D436A" w:rsidP="001C7728">
      <w:pPr>
        <w:pStyle w:val="Tekstpodstawowy3"/>
        <w:jc w:val="both"/>
        <w:rPr>
          <w:rFonts w:asciiTheme="minorHAnsi" w:hAnsiTheme="minorHAnsi"/>
          <w:sz w:val="20"/>
          <w:szCs w:val="20"/>
        </w:rPr>
      </w:pPr>
      <w:r w:rsidRPr="00602F08">
        <w:rPr>
          <w:rFonts w:asciiTheme="minorHAnsi" w:hAnsiTheme="minorHAnsi"/>
          <w:sz w:val="20"/>
          <w:szCs w:val="20"/>
        </w:rPr>
        <w:t xml:space="preserve">Jeżeli SST przewidują możliwość wariantowego zastosowania materiałów w wykonywanych robotach </w:t>
      </w:r>
      <w:r w:rsidR="003B33A4">
        <w:rPr>
          <w:rFonts w:asciiTheme="minorHAnsi" w:hAnsiTheme="minorHAnsi"/>
          <w:sz w:val="20"/>
          <w:szCs w:val="20"/>
        </w:rPr>
        <w:t>Wykonawca powiadomi Inspektora n</w:t>
      </w:r>
      <w:r w:rsidRPr="00602F08">
        <w:rPr>
          <w:rFonts w:asciiTheme="minorHAnsi" w:hAnsiTheme="minorHAnsi"/>
          <w:sz w:val="20"/>
          <w:szCs w:val="20"/>
        </w:rPr>
        <w:t xml:space="preserve">adzoru o swoim zamiarze, co najmuje na 2 tygodnie przed użyciem materiału, albo w okresie dłuższym, jeżeli będzie to wymagane dla badań prowadzonych przez Inspektora nadzoru. Wybrany i zaakceptowany rodzaj materiału nie może później być zmieniany bez zgody Inspektora </w:t>
      </w:r>
      <w:r w:rsidR="003B33A4">
        <w:rPr>
          <w:rFonts w:asciiTheme="minorHAnsi" w:hAnsiTheme="minorHAnsi"/>
          <w:sz w:val="20"/>
          <w:szCs w:val="20"/>
        </w:rPr>
        <w:t>n</w:t>
      </w:r>
      <w:r w:rsidRPr="00602F08">
        <w:rPr>
          <w:rFonts w:asciiTheme="minorHAnsi" w:hAnsiTheme="minorHAnsi"/>
          <w:sz w:val="20"/>
          <w:szCs w:val="20"/>
        </w:rPr>
        <w:t>adzoru.</w:t>
      </w:r>
    </w:p>
    <w:p w:rsidR="001C7728" w:rsidRPr="00602F08" w:rsidRDefault="001C7728" w:rsidP="001C7728">
      <w:pPr>
        <w:pStyle w:val="Tekstpodstawowy3"/>
        <w:jc w:val="both"/>
        <w:rPr>
          <w:rFonts w:asciiTheme="minorHAnsi" w:hAnsiTheme="minorHAnsi"/>
          <w:sz w:val="20"/>
          <w:szCs w:val="20"/>
        </w:rPr>
      </w:pPr>
    </w:p>
    <w:p w:rsidR="006D436A" w:rsidRPr="00602F08" w:rsidRDefault="006D436A" w:rsidP="001C7728">
      <w:pPr>
        <w:jc w:val="both"/>
        <w:rPr>
          <w:rFonts w:asciiTheme="minorHAnsi" w:hAnsiTheme="minorHAnsi"/>
          <w:sz w:val="20"/>
          <w:szCs w:val="20"/>
        </w:rPr>
      </w:pPr>
    </w:p>
    <w:p w:rsidR="00DC07FD" w:rsidRPr="00602F08" w:rsidRDefault="00DC07FD" w:rsidP="001C7728">
      <w:pPr>
        <w:pStyle w:val="Nagwek3"/>
        <w:numPr>
          <w:ilvl w:val="0"/>
          <w:numId w:val="29"/>
        </w:numPr>
        <w:rPr>
          <w:rFonts w:asciiTheme="minorHAnsi" w:hAnsiTheme="minorHAnsi"/>
          <w:color w:val="auto"/>
          <w:sz w:val="22"/>
          <w:szCs w:val="22"/>
        </w:rPr>
      </w:pPr>
      <w:bookmarkStart w:id="14" w:name="_Toc468957474"/>
      <w:r w:rsidRPr="00602F08">
        <w:rPr>
          <w:rFonts w:asciiTheme="minorHAnsi" w:hAnsiTheme="minorHAnsi"/>
          <w:color w:val="auto"/>
          <w:sz w:val="22"/>
          <w:szCs w:val="22"/>
        </w:rPr>
        <w:t>Sprzęt</w:t>
      </w:r>
      <w:bookmarkEnd w:id="14"/>
    </w:p>
    <w:p w:rsidR="004A56F9" w:rsidRPr="00602F08" w:rsidRDefault="004A56F9" w:rsidP="001C7728">
      <w:pPr>
        <w:pStyle w:val="Akapitzlist"/>
        <w:ind w:left="720"/>
        <w:jc w:val="both"/>
        <w:rPr>
          <w:rFonts w:asciiTheme="minorHAnsi" w:hAnsiTheme="minorHAnsi"/>
          <w:b/>
          <w:sz w:val="20"/>
          <w:szCs w:val="20"/>
        </w:rPr>
      </w:pPr>
    </w:p>
    <w:p w:rsidR="00DC07FD" w:rsidRPr="00602F08" w:rsidRDefault="00DC07FD" w:rsidP="001C7728">
      <w:pPr>
        <w:jc w:val="both"/>
        <w:rPr>
          <w:rFonts w:asciiTheme="minorHAnsi" w:hAnsiTheme="minorHAnsi"/>
          <w:sz w:val="20"/>
          <w:szCs w:val="20"/>
        </w:rPr>
      </w:pPr>
      <w:r w:rsidRPr="00602F08">
        <w:rPr>
          <w:rFonts w:asciiTheme="minorHAnsi" w:hAnsiTheme="minorHAnsi"/>
          <w:sz w:val="20"/>
          <w:szCs w:val="20"/>
        </w:rPr>
        <w:t>Sprzęt używany przez Wykonawcę powinien być uzgodniony i zaakceptowany przez</w:t>
      </w:r>
      <w:r w:rsidR="003B33A4">
        <w:rPr>
          <w:rFonts w:asciiTheme="minorHAnsi" w:hAnsiTheme="minorHAnsi"/>
          <w:sz w:val="20"/>
          <w:szCs w:val="20"/>
        </w:rPr>
        <w:t xml:space="preserve"> Inspektora n</w:t>
      </w:r>
      <w:r w:rsidR="00C95EE2" w:rsidRPr="00602F08">
        <w:rPr>
          <w:rFonts w:asciiTheme="minorHAnsi" w:hAnsiTheme="minorHAnsi"/>
          <w:sz w:val="20"/>
          <w:szCs w:val="20"/>
        </w:rPr>
        <w:t>adzoru</w:t>
      </w:r>
      <w:r w:rsidRPr="00602F08">
        <w:rPr>
          <w:rFonts w:asciiTheme="minorHAnsi" w:hAnsiTheme="minorHAnsi"/>
          <w:sz w:val="20"/>
          <w:szCs w:val="20"/>
        </w:rPr>
        <w:t>. Wykonawca dostarczy dokumenty potwierdzające dopuszczenie sprzętu do użytkowania tam, gdzie jest to wymagane przepisami (legalizacja przyrządu pomiarowego).</w:t>
      </w:r>
    </w:p>
    <w:p w:rsidR="00DC07FD" w:rsidRPr="00602F08" w:rsidRDefault="00DC07FD" w:rsidP="001C7728">
      <w:pPr>
        <w:pStyle w:val="Nagwek3"/>
        <w:numPr>
          <w:ilvl w:val="0"/>
          <w:numId w:val="29"/>
        </w:numPr>
        <w:rPr>
          <w:rFonts w:asciiTheme="minorHAnsi" w:hAnsiTheme="minorHAnsi"/>
          <w:color w:val="auto"/>
          <w:sz w:val="22"/>
          <w:szCs w:val="22"/>
        </w:rPr>
      </w:pPr>
      <w:bookmarkStart w:id="15" w:name="_Toc468957475"/>
      <w:r w:rsidRPr="00602F08">
        <w:rPr>
          <w:rFonts w:asciiTheme="minorHAnsi" w:hAnsiTheme="minorHAnsi"/>
          <w:color w:val="auto"/>
          <w:sz w:val="22"/>
          <w:szCs w:val="22"/>
        </w:rPr>
        <w:t>Wykonanie robót</w:t>
      </w:r>
      <w:bookmarkEnd w:id="15"/>
    </w:p>
    <w:p w:rsidR="002F52A0" w:rsidRPr="00602F08" w:rsidRDefault="002F52A0" w:rsidP="001C7728">
      <w:pPr>
        <w:pStyle w:val="Akapitzlist"/>
        <w:ind w:left="720"/>
        <w:jc w:val="both"/>
        <w:rPr>
          <w:rFonts w:asciiTheme="minorHAnsi" w:hAnsiTheme="minorHAnsi"/>
          <w:b/>
          <w:sz w:val="20"/>
          <w:szCs w:val="20"/>
        </w:rPr>
      </w:pPr>
    </w:p>
    <w:p w:rsidR="00DC07FD" w:rsidRPr="00602F08" w:rsidRDefault="00DC07FD" w:rsidP="001C7728">
      <w:pPr>
        <w:jc w:val="both"/>
        <w:rPr>
          <w:rFonts w:asciiTheme="minorHAnsi" w:hAnsiTheme="minorHAnsi"/>
          <w:sz w:val="20"/>
          <w:szCs w:val="20"/>
        </w:rPr>
      </w:pPr>
      <w:r w:rsidRPr="00602F08">
        <w:rPr>
          <w:rFonts w:asciiTheme="minorHAnsi" w:hAnsiTheme="minorHAnsi"/>
          <w:sz w:val="20"/>
          <w:szCs w:val="20"/>
        </w:rPr>
        <w:t xml:space="preserve">Wykonawca jest odpowiedzialny za prowadzenie remontów zgodnie z umową i wymaganiami przepisów prawa budowlanego. </w:t>
      </w:r>
    </w:p>
    <w:p w:rsidR="00DC07FD" w:rsidRPr="00602F08" w:rsidRDefault="00672588" w:rsidP="001C7728">
      <w:pPr>
        <w:pStyle w:val="Nagwek3"/>
        <w:numPr>
          <w:ilvl w:val="0"/>
          <w:numId w:val="29"/>
        </w:numPr>
        <w:rPr>
          <w:rFonts w:asciiTheme="minorHAnsi" w:hAnsiTheme="minorHAnsi"/>
          <w:color w:val="auto"/>
          <w:sz w:val="22"/>
          <w:szCs w:val="22"/>
        </w:rPr>
      </w:pPr>
      <w:bookmarkStart w:id="16" w:name="_Toc468957476"/>
      <w:r w:rsidRPr="00602F08">
        <w:rPr>
          <w:rFonts w:asciiTheme="minorHAnsi" w:hAnsiTheme="minorHAnsi"/>
          <w:color w:val="auto"/>
          <w:sz w:val="22"/>
          <w:szCs w:val="22"/>
        </w:rPr>
        <w:t xml:space="preserve">Kontrola </w:t>
      </w:r>
      <w:r w:rsidR="00DC07FD" w:rsidRPr="00602F08">
        <w:rPr>
          <w:rFonts w:asciiTheme="minorHAnsi" w:hAnsiTheme="minorHAnsi"/>
          <w:color w:val="auto"/>
          <w:sz w:val="22"/>
          <w:szCs w:val="22"/>
        </w:rPr>
        <w:t>wykonania robót.</w:t>
      </w:r>
      <w:bookmarkEnd w:id="16"/>
    </w:p>
    <w:p w:rsidR="002F52A0" w:rsidRPr="00602F08" w:rsidRDefault="002F52A0" w:rsidP="001C7728">
      <w:pPr>
        <w:pStyle w:val="Akapitzlist"/>
        <w:ind w:left="720"/>
        <w:jc w:val="both"/>
        <w:rPr>
          <w:rFonts w:asciiTheme="minorHAnsi" w:hAnsiTheme="minorHAnsi"/>
          <w:b/>
          <w:sz w:val="20"/>
          <w:szCs w:val="20"/>
        </w:rPr>
      </w:pPr>
    </w:p>
    <w:p w:rsidR="00DC07FD" w:rsidRDefault="00DC07FD" w:rsidP="001C7728">
      <w:pPr>
        <w:jc w:val="both"/>
        <w:rPr>
          <w:rFonts w:asciiTheme="minorHAnsi" w:hAnsiTheme="minorHAnsi"/>
          <w:sz w:val="20"/>
          <w:szCs w:val="20"/>
        </w:rPr>
      </w:pPr>
      <w:r w:rsidRPr="00602F08">
        <w:rPr>
          <w:rFonts w:asciiTheme="minorHAnsi" w:hAnsiTheme="minorHAnsi"/>
          <w:sz w:val="20"/>
          <w:szCs w:val="20"/>
        </w:rPr>
        <w:t xml:space="preserve">Do obowiązków </w:t>
      </w:r>
      <w:r w:rsidR="00665F8A">
        <w:rPr>
          <w:rFonts w:asciiTheme="minorHAnsi" w:hAnsiTheme="minorHAnsi"/>
          <w:sz w:val="20"/>
          <w:szCs w:val="20"/>
        </w:rPr>
        <w:t>W</w:t>
      </w:r>
      <w:r w:rsidRPr="00602F08">
        <w:rPr>
          <w:rFonts w:asciiTheme="minorHAnsi" w:hAnsiTheme="minorHAnsi"/>
          <w:sz w:val="20"/>
          <w:szCs w:val="20"/>
        </w:rPr>
        <w:t>ykonawcy należy</w:t>
      </w:r>
      <w:r w:rsidR="00C95EE2" w:rsidRPr="00602F08">
        <w:rPr>
          <w:rFonts w:asciiTheme="minorHAnsi" w:hAnsiTheme="minorHAnsi"/>
          <w:sz w:val="20"/>
          <w:szCs w:val="20"/>
        </w:rPr>
        <w:t xml:space="preserve"> przygotowa</w:t>
      </w:r>
      <w:r w:rsidR="003B33A4">
        <w:rPr>
          <w:rFonts w:asciiTheme="minorHAnsi" w:hAnsiTheme="minorHAnsi"/>
          <w:sz w:val="20"/>
          <w:szCs w:val="20"/>
        </w:rPr>
        <w:t>nie i zawiadomienie Inspektora n</w:t>
      </w:r>
      <w:r w:rsidRPr="00602F08">
        <w:rPr>
          <w:rFonts w:asciiTheme="minorHAnsi" w:hAnsiTheme="minorHAnsi"/>
          <w:sz w:val="20"/>
          <w:szCs w:val="20"/>
        </w:rPr>
        <w:t xml:space="preserve">adzoru </w:t>
      </w:r>
      <w:r w:rsidRPr="00602F08">
        <w:rPr>
          <w:rFonts w:asciiTheme="minorHAnsi" w:hAnsiTheme="minorHAnsi"/>
          <w:sz w:val="20"/>
          <w:szCs w:val="20"/>
        </w:rPr>
        <w:br/>
        <w:t>o przygotowaniu prób szczelności a po pozytywnym ich odebraniu sporządzenie protokołu odbioru z wykonanego remontu</w:t>
      </w:r>
      <w:r w:rsidR="001C7728">
        <w:rPr>
          <w:rFonts w:asciiTheme="minorHAnsi" w:hAnsiTheme="minorHAnsi"/>
          <w:sz w:val="20"/>
          <w:szCs w:val="20"/>
        </w:rPr>
        <w:t>, potwierdzonego podpisem I</w:t>
      </w:r>
      <w:r w:rsidRPr="00602F08">
        <w:rPr>
          <w:rFonts w:asciiTheme="minorHAnsi" w:hAnsiTheme="minorHAnsi"/>
          <w:sz w:val="20"/>
          <w:szCs w:val="20"/>
        </w:rPr>
        <w:t>nspektora nadzoru.  Protokół ten stanowi kontrolę wykonania prac i podstawę do rozliczeń.</w:t>
      </w:r>
    </w:p>
    <w:p w:rsidR="004118C3" w:rsidRPr="00602F08" w:rsidRDefault="004118C3" w:rsidP="001C7728">
      <w:pPr>
        <w:jc w:val="both"/>
        <w:rPr>
          <w:rFonts w:asciiTheme="minorHAnsi" w:hAnsiTheme="minorHAnsi"/>
          <w:sz w:val="20"/>
          <w:szCs w:val="20"/>
        </w:rPr>
      </w:pPr>
    </w:p>
    <w:p w:rsidR="00DC07FD" w:rsidRPr="00602F08" w:rsidRDefault="00DC07FD" w:rsidP="001C7728">
      <w:pPr>
        <w:pStyle w:val="Nagwek3"/>
        <w:numPr>
          <w:ilvl w:val="0"/>
          <w:numId w:val="29"/>
        </w:numPr>
        <w:rPr>
          <w:rFonts w:asciiTheme="minorHAnsi" w:hAnsiTheme="minorHAnsi"/>
          <w:color w:val="auto"/>
          <w:sz w:val="22"/>
          <w:szCs w:val="22"/>
        </w:rPr>
      </w:pPr>
      <w:bookmarkStart w:id="17" w:name="_Toc468957477"/>
      <w:r w:rsidRPr="00602F08">
        <w:rPr>
          <w:rFonts w:asciiTheme="minorHAnsi" w:hAnsiTheme="minorHAnsi"/>
          <w:color w:val="auto"/>
          <w:sz w:val="22"/>
          <w:szCs w:val="22"/>
        </w:rPr>
        <w:t>Ogólne wymagania dotyczące robót</w:t>
      </w:r>
      <w:bookmarkEnd w:id="17"/>
    </w:p>
    <w:p w:rsidR="002F52A0" w:rsidRPr="00602F08" w:rsidRDefault="002F52A0" w:rsidP="001C7728">
      <w:pPr>
        <w:jc w:val="both"/>
        <w:rPr>
          <w:rFonts w:asciiTheme="minorHAnsi" w:hAnsiTheme="minorHAnsi"/>
          <w:b/>
          <w:sz w:val="20"/>
          <w:szCs w:val="20"/>
        </w:rPr>
      </w:pPr>
    </w:p>
    <w:p w:rsidR="00DC07FD" w:rsidRPr="00602F08" w:rsidRDefault="00DC07FD" w:rsidP="001C7728">
      <w:pPr>
        <w:numPr>
          <w:ilvl w:val="0"/>
          <w:numId w:val="8"/>
        </w:numPr>
        <w:jc w:val="both"/>
        <w:rPr>
          <w:rFonts w:asciiTheme="minorHAnsi" w:hAnsiTheme="minorHAnsi"/>
          <w:sz w:val="20"/>
          <w:szCs w:val="20"/>
        </w:rPr>
      </w:pPr>
      <w:r w:rsidRPr="00602F08">
        <w:rPr>
          <w:rFonts w:asciiTheme="minorHAnsi" w:hAnsiTheme="minorHAnsi"/>
          <w:sz w:val="20"/>
          <w:szCs w:val="20"/>
        </w:rPr>
        <w:t xml:space="preserve">Wykonawca odpowiedzialny jest za jakość robót, zgodność wykonania ze specyfikacją techniczną, zakresem określonym w przedmiarze robót oraz we wprowadzeniu na budowę i poleceniami Inspektora </w:t>
      </w:r>
      <w:r w:rsidR="003B33A4">
        <w:rPr>
          <w:rFonts w:asciiTheme="minorHAnsi" w:hAnsiTheme="minorHAnsi"/>
          <w:sz w:val="20"/>
          <w:szCs w:val="20"/>
        </w:rPr>
        <w:t>n</w:t>
      </w:r>
      <w:r w:rsidRPr="00602F08">
        <w:rPr>
          <w:rFonts w:asciiTheme="minorHAnsi" w:hAnsiTheme="minorHAnsi"/>
          <w:sz w:val="20"/>
          <w:szCs w:val="20"/>
        </w:rPr>
        <w:t>adzoru. Roboty winny być prowadzone przez firmę posiadającą odpowiednio wyszkolony personel, posiadający niezbędne uprawnienia i legitymującą się wykonaniem robót o podobnym charakterze.</w:t>
      </w:r>
    </w:p>
    <w:p w:rsidR="00DC07FD" w:rsidRPr="00602F08" w:rsidRDefault="00DC07FD" w:rsidP="001C7728">
      <w:pPr>
        <w:numPr>
          <w:ilvl w:val="0"/>
          <w:numId w:val="8"/>
        </w:numPr>
        <w:jc w:val="both"/>
        <w:rPr>
          <w:rFonts w:asciiTheme="minorHAnsi" w:hAnsiTheme="minorHAnsi"/>
          <w:sz w:val="20"/>
          <w:szCs w:val="20"/>
        </w:rPr>
      </w:pPr>
      <w:r w:rsidRPr="00602F08">
        <w:rPr>
          <w:rFonts w:asciiTheme="minorHAnsi" w:hAnsiTheme="minorHAnsi"/>
          <w:sz w:val="20"/>
          <w:szCs w:val="20"/>
        </w:rPr>
        <w:t xml:space="preserve">Wszelkie prace należy wykonywać pod nadzorem osoby uprawnionej, z zachowaniem obowiązujących przepisów prawa budowlanego, </w:t>
      </w:r>
      <w:r w:rsidR="001C7728">
        <w:rPr>
          <w:rFonts w:asciiTheme="minorHAnsi" w:hAnsiTheme="minorHAnsi"/>
          <w:sz w:val="20"/>
          <w:szCs w:val="20"/>
        </w:rPr>
        <w:t>bhp</w:t>
      </w:r>
      <w:r w:rsidRPr="00602F08">
        <w:rPr>
          <w:rFonts w:asciiTheme="minorHAnsi" w:hAnsiTheme="minorHAnsi"/>
          <w:sz w:val="20"/>
          <w:szCs w:val="20"/>
        </w:rPr>
        <w:t xml:space="preserve"> oraz norm PN, odpowiednich wytycznych i instrukcji; przy czym stosować się należy do wszystkich uznanych reguł sztuki budowlanej, a całość realizacji odpowiadać musi najnowszemu poziomowi techniki budowlanej.</w:t>
      </w:r>
    </w:p>
    <w:p w:rsidR="00DC07FD" w:rsidRPr="00602F08" w:rsidRDefault="00DC07FD" w:rsidP="001C7728">
      <w:pPr>
        <w:numPr>
          <w:ilvl w:val="0"/>
          <w:numId w:val="8"/>
        </w:numPr>
        <w:jc w:val="both"/>
        <w:rPr>
          <w:rFonts w:asciiTheme="minorHAnsi" w:hAnsiTheme="minorHAnsi"/>
          <w:sz w:val="20"/>
          <w:szCs w:val="20"/>
        </w:rPr>
      </w:pPr>
      <w:r w:rsidRPr="00602F08">
        <w:rPr>
          <w:rFonts w:asciiTheme="minorHAnsi" w:hAnsiTheme="minorHAnsi"/>
          <w:sz w:val="20"/>
          <w:szCs w:val="20"/>
        </w:rPr>
        <w:t xml:space="preserve">W przypadku pojawienia się wątpliwości w zaproponowanych rozwiązaniach technicznych lub w zakresie materiałów i technologii, należy bezwzględnie porozumieć się z </w:t>
      </w:r>
      <w:r w:rsidR="003B33A4">
        <w:rPr>
          <w:rFonts w:asciiTheme="minorHAnsi" w:hAnsiTheme="minorHAnsi"/>
          <w:sz w:val="20"/>
          <w:szCs w:val="20"/>
        </w:rPr>
        <w:t>I</w:t>
      </w:r>
      <w:r w:rsidRPr="00602F08">
        <w:rPr>
          <w:rFonts w:asciiTheme="minorHAnsi" w:hAnsiTheme="minorHAnsi"/>
          <w:sz w:val="20"/>
          <w:szCs w:val="20"/>
        </w:rPr>
        <w:t>nspektorem nadzoru dla jednoznacznego ustalenia rozwiązania problemu.</w:t>
      </w:r>
    </w:p>
    <w:p w:rsidR="00DC07FD" w:rsidRPr="00602F08" w:rsidRDefault="00DC07FD" w:rsidP="001C7728">
      <w:pPr>
        <w:pStyle w:val="Nagwek3"/>
        <w:numPr>
          <w:ilvl w:val="0"/>
          <w:numId w:val="29"/>
        </w:numPr>
        <w:rPr>
          <w:rFonts w:asciiTheme="minorHAnsi" w:hAnsiTheme="minorHAnsi"/>
          <w:color w:val="auto"/>
          <w:sz w:val="22"/>
          <w:szCs w:val="22"/>
        </w:rPr>
      </w:pPr>
      <w:bookmarkStart w:id="18" w:name="_Toc468957478"/>
      <w:r w:rsidRPr="00602F08">
        <w:rPr>
          <w:rFonts w:asciiTheme="minorHAnsi" w:hAnsiTheme="minorHAnsi"/>
          <w:color w:val="auto"/>
          <w:sz w:val="22"/>
          <w:szCs w:val="22"/>
        </w:rPr>
        <w:t>Warunki techniczne odbioru robót</w:t>
      </w:r>
      <w:bookmarkEnd w:id="18"/>
    </w:p>
    <w:p w:rsidR="002F52A0" w:rsidRPr="00602F08" w:rsidRDefault="002F52A0" w:rsidP="001C7728">
      <w:pPr>
        <w:jc w:val="both"/>
        <w:rPr>
          <w:rFonts w:asciiTheme="minorHAnsi" w:hAnsiTheme="minorHAnsi"/>
          <w:b/>
          <w:sz w:val="20"/>
          <w:szCs w:val="20"/>
        </w:rPr>
      </w:pPr>
    </w:p>
    <w:p w:rsidR="00DC07FD" w:rsidRPr="00602F08" w:rsidRDefault="00DC07FD" w:rsidP="001C7728">
      <w:pPr>
        <w:pStyle w:val="Tekstpodstawowy"/>
        <w:numPr>
          <w:ilvl w:val="1"/>
          <w:numId w:val="29"/>
        </w:numPr>
        <w:jc w:val="both"/>
        <w:rPr>
          <w:rFonts w:asciiTheme="minorHAnsi" w:hAnsiTheme="minorHAnsi"/>
          <w:color w:val="auto"/>
          <w:sz w:val="20"/>
          <w:szCs w:val="20"/>
        </w:rPr>
      </w:pPr>
      <w:r w:rsidRPr="00602F08">
        <w:rPr>
          <w:rFonts w:asciiTheme="minorHAnsi" w:hAnsiTheme="minorHAnsi"/>
          <w:color w:val="auto"/>
          <w:sz w:val="20"/>
          <w:szCs w:val="20"/>
        </w:rPr>
        <w:t xml:space="preserve">Przed końcowym odbiorem robót Wykonawca zobowiązany jest dostarczyć, na co najmniej 7 dni przed dniem odbioru końcowego: </w:t>
      </w:r>
    </w:p>
    <w:p w:rsidR="00DC07FD" w:rsidRPr="00602F08" w:rsidRDefault="00DC07FD" w:rsidP="001C7728">
      <w:pPr>
        <w:pStyle w:val="Akapitzlist"/>
        <w:numPr>
          <w:ilvl w:val="0"/>
          <w:numId w:val="16"/>
        </w:numPr>
        <w:jc w:val="both"/>
        <w:rPr>
          <w:rFonts w:asciiTheme="minorHAnsi" w:hAnsiTheme="minorHAnsi"/>
          <w:sz w:val="20"/>
          <w:szCs w:val="20"/>
        </w:rPr>
      </w:pPr>
      <w:r w:rsidRPr="00602F08">
        <w:rPr>
          <w:rFonts w:asciiTheme="minorHAnsi" w:hAnsiTheme="minorHAnsi"/>
          <w:sz w:val="20"/>
          <w:szCs w:val="20"/>
        </w:rPr>
        <w:t>niezbędne atesty, aprobaty, świadectwa, jakości i dopuszczenia do stosowania na wszystkie zastosowane materiały,</w:t>
      </w:r>
    </w:p>
    <w:p w:rsidR="00DC07FD" w:rsidRPr="00602F08" w:rsidRDefault="00DC07FD" w:rsidP="001C7728">
      <w:pPr>
        <w:pStyle w:val="Akapitzlist"/>
        <w:numPr>
          <w:ilvl w:val="0"/>
          <w:numId w:val="16"/>
        </w:numPr>
        <w:jc w:val="both"/>
        <w:rPr>
          <w:rFonts w:asciiTheme="minorHAnsi" w:hAnsiTheme="minorHAnsi"/>
          <w:sz w:val="20"/>
          <w:szCs w:val="20"/>
        </w:rPr>
      </w:pPr>
      <w:r w:rsidRPr="00602F08">
        <w:rPr>
          <w:rFonts w:asciiTheme="minorHAnsi" w:hAnsiTheme="minorHAnsi"/>
          <w:sz w:val="20"/>
          <w:szCs w:val="20"/>
        </w:rPr>
        <w:t>kosztorys zamienny lub powykonawczy w zależności od ustalonego sposobu rozliczenia robót po ich wykonaniu.</w:t>
      </w:r>
    </w:p>
    <w:p w:rsidR="00DC07FD" w:rsidRPr="00602F08" w:rsidRDefault="00DC07FD" w:rsidP="001C7728">
      <w:pPr>
        <w:pStyle w:val="Tekstpodstawowy"/>
        <w:numPr>
          <w:ilvl w:val="1"/>
          <w:numId w:val="29"/>
        </w:numPr>
        <w:jc w:val="both"/>
        <w:rPr>
          <w:rFonts w:asciiTheme="minorHAnsi" w:hAnsiTheme="minorHAnsi"/>
          <w:color w:val="auto"/>
          <w:sz w:val="20"/>
          <w:szCs w:val="20"/>
        </w:rPr>
      </w:pPr>
      <w:r w:rsidRPr="00602F08">
        <w:rPr>
          <w:rFonts w:asciiTheme="minorHAnsi" w:hAnsiTheme="minorHAnsi"/>
          <w:color w:val="auto"/>
          <w:sz w:val="20"/>
          <w:szCs w:val="20"/>
        </w:rPr>
        <w:t xml:space="preserve">Po zakończeniu robót Wykonawca zobowiązany jest uporządkować teren oraz zajmowane pomieszczenia </w:t>
      </w:r>
      <w:r w:rsidR="000A6903">
        <w:rPr>
          <w:rFonts w:asciiTheme="minorHAnsi" w:hAnsiTheme="minorHAnsi"/>
          <w:color w:val="auto"/>
          <w:sz w:val="20"/>
          <w:szCs w:val="20"/>
        </w:rPr>
        <w:t xml:space="preserve">                </w:t>
      </w:r>
      <w:r w:rsidRPr="00602F08">
        <w:rPr>
          <w:rFonts w:asciiTheme="minorHAnsi" w:hAnsiTheme="minorHAnsi"/>
          <w:color w:val="auto"/>
          <w:sz w:val="20"/>
          <w:szCs w:val="20"/>
        </w:rPr>
        <w:t>i przekazać przedstawicielowi Zamawia</w:t>
      </w:r>
      <w:r w:rsidR="001C7728">
        <w:rPr>
          <w:rFonts w:asciiTheme="minorHAnsi" w:hAnsiTheme="minorHAnsi"/>
          <w:color w:val="auto"/>
          <w:sz w:val="20"/>
          <w:szCs w:val="20"/>
        </w:rPr>
        <w:t>jącego w terminie odbioru robót.</w:t>
      </w:r>
    </w:p>
    <w:p w:rsidR="00F23D64" w:rsidRPr="00602F08" w:rsidRDefault="00F23D64" w:rsidP="001C7728">
      <w:pPr>
        <w:jc w:val="both"/>
        <w:rPr>
          <w:rFonts w:asciiTheme="minorHAnsi" w:hAnsiTheme="minorHAnsi"/>
          <w:b/>
          <w:sz w:val="20"/>
          <w:szCs w:val="20"/>
        </w:rPr>
      </w:pPr>
    </w:p>
    <w:p w:rsidR="00DC07FD" w:rsidRPr="00602F08" w:rsidRDefault="00DC07FD" w:rsidP="001C7728">
      <w:pPr>
        <w:pStyle w:val="Nagwek3"/>
        <w:numPr>
          <w:ilvl w:val="0"/>
          <w:numId w:val="29"/>
        </w:numPr>
        <w:rPr>
          <w:rFonts w:asciiTheme="minorHAnsi" w:hAnsiTheme="minorHAnsi"/>
          <w:color w:val="auto"/>
          <w:sz w:val="22"/>
          <w:szCs w:val="22"/>
        </w:rPr>
      </w:pPr>
      <w:bookmarkStart w:id="19" w:name="_Toc468957479"/>
      <w:r w:rsidRPr="00602F08">
        <w:rPr>
          <w:rFonts w:asciiTheme="minorHAnsi" w:hAnsiTheme="minorHAnsi"/>
          <w:color w:val="auto"/>
          <w:sz w:val="22"/>
          <w:szCs w:val="22"/>
        </w:rPr>
        <w:t>Wyszczególnienie i opis prac towarzyszących i tymczasowych</w:t>
      </w:r>
      <w:bookmarkEnd w:id="19"/>
    </w:p>
    <w:p w:rsidR="002F52A0" w:rsidRPr="00602F08" w:rsidRDefault="002F52A0" w:rsidP="001C7728">
      <w:pPr>
        <w:ind w:right="808"/>
        <w:jc w:val="both"/>
        <w:rPr>
          <w:rFonts w:asciiTheme="minorHAnsi" w:hAnsiTheme="minorHAnsi"/>
          <w:b/>
          <w:sz w:val="20"/>
          <w:szCs w:val="20"/>
        </w:rPr>
      </w:pPr>
    </w:p>
    <w:p w:rsidR="00DC07FD" w:rsidRPr="00602F08" w:rsidRDefault="00DC07FD" w:rsidP="001C7728">
      <w:pPr>
        <w:pStyle w:val="Tekstpodstawowy"/>
        <w:jc w:val="both"/>
        <w:rPr>
          <w:rFonts w:asciiTheme="minorHAnsi" w:hAnsiTheme="minorHAnsi"/>
          <w:color w:val="auto"/>
          <w:sz w:val="20"/>
          <w:szCs w:val="20"/>
        </w:rPr>
      </w:pPr>
      <w:r w:rsidRPr="00602F08">
        <w:rPr>
          <w:rFonts w:asciiTheme="minorHAnsi" w:hAnsiTheme="minorHAnsi"/>
          <w:color w:val="auto"/>
          <w:sz w:val="20"/>
          <w:szCs w:val="20"/>
        </w:rPr>
        <w:t>Rodzaj robót nie stanowi zagrożenia dla osób postronnych. Zapleczem remontu może być przyczepa socjalna.</w:t>
      </w:r>
    </w:p>
    <w:p w:rsidR="00DC07FD" w:rsidRPr="00602F08" w:rsidRDefault="00DC07FD" w:rsidP="001C7728">
      <w:pPr>
        <w:pStyle w:val="Akapitzlist"/>
        <w:numPr>
          <w:ilvl w:val="1"/>
          <w:numId w:val="29"/>
        </w:numPr>
        <w:jc w:val="both"/>
        <w:rPr>
          <w:rFonts w:asciiTheme="minorHAnsi" w:hAnsiTheme="minorHAnsi"/>
          <w:sz w:val="20"/>
          <w:szCs w:val="20"/>
        </w:rPr>
      </w:pPr>
      <w:r w:rsidRPr="00602F08">
        <w:rPr>
          <w:rFonts w:asciiTheme="minorHAnsi" w:hAnsiTheme="minorHAnsi"/>
          <w:sz w:val="20"/>
          <w:szCs w:val="20"/>
        </w:rPr>
        <w:t>Zabezpieczeni</w:t>
      </w:r>
      <w:r w:rsidR="001C7728">
        <w:rPr>
          <w:rFonts w:asciiTheme="minorHAnsi" w:hAnsiTheme="minorHAnsi"/>
          <w:sz w:val="20"/>
          <w:szCs w:val="20"/>
        </w:rPr>
        <w:t>e</w:t>
      </w:r>
      <w:r w:rsidRPr="00602F08">
        <w:rPr>
          <w:rFonts w:asciiTheme="minorHAnsi" w:hAnsiTheme="minorHAnsi"/>
          <w:sz w:val="20"/>
          <w:szCs w:val="20"/>
        </w:rPr>
        <w:t xml:space="preserve"> interesów osób trzecich</w:t>
      </w:r>
      <w:r w:rsidR="001C7728">
        <w:rPr>
          <w:rFonts w:asciiTheme="minorHAnsi" w:hAnsiTheme="minorHAnsi"/>
          <w:sz w:val="20"/>
          <w:szCs w:val="20"/>
        </w:rPr>
        <w:t>, dlatego</w:t>
      </w:r>
      <w:r w:rsidRPr="00602F08">
        <w:rPr>
          <w:rFonts w:asciiTheme="minorHAnsi" w:hAnsiTheme="minorHAnsi"/>
          <w:sz w:val="20"/>
          <w:szCs w:val="20"/>
        </w:rPr>
        <w:t xml:space="preserve"> prace </w:t>
      </w:r>
      <w:r w:rsidR="001C7728">
        <w:rPr>
          <w:rFonts w:asciiTheme="minorHAnsi" w:hAnsiTheme="minorHAnsi"/>
          <w:sz w:val="20"/>
          <w:szCs w:val="20"/>
        </w:rPr>
        <w:t xml:space="preserve">należy </w:t>
      </w:r>
      <w:r w:rsidRPr="00602F08">
        <w:rPr>
          <w:rFonts w:asciiTheme="minorHAnsi" w:hAnsiTheme="minorHAnsi"/>
          <w:sz w:val="20"/>
          <w:szCs w:val="20"/>
        </w:rPr>
        <w:t>prowa</w:t>
      </w:r>
      <w:r w:rsidR="001C7728">
        <w:rPr>
          <w:rFonts w:asciiTheme="minorHAnsi" w:hAnsiTheme="minorHAnsi"/>
          <w:sz w:val="20"/>
          <w:szCs w:val="20"/>
        </w:rPr>
        <w:t>dzić w godzinach 7.00  -  20.00.</w:t>
      </w:r>
    </w:p>
    <w:p w:rsidR="00DC07FD" w:rsidRPr="00602F08" w:rsidRDefault="00DC07FD" w:rsidP="001C7728">
      <w:pPr>
        <w:pStyle w:val="Akapitzlist"/>
        <w:numPr>
          <w:ilvl w:val="1"/>
          <w:numId w:val="29"/>
        </w:numPr>
        <w:jc w:val="both"/>
        <w:rPr>
          <w:rFonts w:asciiTheme="minorHAnsi" w:hAnsiTheme="minorHAnsi"/>
          <w:sz w:val="20"/>
          <w:szCs w:val="20"/>
        </w:rPr>
      </w:pPr>
      <w:r w:rsidRPr="00602F08">
        <w:rPr>
          <w:rFonts w:asciiTheme="minorHAnsi" w:hAnsiTheme="minorHAnsi"/>
          <w:sz w:val="20"/>
          <w:szCs w:val="20"/>
        </w:rPr>
        <w:t>Ochrona środowis</w:t>
      </w:r>
      <w:r w:rsidR="00891056" w:rsidRPr="00602F08">
        <w:rPr>
          <w:rFonts w:asciiTheme="minorHAnsi" w:hAnsiTheme="minorHAnsi"/>
          <w:sz w:val="20"/>
          <w:szCs w:val="20"/>
        </w:rPr>
        <w:t>ka</w:t>
      </w:r>
      <w:r w:rsidR="001C7728">
        <w:rPr>
          <w:rFonts w:asciiTheme="minorHAnsi" w:hAnsiTheme="minorHAnsi"/>
          <w:sz w:val="20"/>
          <w:szCs w:val="20"/>
        </w:rPr>
        <w:t>:</w:t>
      </w:r>
      <w:r w:rsidR="00891056" w:rsidRPr="00602F08">
        <w:rPr>
          <w:rFonts w:asciiTheme="minorHAnsi" w:hAnsiTheme="minorHAnsi"/>
          <w:sz w:val="20"/>
          <w:szCs w:val="20"/>
        </w:rPr>
        <w:t xml:space="preserve"> </w:t>
      </w:r>
    </w:p>
    <w:p w:rsidR="00DC07FD" w:rsidRPr="00602F08" w:rsidRDefault="001C7728" w:rsidP="001C7728">
      <w:pPr>
        <w:ind w:left="397" w:firstLine="29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- s</w:t>
      </w:r>
      <w:r w:rsidR="00DC07FD" w:rsidRPr="00602F08">
        <w:rPr>
          <w:rFonts w:asciiTheme="minorHAnsi" w:hAnsiTheme="minorHAnsi"/>
          <w:sz w:val="20"/>
          <w:szCs w:val="20"/>
        </w:rPr>
        <w:t>tosowane w remoncie materiały i wyroby nie są szkodliwe dla środowiska.</w:t>
      </w:r>
      <w:r w:rsidR="00DD26C3" w:rsidRPr="00602F08">
        <w:rPr>
          <w:rFonts w:asciiTheme="minorHAnsi" w:hAnsiTheme="minorHAnsi"/>
          <w:sz w:val="20"/>
          <w:szCs w:val="20"/>
        </w:rPr>
        <w:t xml:space="preserve"> </w:t>
      </w:r>
      <w:r w:rsidR="00DC07FD" w:rsidRPr="00602F08">
        <w:rPr>
          <w:rFonts w:asciiTheme="minorHAnsi" w:hAnsiTheme="minorHAnsi"/>
          <w:sz w:val="20"/>
          <w:szCs w:val="20"/>
        </w:rPr>
        <w:t>Odpady (gruz) o niskiej uciążliwości winne być przekazane na składowisko. Ochrona przed pyłem – zraszanie strefy kucia</w:t>
      </w:r>
      <w:r>
        <w:rPr>
          <w:rFonts w:asciiTheme="minorHAnsi" w:hAnsiTheme="minorHAnsi"/>
          <w:sz w:val="20"/>
          <w:szCs w:val="20"/>
        </w:rPr>
        <w:t>.</w:t>
      </w:r>
      <w:r w:rsidR="00DC07FD" w:rsidRPr="00602F08">
        <w:rPr>
          <w:rFonts w:asciiTheme="minorHAnsi" w:hAnsiTheme="minorHAnsi"/>
          <w:sz w:val="20"/>
          <w:szCs w:val="20"/>
        </w:rPr>
        <w:t xml:space="preserve"> </w:t>
      </w:r>
    </w:p>
    <w:p w:rsidR="00DC07FD" w:rsidRPr="00602F08" w:rsidRDefault="00DC07FD" w:rsidP="001C7728">
      <w:pPr>
        <w:pStyle w:val="Akapitzlist"/>
        <w:numPr>
          <w:ilvl w:val="1"/>
          <w:numId w:val="29"/>
        </w:numPr>
        <w:jc w:val="both"/>
        <w:rPr>
          <w:rFonts w:asciiTheme="minorHAnsi" w:hAnsiTheme="minorHAnsi"/>
          <w:sz w:val="20"/>
          <w:szCs w:val="20"/>
        </w:rPr>
      </w:pPr>
      <w:r w:rsidRPr="00602F08">
        <w:rPr>
          <w:rFonts w:asciiTheme="minorHAnsi" w:hAnsiTheme="minorHAnsi"/>
          <w:sz w:val="20"/>
          <w:szCs w:val="20"/>
        </w:rPr>
        <w:t>Zabezpieczenie chodników i jezdni</w:t>
      </w:r>
    </w:p>
    <w:p w:rsidR="00DC07FD" w:rsidRPr="00602F08" w:rsidRDefault="00DC07FD" w:rsidP="001C7728">
      <w:pPr>
        <w:ind w:left="397"/>
        <w:jc w:val="both"/>
        <w:rPr>
          <w:rFonts w:asciiTheme="minorHAnsi" w:hAnsiTheme="minorHAnsi"/>
          <w:sz w:val="20"/>
          <w:szCs w:val="20"/>
        </w:rPr>
      </w:pPr>
      <w:r w:rsidRPr="00602F08">
        <w:rPr>
          <w:rFonts w:asciiTheme="minorHAnsi" w:hAnsiTheme="minorHAnsi"/>
          <w:sz w:val="20"/>
          <w:szCs w:val="20"/>
        </w:rPr>
        <w:t xml:space="preserve">Zakres prowadzonych prac nie grozi zniszczeniem sąsiednich dróg i ulic.  Najazd ciężkich samochodów dostawczych na chodnik przed budynkiem jest zabroniony. </w:t>
      </w:r>
    </w:p>
    <w:p w:rsidR="00DC07FD" w:rsidRPr="00602F08" w:rsidRDefault="00DC07FD" w:rsidP="001C7728">
      <w:pPr>
        <w:ind w:firstLine="397"/>
        <w:jc w:val="both"/>
        <w:rPr>
          <w:rFonts w:asciiTheme="minorHAnsi" w:hAnsiTheme="minorHAnsi"/>
          <w:b/>
          <w:sz w:val="20"/>
          <w:szCs w:val="20"/>
        </w:rPr>
      </w:pPr>
      <w:r w:rsidRPr="00602F08">
        <w:rPr>
          <w:rFonts w:asciiTheme="minorHAnsi" w:hAnsiTheme="minorHAnsi"/>
          <w:sz w:val="20"/>
          <w:szCs w:val="20"/>
        </w:rPr>
        <w:t>Obmiary robót według „Książki przedmiaru”. Pozostałe materiały budowlane według warunków ogólnych.</w:t>
      </w:r>
      <w:r w:rsidRPr="00602F08">
        <w:rPr>
          <w:rFonts w:asciiTheme="minorHAnsi" w:hAnsiTheme="minorHAnsi"/>
          <w:b/>
          <w:sz w:val="20"/>
          <w:szCs w:val="20"/>
        </w:rPr>
        <w:t xml:space="preserve"> </w:t>
      </w:r>
    </w:p>
    <w:p w:rsidR="00DC07FD" w:rsidRPr="00602F08" w:rsidRDefault="00DC07FD" w:rsidP="001C7728">
      <w:pPr>
        <w:jc w:val="both"/>
        <w:rPr>
          <w:rFonts w:asciiTheme="minorHAnsi" w:hAnsiTheme="minorHAnsi"/>
          <w:b/>
          <w:sz w:val="20"/>
          <w:szCs w:val="20"/>
        </w:rPr>
      </w:pPr>
    </w:p>
    <w:p w:rsidR="00DC07FD" w:rsidRPr="00602F08" w:rsidRDefault="00DC07FD" w:rsidP="001C7728">
      <w:pPr>
        <w:pStyle w:val="Nagwek3"/>
        <w:numPr>
          <w:ilvl w:val="0"/>
          <w:numId w:val="29"/>
        </w:numPr>
        <w:rPr>
          <w:rFonts w:asciiTheme="minorHAnsi" w:hAnsiTheme="minorHAnsi"/>
          <w:color w:val="auto"/>
          <w:sz w:val="22"/>
          <w:szCs w:val="22"/>
        </w:rPr>
      </w:pPr>
      <w:bookmarkStart w:id="20" w:name="_Toc468957480"/>
      <w:r w:rsidRPr="00602F08">
        <w:rPr>
          <w:rFonts w:asciiTheme="minorHAnsi" w:hAnsiTheme="minorHAnsi"/>
          <w:color w:val="auto"/>
          <w:sz w:val="22"/>
          <w:szCs w:val="22"/>
        </w:rPr>
        <w:t xml:space="preserve">Wymagania dotyczące właściwości wyrobów budowlanych oraz niezbędne </w:t>
      </w:r>
      <w:r w:rsidR="00DD26C3" w:rsidRPr="00602F08">
        <w:rPr>
          <w:rFonts w:asciiTheme="minorHAnsi" w:hAnsiTheme="minorHAnsi"/>
          <w:color w:val="auto"/>
          <w:sz w:val="22"/>
          <w:szCs w:val="22"/>
        </w:rPr>
        <w:t>w</w:t>
      </w:r>
      <w:r w:rsidRPr="00602F08">
        <w:rPr>
          <w:rFonts w:asciiTheme="minorHAnsi" w:hAnsiTheme="minorHAnsi"/>
          <w:color w:val="auto"/>
          <w:sz w:val="22"/>
          <w:szCs w:val="22"/>
        </w:rPr>
        <w:t xml:space="preserve">ymagania związane </w:t>
      </w:r>
      <w:r w:rsidR="00602F08" w:rsidRPr="00602F08">
        <w:rPr>
          <w:rFonts w:asciiTheme="minorHAnsi" w:hAnsiTheme="minorHAnsi"/>
          <w:color w:val="auto"/>
          <w:sz w:val="22"/>
          <w:szCs w:val="22"/>
        </w:rPr>
        <w:br/>
      </w:r>
      <w:r w:rsidRPr="00602F08">
        <w:rPr>
          <w:rFonts w:asciiTheme="minorHAnsi" w:hAnsiTheme="minorHAnsi"/>
          <w:color w:val="auto"/>
          <w:sz w:val="22"/>
          <w:szCs w:val="22"/>
        </w:rPr>
        <w:t>z i</w:t>
      </w:r>
      <w:r w:rsidR="004D130F" w:rsidRPr="00602F08">
        <w:rPr>
          <w:rFonts w:asciiTheme="minorHAnsi" w:hAnsiTheme="minorHAnsi"/>
          <w:color w:val="auto"/>
          <w:sz w:val="22"/>
          <w:szCs w:val="22"/>
        </w:rPr>
        <w:t>ch przechowywaniem, transportem</w:t>
      </w:r>
      <w:r w:rsidRPr="00602F08">
        <w:rPr>
          <w:rFonts w:asciiTheme="minorHAnsi" w:hAnsiTheme="minorHAnsi"/>
          <w:color w:val="auto"/>
          <w:sz w:val="22"/>
          <w:szCs w:val="22"/>
        </w:rPr>
        <w:t xml:space="preserve"> i kontrolą jakości</w:t>
      </w:r>
      <w:bookmarkEnd w:id="20"/>
    </w:p>
    <w:p w:rsidR="00DC07FD" w:rsidRPr="00602F08" w:rsidRDefault="00DC07FD" w:rsidP="001C7728">
      <w:pPr>
        <w:pStyle w:val="Nagwek3"/>
        <w:numPr>
          <w:ilvl w:val="1"/>
          <w:numId w:val="29"/>
        </w:numPr>
        <w:ind w:left="567" w:hanging="567"/>
        <w:rPr>
          <w:rFonts w:asciiTheme="minorHAnsi" w:hAnsiTheme="minorHAnsi"/>
          <w:color w:val="auto"/>
          <w:sz w:val="22"/>
          <w:szCs w:val="22"/>
        </w:rPr>
      </w:pPr>
      <w:bookmarkStart w:id="21" w:name="_Toc468957487"/>
      <w:r w:rsidRPr="00602F08">
        <w:rPr>
          <w:rFonts w:asciiTheme="minorHAnsi" w:hAnsiTheme="minorHAnsi"/>
          <w:color w:val="auto"/>
          <w:sz w:val="22"/>
          <w:szCs w:val="22"/>
        </w:rPr>
        <w:t>Wymagania dotyczące sprzętu i maszyn niezbędnych lub zalecanych do wykonania robót budowlanych:</w:t>
      </w:r>
      <w:bookmarkEnd w:id="21"/>
    </w:p>
    <w:p w:rsidR="00167004" w:rsidRPr="00602F08" w:rsidRDefault="00167004" w:rsidP="001C7728">
      <w:pPr>
        <w:ind w:left="360"/>
        <w:jc w:val="both"/>
        <w:rPr>
          <w:rFonts w:asciiTheme="minorHAnsi" w:hAnsiTheme="minorHAnsi"/>
          <w:b/>
          <w:sz w:val="20"/>
          <w:szCs w:val="20"/>
        </w:rPr>
      </w:pPr>
    </w:p>
    <w:p w:rsidR="00DC07FD" w:rsidRPr="00602F08" w:rsidRDefault="00DC07FD" w:rsidP="001C7728">
      <w:pPr>
        <w:numPr>
          <w:ilvl w:val="0"/>
          <w:numId w:val="14"/>
        </w:numPr>
        <w:ind w:left="709" w:hanging="283"/>
        <w:jc w:val="both"/>
        <w:rPr>
          <w:rFonts w:asciiTheme="minorHAnsi" w:hAnsiTheme="minorHAnsi"/>
          <w:sz w:val="20"/>
          <w:szCs w:val="20"/>
        </w:rPr>
      </w:pPr>
      <w:r w:rsidRPr="00602F08">
        <w:rPr>
          <w:rFonts w:asciiTheme="minorHAnsi" w:hAnsiTheme="minorHAnsi"/>
          <w:sz w:val="20"/>
          <w:szCs w:val="20"/>
        </w:rPr>
        <w:t>Wykonawca jest zobowiązany do użytkowania tylko takiego sprzętu, który nie spowoduje niekorzystnego wpływu na jakość wykonywanych Robót. Sprzęt używany do Robót powinien być zgodny z ofert</w:t>
      </w:r>
      <w:r w:rsidR="00B3211E">
        <w:rPr>
          <w:rFonts w:asciiTheme="minorHAnsi" w:hAnsiTheme="minorHAnsi"/>
          <w:sz w:val="20"/>
          <w:szCs w:val="20"/>
        </w:rPr>
        <w:t>ą</w:t>
      </w:r>
      <w:r w:rsidRPr="00602F08">
        <w:rPr>
          <w:rFonts w:asciiTheme="minorHAnsi" w:hAnsiTheme="minorHAnsi"/>
          <w:sz w:val="20"/>
          <w:szCs w:val="20"/>
        </w:rPr>
        <w:t xml:space="preserve"> Wykonawcy i powinien odpowiadać pod względem typów i ilości wskazanym w ST, w przypadku braku takich ustaleń w dokumentach sprzęt powinien być uzgodniony i zaakceptowany przez Inspektora </w:t>
      </w:r>
      <w:r w:rsidR="003B33A4">
        <w:rPr>
          <w:rFonts w:asciiTheme="minorHAnsi" w:hAnsiTheme="minorHAnsi"/>
          <w:sz w:val="20"/>
          <w:szCs w:val="20"/>
        </w:rPr>
        <w:t>n</w:t>
      </w:r>
      <w:r w:rsidRPr="00602F08">
        <w:rPr>
          <w:rFonts w:asciiTheme="minorHAnsi" w:hAnsiTheme="minorHAnsi"/>
          <w:sz w:val="20"/>
          <w:szCs w:val="20"/>
        </w:rPr>
        <w:t>adzoru.</w:t>
      </w:r>
    </w:p>
    <w:p w:rsidR="00DC07FD" w:rsidRPr="00602F08" w:rsidRDefault="00DC07FD" w:rsidP="001C7728">
      <w:pPr>
        <w:numPr>
          <w:ilvl w:val="0"/>
          <w:numId w:val="14"/>
        </w:numPr>
        <w:ind w:left="709" w:hanging="283"/>
        <w:jc w:val="both"/>
        <w:rPr>
          <w:rFonts w:asciiTheme="minorHAnsi" w:hAnsiTheme="minorHAnsi"/>
          <w:sz w:val="20"/>
          <w:szCs w:val="20"/>
        </w:rPr>
      </w:pPr>
      <w:r w:rsidRPr="00602F08">
        <w:rPr>
          <w:rFonts w:asciiTheme="minorHAnsi" w:hAnsiTheme="minorHAnsi"/>
          <w:sz w:val="20"/>
          <w:szCs w:val="20"/>
        </w:rPr>
        <w:t xml:space="preserve">Liczba i wydajność sprzętu będzie gwarantować przeprowadzenie Robót zgodnie z zasadami określonymi </w:t>
      </w:r>
      <w:r w:rsidR="00602F08" w:rsidRPr="00602F08">
        <w:rPr>
          <w:rFonts w:asciiTheme="minorHAnsi" w:hAnsiTheme="minorHAnsi"/>
          <w:sz w:val="20"/>
          <w:szCs w:val="20"/>
        </w:rPr>
        <w:br/>
      </w:r>
      <w:r w:rsidRPr="00602F08">
        <w:rPr>
          <w:rFonts w:asciiTheme="minorHAnsi" w:hAnsiTheme="minorHAnsi"/>
          <w:sz w:val="20"/>
          <w:szCs w:val="20"/>
        </w:rPr>
        <w:t xml:space="preserve">w Dokumentacji, ST i wskazaniem Inspektora </w:t>
      </w:r>
      <w:r w:rsidR="003B33A4">
        <w:rPr>
          <w:rFonts w:asciiTheme="minorHAnsi" w:hAnsiTheme="minorHAnsi"/>
          <w:sz w:val="20"/>
          <w:szCs w:val="20"/>
        </w:rPr>
        <w:t>n</w:t>
      </w:r>
      <w:r w:rsidRPr="00602F08">
        <w:rPr>
          <w:rFonts w:asciiTheme="minorHAnsi" w:hAnsiTheme="minorHAnsi"/>
          <w:sz w:val="20"/>
          <w:szCs w:val="20"/>
        </w:rPr>
        <w:t>adzoru w terminie przewidzianym Kontraktem.</w:t>
      </w:r>
    </w:p>
    <w:p w:rsidR="00DC07FD" w:rsidRPr="00602F08" w:rsidRDefault="00DC07FD" w:rsidP="001C7728">
      <w:pPr>
        <w:numPr>
          <w:ilvl w:val="0"/>
          <w:numId w:val="14"/>
        </w:numPr>
        <w:ind w:left="709" w:hanging="283"/>
        <w:jc w:val="both"/>
        <w:rPr>
          <w:rFonts w:asciiTheme="minorHAnsi" w:hAnsiTheme="minorHAnsi"/>
          <w:sz w:val="20"/>
          <w:szCs w:val="20"/>
        </w:rPr>
      </w:pPr>
      <w:r w:rsidRPr="00602F08">
        <w:rPr>
          <w:rFonts w:asciiTheme="minorHAnsi" w:hAnsiTheme="minorHAnsi"/>
          <w:sz w:val="20"/>
          <w:szCs w:val="20"/>
        </w:rPr>
        <w:t>Sprzęt będący własnością Wykonawcy lub wynajęty do wykonywania Robót, ma być utrzymany w dobrym stanie i gotowości do pracy. Będzie on zgodny z normami ochrony środowiska i przepisami dotyczącymi jego użytkowania.</w:t>
      </w:r>
    </w:p>
    <w:p w:rsidR="00DC07FD" w:rsidRPr="00602F08" w:rsidRDefault="00DC07FD" w:rsidP="001C7728">
      <w:pPr>
        <w:numPr>
          <w:ilvl w:val="0"/>
          <w:numId w:val="14"/>
        </w:numPr>
        <w:ind w:left="709" w:hanging="283"/>
        <w:jc w:val="both"/>
        <w:rPr>
          <w:rFonts w:asciiTheme="minorHAnsi" w:hAnsiTheme="minorHAnsi"/>
          <w:sz w:val="20"/>
          <w:szCs w:val="20"/>
        </w:rPr>
      </w:pPr>
      <w:r w:rsidRPr="00602F08">
        <w:rPr>
          <w:rFonts w:asciiTheme="minorHAnsi" w:hAnsiTheme="minorHAnsi"/>
          <w:sz w:val="20"/>
          <w:szCs w:val="20"/>
        </w:rPr>
        <w:t>Wy</w:t>
      </w:r>
      <w:r w:rsidR="003B33A4">
        <w:rPr>
          <w:rFonts w:asciiTheme="minorHAnsi" w:hAnsiTheme="minorHAnsi"/>
          <w:sz w:val="20"/>
          <w:szCs w:val="20"/>
        </w:rPr>
        <w:t>konawca dostarczy Inspektorowi n</w:t>
      </w:r>
      <w:r w:rsidRPr="00602F08">
        <w:rPr>
          <w:rFonts w:asciiTheme="minorHAnsi" w:hAnsiTheme="minorHAnsi"/>
          <w:sz w:val="20"/>
          <w:szCs w:val="20"/>
        </w:rPr>
        <w:t>adzoru kopie dokumentów potwierdzających dopuszczenie sprzętu do użytkowania, tam gdzie jest to wymagane przepisami.</w:t>
      </w:r>
    </w:p>
    <w:p w:rsidR="00DC07FD" w:rsidRPr="00602F08" w:rsidRDefault="00DC07FD" w:rsidP="001C7728">
      <w:pPr>
        <w:numPr>
          <w:ilvl w:val="0"/>
          <w:numId w:val="14"/>
        </w:numPr>
        <w:ind w:left="709" w:hanging="283"/>
        <w:jc w:val="both"/>
        <w:rPr>
          <w:rFonts w:asciiTheme="minorHAnsi" w:hAnsiTheme="minorHAnsi"/>
          <w:sz w:val="20"/>
          <w:szCs w:val="20"/>
        </w:rPr>
      </w:pPr>
      <w:r w:rsidRPr="00602F08">
        <w:rPr>
          <w:rFonts w:asciiTheme="minorHAnsi" w:hAnsiTheme="minorHAnsi"/>
          <w:sz w:val="20"/>
          <w:szCs w:val="20"/>
        </w:rPr>
        <w:t xml:space="preserve">Jeżeli Dokumentacja lub ST przewidują możliwość wariantowego użycia sprzętu przy wykonywanych Robotach, Wykonawca powiadomi Inspektora </w:t>
      </w:r>
      <w:r w:rsidR="003B33A4">
        <w:rPr>
          <w:rFonts w:asciiTheme="minorHAnsi" w:hAnsiTheme="minorHAnsi"/>
          <w:sz w:val="20"/>
          <w:szCs w:val="20"/>
        </w:rPr>
        <w:t>n</w:t>
      </w:r>
      <w:r w:rsidRPr="00602F08">
        <w:rPr>
          <w:rFonts w:asciiTheme="minorHAnsi" w:hAnsiTheme="minorHAnsi"/>
          <w:sz w:val="20"/>
          <w:szCs w:val="20"/>
        </w:rPr>
        <w:t xml:space="preserve">adzoru o swoim zamiarze wyboru i uzyska jego akceptację przed przystąpieniem do planowanych robót. Wybrany sprzęt nie może być później </w:t>
      </w:r>
      <w:r w:rsidR="003B33A4">
        <w:rPr>
          <w:rFonts w:asciiTheme="minorHAnsi" w:hAnsiTheme="minorHAnsi"/>
          <w:sz w:val="20"/>
          <w:szCs w:val="20"/>
        </w:rPr>
        <w:t>zmieniany bez zgody Inspektora n</w:t>
      </w:r>
      <w:r w:rsidRPr="00602F08">
        <w:rPr>
          <w:rFonts w:asciiTheme="minorHAnsi" w:hAnsiTheme="minorHAnsi"/>
          <w:sz w:val="20"/>
          <w:szCs w:val="20"/>
        </w:rPr>
        <w:t>adzoru.</w:t>
      </w:r>
    </w:p>
    <w:p w:rsidR="00DC07FD" w:rsidRPr="00602F08" w:rsidRDefault="00DC07FD" w:rsidP="001C7728">
      <w:pPr>
        <w:pStyle w:val="Nagwek3"/>
        <w:numPr>
          <w:ilvl w:val="1"/>
          <w:numId w:val="29"/>
        </w:numPr>
        <w:ind w:left="567" w:hanging="567"/>
        <w:rPr>
          <w:rFonts w:asciiTheme="minorHAnsi" w:hAnsiTheme="minorHAnsi"/>
          <w:color w:val="auto"/>
          <w:sz w:val="22"/>
          <w:szCs w:val="22"/>
        </w:rPr>
      </w:pPr>
      <w:bookmarkStart w:id="22" w:name="_Toc468957488"/>
      <w:r w:rsidRPr="00602F08">
        <w:rPr>
          <w:rFonts w:asciiTheme="minorHAnsi" w:hAnsiTheme="minorHAnsi"/>
          <w:color w:val="auto"/>
          <w:sz w:val="22"/>
          <w:szCs w:val="22"/>
        </w:rPr>
        <w:t>Wymagania dotyczące środków transportu</w:t>
      </w:r>
      <w:bookmarkEnd w:id="22"/>
      <w:r w:rsidRPr="00602F08">
        <w:rPr>
          <w:rFonts w:asciiTheme="minorHAnsi" w:hAnsiTheme="minorHAnsi"/>
          <w:color w:val="auto"/>
          <w:sz w:val="22"/>
          <w:szCs w:val="22"/>
        </w:rPr>
        <w:t xml:space="preserve"> </w:t>
      </w:r>
    </w:p>
    <w:p w:rsidR="00167004" w:rsidRPr="00602F08" w:rsidRDefault="00167004" w:rsidP="001C7728">
      <w:pPr>
        <w:ind w:left="709" w:hanging="283"/>
        <w:jc w:val="both"/>
        <w:rPr>
          <w:rFonts w:asciiTheme="minorHAnsi" w:hAnsiTheme="minorHAnsi"/>
          <w:b/>
          <w:sz w:val="20"/>
          <w:szCs w:val="20"/>
        </w:rPr>
      </w:pPr>
    </w:p>
    <w:p w:rsidR="00DC07FD" w:rsidRPr="00602F08" w:rsidRDefault="00DC07FD" w:rsidP="001C7728">
      <w:pPr>
        <w:numPr>
          <w:ilvl w:val="0"/>
          <w:numId w:val="2"/>
        </w:numPr>
        <w:ind w:left="709" w:hanging="283"/>
        <w:jc w:val="both"/>
        <w:rPr>
          <w:rFonts w:asciiTheme="minorHAnsi" w:hAnsiTheme="minorHAnsi"/>
          <w:sz w:val="20"/>
          <w:szCs w:val="20"/>
        </w:rPr>
      </w:pPr>
      <w:r w:rsidRPr="00602F08">
        <w:rPr>
          <w:rFonts w:asciiTheme="minorHAnsi" w:hAnsiTheme="minorHAnsi"/>
          <w:sz w:val="20"/>
          <w:szCs w:val="20"/>
        </w:rPr>
        <w:t>Wykonawca jest zobowiązany do użytkowania jedynie takich środków transportu, który nie spowoduje niekorzystnego wpływu na jakość wykonywanych Robót i właściwości przewożonych towarów,</w:t>
      </w:r>
    </w:p>
    <w:p w:rsidR="00DC07FD" w:rsidRPr="00602F08" w:rsidRDefault="00B3211E" w:rsidP="001C7728">
      <w:pPr>
        <w:numPr>
          <w:ilvl w:val="0"/>
          <w:numId w:val="2"/>
        </w:numPr>
        <w:ind w:left="709" w:hanging="283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</w:t>
      </w:r>
      <w:r w:rsidR="00DC07FD" w:rsidRPr="00602F08">
        <w:rPr>
          <w:rFonts w:asciiTheme="minorHAnsi" w:hAnsiTheme="minorHAnsi"/>
          <w:sz w:val="20"/>
          <w:szCs w:val="20"/>
        </w:rPr>
        <w:t xml:space="preserve">rzy ruchu po drogach publicznych pojazdy muszą spełniać wymagania dotyczące przepisów ruchu drogowego w odniesieniu do dopuszczalnych obciążeń na osie i innych parametrów technicznych. Środki transportu nieodpowiadające warunkom </w:t>
      </w:r>
      <w:r w:rsidR="00167004" w:rsidRPr="00602F08">
        <w:rPr>
          <w:rFonts w:asciiTheme="minorHAnsi" w:hAnsiTheme="minorHAnsi"/>
          <w:sz w:val="20"/>
          <w:szCs w:val="20"/>
        </w:rPr>
        <w:t>,</w:t>
      </w:r>
      <w:r w:rsidR="00DC07FD" w:rsidRPr="00602F08">
        <w:rPr>
          <w:rFonts w:asciiTheme="minorHAnsi" w:hAnsiTheme="minorHAnsi"/>
          <w:sz w:val="20"/>
          <w:szCs w:val="20"/>
        </w:rPr>
        <w:t>na polecenie Inspektora nadzoru</w:t>
      </w:r>
      <w:r>
        <w:rPr>
          <w:rFonts w:asciiTheme="minorHAnsi" w:hAnsiTheme="minorHAnsi"/>
          <w:sz w:val="20"/>
          <w:szCs w:val="20"/>
        </w:rPr>
        <w:t>,</w:t>
      </w:r>
      <w:r w:rsidR="00DC07FD" w:rsidRPr="00602F08">
        <w:rPr>
          <w:rFonts w:asciiTheme="minorHAnsi" w:hAnsiTheme="minorHAnsi"/>
          <w:sz w:val="20"/>
          <w:szCs w:val="20"/>
        </w:rPr>
        <w:t xml:space="preserve"> będą usunięte z terenu budowy,</w:t>
      </w:r>
    </w:p>
    <w:p w:rsidR="00DC07FD" w:rsidRPr="00602F08" w:rsidRDefault="00DC07FD" w:rsidP="001C7728">
      <w:pPr>
        <w:numPr>
          <w:ilvl w:val="0"/>
          <w:numId w:val="2"/>
        </w:numPr>
        <w:ind w:left="709" w:hanging="283"/>
        <w:jc w:val="both"/>
        <w:rPr>
          <w:rFonts w:asciiTheme="minorHAnsi" w:hAnsiTheme="minorHAnsi"/>
          <w:sz w:val="20"/>
          <w:szCs w:val="20"/>
        </w:rPr>
      </w:pPr>
      <w:r w:rsidRPr="00602F08">
        <w:rPr>
          <w:rFonts w:asciiTheme="minorHAnsi" w:hAnsiTheme="minorHAnsi"/>
          <w:sz w:val="20"/>
          <w:szCs w:val="20"/>
        </w:rPr>
        <w:t>Wykonawca będzie na bieżąco usuwać, na własny koszt, wszelkie zanieczyszczenia spowodowane jego pojazdami na drogach publicznych oraz dojazdach do terenu Budowy.</w:t>
      </w:r>
    </w:p>
    <w:p w:rsidR="00DC07FD" w:rsidRPr="00602F08" w:rsidRDefault="00DC07FD" w:rsidP="001C7728">
      <w:pPr>
        <w:pStyle w:val="Nagwek3"/>
        <w:numPr>
          <w:ilvl w:val="1"/>
          <w:numId w:val="29"/>
        </w:numPr>
        <w:rPr>
          <w:rFonts w:asciiTheme="minorHAnsi" w:hAnsiTheme="minorHAnsi"/>
          <w:color w:val="auto"/>
          <w:sz w:val="22"/>
          <w:szCs w:val="22"/>
        </w:rPr>
      </w:pPr>
      <w:bookmarkStart w:id="23" w:name="_Toc468957489"/>
      <w:r w:rsidRPr="00602F08">
        <w:rPr>
          <w:rFonts w:asciiTheme="minorHAnsi" w:hAnsiTheme="minorHAnsi"/>
          <w:color w:val="auto"/>
          <w:sz w:val="22"/>
          <w:szCs w:val="22"/>
        </w:rPr>
        <w:t>Wymagania dotyczące wykonania robót budowlanych:</w:t>
      </w:r>
      <w:bookmarkEnd w:id="23"/>
      <w:r w:rsidRPr="00602F08">
        <w:rPr>
          <w:rFonts w:asciiTheme="minorHAnsi" w:hAnsiTheme="minorHAnsi"/>
          <w:color w:val="auto"/>
          <w:sz w:val="22"/>
          <w:szCs w:val="22"/>
        </w:rPr>
        <w:t xml:space="preserve"> </w:t>
      </w:r>
    </w:p>
    <w:p w:rsidR="00167004" w:rsidRPr="00ED1096" w:rsidRDefault="00167004" w:rsidP="001C7728">
      <w:pPr>
        <w:ind w:left="360"/>
        <w:jc w:val="both"/>
        <w:rPr>
          <w:rFonts w:asciiTheme="minorHAnsi" w:hAnsiTheme="minorHAnsi"/>
          <w:b/>
          <w:sz w:val="20"/>
          <w:szCs w:val="20"/>
        </w:rPr>
      </w:pPr>
    </w:p>
    <w:p w:rsidR="00DC07FD" w:rsidRPr="00ED1096" w:rsidRDefault="00DC07FD" w:rsidP="001C7728">
      <w:pPr>
        <w:numPr>
          <w:ilvl w:val="0"/>
          <w:numId w:val="19"/>
        </w:numPr>
        <w:jc w:val="both"/>
        <w:rPr>
          <w:rFonts w:asciiTheme="minorHAnsi" w:hAnsiTheme="minorHAnsi"/>
          <w:sz w:val="20"/>
          <w:szCs w:val="20"/>
        </w:rPr>
      </w:pPr>
      <w:r w:rsidRPr="00ED1096">
        <w:rPr>
          <w:rFonts w:asciiTheme="minorHAnsi" w:hAnsiTheme="minorHAnsi"/>
          <w:sz w:val="20"/>
          <w:szCs w:val="20"/>
        </w:rPr>
        <w:t>Kwalifikacje kadry Technicznej Wykonawcy Robót:</w:t>
      </w:r>
    </w:p>
    <w:p w:rsidR="00DC07FD" w:rsidRPr="00ED1096" w:rsidRDefault="00DC07FD" w:rsidP="001C7728">
      <w:pPr>
        <w:numPr>
          <w:ilvl w:val="0"/>
          <w:numId w:val="3"/>
        </w:numPr>
        <w:ind w:left="709" w:hanging="283"/>
        <w:jc w:val="both"/>
        <w:rPr>
          <w:rFonts w:asciiTheme="minorHAnsi" w:hAnsiTheme="minorHAnsi"/>
          <w:sz w:val="20"/>
          <w:szCs w:val="20"/>
        </w:rPr>
      </w:pPr>
      <w:r w:rsidRPr="00ED1096">
        <w:rPr>
          <w:rFonts w:asciiTheme="minorHAnsi" w:hAnsiTheme="minorHAnsi"/>
          <w:sz w:val="20"/>
          <w:szCs w:val="20"/>
        </w:rPr>
        <w:t xml:space="preserve">Kierownik </w:t>
      </w:r>
      <w:r w:rsidR="00167004" w:rsidRPr="00ED1096">
        <w:rPr>
          <w:rFonts w:asciiTheme="minorHAnsi" w:hAnsiTheme="minorHAnsi"/>
          <w:sz w:val="20"/>
          <w:szCs w:val="20"/>
        </w:rPr>
        <w:t>robót</w:t>
      </w:r>
      <w:r w:rsidRPr="00ED1096">
        <w:rPr>
          <w:rFonts w:asciiTheme="minorHAnsi" w:hAnsiTheme="minorHAnsi"/>
          <w:sz w:val="20"/>
          <w:szCs w:val="20"/>
        </w:rPr>
        <w:t xml:space="preserve"> musi posiadać uprawnienia do pełnienia samodzielnej fun</w:t>
      </w:r>
      <w:r w:rsidR="00167004" w:rsidRPr="00ED1096">
        <w:rPr>
          <w:rFonts w:asciiTheme="minorHAnsi" w:hAnsiTheme="minorHAnsi"/>
          <w:sz w:val="20"/>
          <w:szCs w:val="20"/>
        </w:rPr>
        <w:t xml:space="preserve">kcji technicznej </w:t>
      </w:r>
      <w:r w:rsidR="00602F08">
        <w:rPr>
          <w:rFonts w:asciiTheme="minorHAnsi" w:hAnsiTheme="minorHAnsi"/>
          <w:sz w:val="20"/>
          <w:szCs w:val="20"/>
        </w:rPr>
        <w:br/>
      </w:r>
      <w:r w:rsidR="00167004" w:rsidRPr="00ED1096">
        <w:rPr>
          <w:rFonts w:asciiTheme="minorHAnsi" w:hAnsiTheme="minorHAnsi"/>
          <w:sz w:val="20"/>
          <w:szCs w:val="20"/>
        </w:rPr>
        <w:t>w budownictwie w specjalności instalacje sanitarne,</w:t>
      </w:r>
      <w:r w:rsidRPr="00ED1096">
        <w:rPr>
          <w:rFonts w:asciiTheme="minorHAnsi" w:hAnsiTheme="minorHAnsi"/>
          <w:sz w:val="20"/>
          <w:szCs w:val="20"/>
        </w:rPr>
        <w:t xml:space="preserve"> oraz być członkiem Izby Inżynier</w:t>
      </w:r>
      <w:r w:rsidR="00167004" w:rsidRPr="00ED1096">
        <w:rPr>
          <w:rFonts w:asciiTheme="minorHAnsi" w:hAnsiTheme="minorHAnsi"/>
          <w:sz w:val="20"/>
          <w:szCs w:val="20"/>
        </w:rPr>
        <w:t>ów Budownictwa. Kierownik robót</w:t>
      </w:r>
      <w:r w:rsidRPr="00ED1096">
        <w:rPr>
          <w:rFonts w:asciiTheme="minorHAnsi" w:hAnsiTheme="minorHAnsi"/>
          <w:sz w:val="20"/>
          <w:szCs w:val="20"/>
        </w:rPr>
        <w:t xml:space="preserve"> winien mieć udokumentowane doświadczenie w realizacji remontów obiektów.</w:t>
      </w:r>
    </w:p>
    <w:p w:rsidR="00DC07FD" w:rsidRPr="00ED1096" w:rsidRDefault="00DC07FD" w:rsidP="001C7728">
      <w:pPr>
        <w:numPr>
          <w:ilvl w:val="0"/>
          <w:numId w:val="3"/>
        </w:numPr>
        <w:ind w:left="709" w:hanging="283"/>
        <w:jc w:val="both"/>
        <w:rPr>
          <w:rFonts w:asciiTheme="minorHAnsi" w:hAnsiTheme="minorHAnsi"/>
          <w:sz w:val="20"/>
          <w:szCs w:val="20"/>
        </w:rPr>
      </w:pPr>
      <w:r w:rsidRPr="00ED1096">
        <w:rPr>
          <w:rFonts w:asciiTheme="minorHAnsi" w:hAnsiTheme="minorHAnsi"/>
          <w:sz w:val="20"/>
          <w:szCs w:val="20"/>
        </w:rPr>
        <w:t xml:space="preserve">Wymagany jest ciągły nadzór kadry technicznej nad prowadzonymi robotami prowadzonymi w </w:t>
      </w:r>
      <w:r w:rsidR="00FB1850" w:rsidRPr="00ED1096">
        <w:rPr>
          <w:rFonts w:asciiTheme="minorHAnsi" w:hAnsiTheme="minorHAnsi"/>
          <w:sz w:val="20"/>
          <w:szCs w:val="20"/>
        </w:rPr>
        <w:t>lokalach gminnych.</w:t>
      </w:r>
    </w:p>
    <w:p w:rsidR="00DC07FD" w:rsidRPr="00ED1096" w:rsidRDefault="00DC07FD" w:rsidP="001C7728">
      <w:pPr>
        <w:numPr>
          <w:ilvl w:val="0"/>
          <w:numId w:val="19"/>
        </w:numPr>
        <w:jc w:val="both"/>
        <w:rPr>
          <w:rFonts w:asciiTheme="minorHAnsi" w:hAnsiTheme="minorHAnsi"/>
          <w:sz w:val="20"/>
          <w:szCs w:val="20"/>
        </w:rPr>
      </w:pPr>
      <w:r w:rsidRPr="00ED1096">
        <w:rPr>
          <w:rFonts w:asciiTheme="minorHAnsi" w:hAnsiTheme="minorHAnsi"/>
          <w:sz w:val="20"/>
          <w:szCs w:val="20"/>
        </w:rPr>
        <w:t>Ogólne zasady wykonania Robót:</w:t>
      </w:r>
    </w:p>
    <w:p w:rsidR="00DC07FD" w:rsidRPr="00ED1096" w:rsidRDefault="00DC07FD" w:rsidP="001C7728">
      <w:pPr>
        <w:numPr>
          <w:ilvl w:val="0"/>
          <w:numId w:val="31"/>
        </w:numPr>
        <w:tabs>
          <w:tab w:val="clear" w:pos="1068"/>
        </w:tabs>
        <w:ind w:left="709" w:hanging="283"/>
        <w:jc w:val="both"/>
        <w:rPr>
          <w:rFonts w:asciiTheme="minorHAnsi" w:hAnsiTheme="minorHAnsi"/>
          <w:sz w:val="20"/>
          <w:szCs w:val="20"/>
        </w:rPr>
      </w:pPr>
      <w:r w:rsidRPr="00ED1096">
        <w:rPr>
          <w:rFonts w:asciiTheme="minorHAnsi" w:hAnsiTheme="minorHAnsi"/>
          <w:sz w:val="20"/>
          <w:szCs w:val="20"/>
        </w:rPr>
        <w:t>Wykonawca je</w:t>
      </w:r>
      <w:r w:rsidR="00526ABB" w:rsidRPr="00ED1096">
        <w:rPr>
          <w:rFonts w:asciiTheme="minorHAnsi" w:hAnsiTheme="minorHAnsi"/>
          <w:sz w:val="20"/>
          <w:szCs w:val="20"/>
        </w:rPr>
        <w:t>st odpowiedzialny za prowadzenie</w:t>
      </w:r>
      <w:r w:rsidRPr="00ED1096">
        <w:rPr>
          <w:rFonts w:asciiTheme="minorHAnsi" w:hAnsiTheme="minorHAnsi"/>
          <w:sz w:val="20"/>
          <w:szCs w:val="20"/>
        </w:rPr>
        <w:t xml:space="preserve"> Robót</w:t>
      </w:r>
      <w:r w:rsidR="00526ABB" w:rsidRPr="00ED1096">
        <w:rPr>
          <w:rFonts w:asciiTheme="minorHAnsi" w:hAnsiTheme="minorHAnsi"/>
          <w:sz w:val="20"/>
          <w:szCs w:val="20"/>
        </w:rPr>
        <w:t>, jakość zastosowanych materiałów, wymagań ST</w:t>
      </w:r>
      <w:r w:rsidRPr="00ED1096">
        <w:rPr>
          <w:rFonts w:asciiTheme="minorHAnsi" w:hAnsiTheme="minorHAnsi"/>
          <w:sz w:val="20"/>
          <w:szCs w:val="20"/>
        </w:rPr>
        <w:t>,</w:t>
      </w:r>
      <w:r w:rsidR="00602F08">
        <w:rPr>
          <w:rFonts w:asciiTheme="minorHAnsi" w:hAnsiTheme="minorHAnsi"/>
          <w:sz w:val="20"/>
          <w:szCs w:val="20"/>
        </w:rPr>
        <w:br/>
      </w:r>
      <w:r w:rsidRPr="00ED1096">
        <w:rPr>
          <w:rFonts w:asciiTheme="minorHAnsi" w:hAnsiTheme="minorHAnsi"/>
          <w:sz w:val="20"/>
          <w:szCs w:val="20"/>
        </w:rPr>
        <w:t xml:space="preserve"> z zachowaniem obowiązujących przepisów prawa budowlanego, BHP oraz norm PN, BN; odpowiednich wytycznych i instrukcji np. ITB; przy czym stosować się należy do wszystkich uznanych reguł sztuki budowlanej, a całość realizacji odpowiadać musi najnowszemu poziomowi techniki budowlanej,</w:t>
      </w:r>
    </w:p>
    <w:p w:rsidR="00DC07FD" w:rsidRPr="00ED1096" w:rsidRDefault="00DC07FD" w:rsidP="001C7728">
      <w:pPr>
        <w:numPr>
          <w:ilvl w:val="0"/>
          <w:numId w:val="31"/>
        </w:numPr>
        <w:tabs>
          <w:tab w:val="clear" w:pos="1068"/>
        </w:tabs>
        <w:ind w:left="709" w:hanging="283"/>
        <w:jc w:val="both"/>
        <w:rPr>
          <w:rFonts w:asciiTheme="minorHAnsi" w:hAnsiTheme="minorHAnsi"/>
          <w:sz w:val="20"/>
          <w:szCs w:val="20"/>
        </w:rPr>
      </w:pPr>
      <w:r w:rsidRPr="00ED1096">
        <w:rPr>
          <w:rFonts w:asciiTheme="minorHAnsi" w:hAnsiTheme="minorHAnsi"/>
          <w:sz w:val="20"/>
          <w:szCs w:val="20"/>
        </w:rPr>
        <w:t xml:space="preserve">Następstwa jakiegokolwiek błędu spowodowanego przez Wykonawcę w wyznaczeniu robót zostaną, jeśli wymagać tego będzie Inspektor </w:t>
      </w:r>
      <w:r w:rsidR="003B33A4">
        <w:rPr>
          <w:rFonts w:asciiTheme="minorHAnsi" w:hAnsiTheme="minorHAnsi"/>
          <w:sz w:val="20"/>
          <w:szCs w:val="20"/>
        </w:rPr>
        <w:t>n</w:t>
      </w:r>
      <w:r w:rsidRPr="00ED1096">
        <w:rPr>
          <w:rFonts w:asciiTheme="minorHAnsi" w:hAnsiTheme="minorHAnsi"/>
          <w:sz w:val="20"/>
          <w:szCs w:val="20"/>
        </w:rPr>
        <w:t>adzoru, poprawione przez Wykonawcę na własny koszt.</w:t>
      </w:r>
    </w:p>
    <w:p w:rsidR="00DC07FD" w:rsidRPr="00ED1096" w:rsidRDefault="00DC07FD" w:rsidP="001C7728">
      <w:pPr>
        <w:numPr>
          <w:ilvl w:val="0"/>
          <w:numId w:val="31"/>
        </w:numPr>
        <w:tabs>
          <w:tab w:val="clear" w:pos="1068"/>
        </w:tabs>
        <w:ind w:left="709" w:hanging="283"/>
        <w:jc w:val="both"/>
        <w:rPr>
          <w:rFonts w:asciiTheme="minorHAnsi" w:hAnsiTheme="minorHAnsi"/>
          <w:sz w:val="20"/>
          <w:szCs w:val="20"/>
        </w:rPr>
      </w:pPr>
      <w:r w:rsidRPr="00ED1096">
        <w:rPr>
          <w:rFonts w:asciiTheme="minorHAnsi" w:hAnsiTheme="minorHAnsi"/>
          <w:sz w:val="20"/>
          <w:szCs w:val="20"/>
        </w:rPr>
        <w:t xml:space="preserve">Polecenia Inspektora </w:t>
      </w:r>
      <w:r w:rsidR="003B33A4">
        <w:rPr>
          <w:rFonts w:asciiTheme="minorHAnsi" w:hAnsiTheme="minorHAnsi"/>
          <w:sz w:val="20"/>
          <w:szCs w:val="20"/>
        </w:rPr>
        <w:t>n</w:t>
      </w:r>
      <w:r w:rsidRPr="00ED1096">
        <w:rPr>
          <w:rFonts w:asciiTheme="minorHAnsi" w:hAnsiTheme="minorHAnsi"/>
          <w:sz w:val="20"/>
          <w:szCs w:val="20"/>
        </w:rPr>
        <w:t>adzoru będą wykonywane nie później niż w czasie przez niego wyznaczonym, po ich otrzymaniu przez Wykonawcę, pod groźbą zatrzymania Robót. Skutki finansowe z tego tytułu ponosi Wykonawca.</w:t>
      </w:r>
    </w:p>
    <w:p w:rsidR="00DC07FD" w:rsidRPr="00ED1096" w:rsidRDefault="00DC07FD" w:rsidP="001C7728">
      <w:pPr>
        <w:numPr>
          <w:ilvl w:val="0"/>
          <w:numId w:val="31"/>
        </w:numPr>
        <w:tabs>
          <w:tab w:val="clear" w:pos="1068"/>
        </w:tabs>
        <w:ind w:left="709" w:hanging="283"/>
        <w:jc w:val="both"/>
        <w:rPr>
          <w:rFonts w:asciiTheme="minorHAnsi" w:hAnsiTheme="minorHAnsi"/>
          <w:sz w:val="20"/>
          <w:szCs w:val="20"/>
        </w:rPr>
      </w:pPr>
      <w:r w:rsidRPr="00ED1096">
        <w:rPr>
          <w:rFonts w:asciiTheme="minorHAnsi" w:hAnsiTheme="minorHAnsi"/>
          <w:sz w:val="20"/>
          <w:szCs w:val="20"/>
        </w:rPr>
        <w:t>W przypadku pojawienia się wątpliwości interpretacyjnych w zaproponowanych rozwiązaniach technicznych a także jakichkolwiek odstępstw lub zmian w zakresie zastosowanych materiałów i technologii, należy</w:t>
      </w:r>
      <w:r w:rsidR="00526ABB" w:rsidRPr="00ED1096">
        <w:rPr>
          <w:rFonts w:asciiTheme="minorHAnsi" w:hAnsiTheme="minorHAnsi"/>
          <w:sz w:val="20"/>
          <w:szCs w:val="20"/>
        </w:rPr>
        <w:t xml:space="preserve"> bezwzględnie porozumieć się z Inspektorem </w:t>
      </w:r>
      <w:r w:rsidR="003B33A4">
        <w:rPr>
          <w:rFonts w:asciiTheme="minorHAnsi" w:hAnsiTheme="minorHAnsi"/>
          <w:sz w:val="20"/>
          <w:szCs w:val="20"/>
        </w:rPr>
        <w:t>n</w:t>
      </w:r>
      <w:r w:rsidRPr="00ED1096">
        <w:rPr>
          <w:rFonts w:asciiTheme="minorHAnsi" w:hAnsiTheme="minorHAnsi"/>
          <w:sz w:val="20"/>
          <w:szCs w:val="20"/>
        </w:rPr>
        <w:t>adzoru dla jednoznacznego ustalenia sposobu rozwiązania technicznego.</w:t>
      </w:r>
    </w:p>
    <w:p w:rsidR="00DC07FD" w:rsidRPr="00ED1096" w:rsidRDefault="00DC07FD" w:rsidP="001C7728">
      <w:pPr>
        <w:numPr>
          <w:ilvl w:val="0"/>
          <w:numId w:val="31"/>
        </w:numPr>
        <w:tabs>
          <w:tab w:val="clear" w:pos="1068"/>
        </w:tabs>
        <w:ind w:left="709" w:hanging="283"/>
        <w:jc w:val="both"/>
        <w:rPr>
          <w:rFonts w:asciiTheme="minorHAnsi" w:hAnsiTheme="minorHAnsi"/>
          <w:sz w:val="20"/>
          <w:szCs w:val="20"/>
        </w:rPr>
      </w:pPr>
      <w:r w:rsidRPr="00ED1096">
        <w:rPr>
          <w:rFonts w:asciiTheme="minorHAnsi" w:hAnsiTheme="minorHAnsi"/>
          <w:sz w:val="20"/>
          <w:szCs w:val="20"/>
        </w:rPr>
        <w:t xml:space="preserve">Wykonawca odpowiada, za jakość robót, zgodność wykonania ze specyfikacją techniczną, zakresem określonym w przedmiarze robót oraz we wprowadzeniu na budowę i poleceniami Inspektora </w:t>
      </w:r>
      <w:r w:rsidR="003B33A4">
        <w:rPr>
          <w:rFonts w:asciiTheme="minorHAnsi" w:hAnsiTheme="minorHAnsi"/>
          <w:sz w:val="20"/>
          <w:szCs w:val="20"/>
        </w:rPr>
        <w:t>n</w:t>
      </w:r>
      <w:r w:rsidRPr="00ED1096">
        <w:rPr>
          <w:rFonts w:asciiTheme="minorHAnsi" w:hAnsiTheme="minorHAnsi"/>
          <w:sz w:val="20"/>
          <w:szCs w:val="20"/>
        </w:rPr>
        <w:t>adzoru.</w:t>
      </w:r>
    </w:p>
    <w:p w:rsidR="00DC07FD" w:rsidRPr="00ED1096" w:rsidRDefault="00DC07FD" w:rsidP="001C7728">
      <w:pPr>
        <w:numPr>
          <w:ilvl w:val="0"/>
          <w:numId w:val="31"/>
        </w:numPr>
        <w:tabs>
          <w:tab w:val="clear" w:pos="1068"/>
        </w:tabs>
        <w:ind w:left="709" w:hanging="283"/>
        <w:jc w:val="both"/>
        <w:rPr>
          <w:rFonts w:asciiTheme="minorHAnsi" w:hAnsiTheme="minorHAnsi"/>
          <w:sz w:val="20"/>
          <w:szCs w:val="20"/>
        </w:rPr>
      </w:pPr>
      <w:r w:rsidRPr="00ED1096">
        <w:rPr>
          <w:rFonts w:asciiTheme="minorHAnsi" w:hAnsiTheme="minorHAnsi"/>
          <w:sz w:val="20"/>
          <w:szCs w:val="20"/>
        </w:rPr>
        <w:t>roboty winny być prowadzone przez firmę posiadającą odpowiednio wyszkolony personel, posiadający niezbędne uprawnienia i legitymującą się wykonaniem robót o podobnym charakterze, poparte referencjami</w:t>
      </w:r>
    </w:p>
    <w:p w:rsidR="00DC07FD" w:rsidRPr="00ED1096" w:rsidRDefault="00DC07FD" w:rsidP="001C7728">
      <w:pPr>
        <w:numPr>
          <w:ilvl w:val="0"/>
          <w:numId w:val="31"/>
        </w:numPr>
        <w:tabs>
          <w:tab w:val="clear" w:pos="1068"/>
        </w:tabs>
        <w:ind w:left="709" w:hanging="283"/>
        <w:jc w:val="both"/>
        <w:rPr>
          <w:rFonts w:asciiTheme="minorHAnsi" w:hAnsiTheme="minorHAnsi"/>
          <w:sz w:val="20"/>
          <w:szCs w:val="20"/>
        </w:rPr>
      </w:pPr>
      <w:r w:rsidRPr="00ED1096">
        <w:rPr>
          <w:rFonts w:asciiTheme="minorHAnsi" w:hAnsiTheme="minorHAnsi"/>
          <w:sz w:val="20"/>
          <w:szCs w:val="20"/>
        </w:rPr>
        <w:t>W przypadku pojawienia się wątpliwości w zaproponowanych rozwiązaniach technicznych lub z zakresie materiałów i technologii, należy</w:t>
      </w:r>
      <w:r w:rsidR="000C4CB8" w:rsidRPr="00ED1096">
        <w:rPr>
          <w:rFonts w:asciiTheme="minorHAnsi" w:hAnsiTheme="minorHAnsi"/>
          <w:sz w:val="20"/>
          <w:szCs w:val="20"/>
        </w:rPr>
        <w:t xml:space="preserve"> bezwzględni</w:t>
      </w:r>
      <w:r w:rsidR="003B33A4">
        <w:rPr>
          <w:rFonts w:asciiTheme="minorHAnsi" w:hAnsiTheme="minorHAnsi"/>
          <w:sz w:val="20"/>
          <w:szCs w:val="20"/>
        </w:rPr>
        <w:t>e porozumieć się z Inspektorem n</w:t>
      </w:r>
      <w:r w:rsidRPr="00ED1096">
        <w:rPr>
          <w:rFonts w:asciiTheme="minorHAnsi" w:hAnsiTheme="minorHAnsi"/>
          <w:sz w:val="20"/>
          <w:szCs w:val="20"/>
        </w:rPr>
        <w:t>adzoru dla jednoznacznego ustalenia sposobu rozwiązania problemu.</w:t>
      </w:r>
    </w:p>
    <w:p w:rsidR="00DC07FD" w:rsidRPr="008F7253" w:rsidRDefault="00DC07FD" w:rsidP="001C7728">
      <w:pPr>
        <w:pStyle w:val="Nagwek3"/>
        <w:numPr>
          <w:ilvl w:val="0"/>
          <w:numId w:val="29"/>
        </w:numPr>
        <w:rPr>
          <w:rFonts w:asciiTheme="minorHAnsi" w:hAnsiTheme="minorHAnsi"/>
          <w:color w:val="auto"/>
          <w:sz w:val="22"/>
          <w:szCs w:val="22"/>
        </w:rPr>
      </w:pPr>
      <w:r w:rsidRPr="00F76F87">
        <w:rPr>
          <w:rFonts w:asciiTheme="minorHAnsi" w:hAnsiTheme="minorHAnsi"/>
          <w:sz w:val="22"/>
          <w:szCs w:val="22"/>
        </w:rPr>
        <w:t xml:space="preserve"> </w:t>
      </w:r>
      <w:bookmarkStart w:id="24" w:name="_Toc468957490"/>
      <w:r w:rsidRPr="008F7253">
        <w:rPr>
          <w:rFonts w:asciiTheme="minorHAnsi" w:hAnsiTheme="minorHAnsi"/>
          <w:color w:val="auto"/>
          <w:sz w:val="22"/>
          <w:szCs w:val="22"/>
        </w:rPr>
        <w:t>Dokumenty budowy:</w:t>
      </w:r>
      <w:bookmarkEnd w:id="24"/>
      <w:r w:rsidRPr="008F7253">
        <w:rPr>
          <w:rFonts w:asciiTheme="minorHAnsi" w:hAnsiTheme="minorHAnsi"/>
          <w:color w:val="auto"/>
          <w:sz w:val="22"/>
          <w:szCs w:val="22"/>
        </w:rPr>
        <w:t xml:space="preserve"> </w:t>
      </w:r>
    </w:p>
    <w:p w:rsidR="00F76F87" w:rsidRPr="008F7253" w:rsidRDefault="00F76F87" w:rsidP="001C7728">
      <w:pPr>
        <w:ind w:left="708"/>
        <w:jc w:val="both"/>
        <w:rPr>
          <w:rFonts w:asciiTheme="minorHAnsi" w:hAnsiTheme="minorHAnsi"/>
          <w:sz w:val="20"/>
          <w:szCs w:val="20"/>
        </w:rPr>
      </w:pPr>
    </w:p>
    <w:p w:rsidR="00DC07FD" w:rsidRPr="008F7253" w:rsidRDefault="00DC07FD" w:rsidP="001C7728">
      <w:pPr>
        <w:numPr>
          <w:ilvl w:val="0"/>
          <w:numId w:val="15"/>
        </w:numPr>
        <w:jc w:val="both"/>
        <w:rPr>
          <w:rFonts w:asciiTheme="minorHAnsi" w:hAnsiTheme="minorHAnsi"/>
          <w:sz w:val="20"/>
          <w:szCs w:val="20"/>
        </w:rPr>
      </w:pPr>
      <w:r w:rsidRPr="008F7253">
        <w:rPr>
          <w:rFonts w:asciiTheme="minorHAnsi" w:hAnsiTheme="minorHAnsi"/>
          <w:sz w:val="20"/>
          <w:szCs w:val="20"/>
        </w:rPr>
        <w:t xml:space="preserve">Księga obmiarów: Księga obmiarów stanowi dokument pozwalający na rozliczenie faktycznego postępu każdego elementu robót. Obmiary </w:t>
      </w:r>
      <w:r w:rsidR="00665F8A">
        <w:rPr>
          <w:rFonts w:asciiTheme="minorHAnsi" w:hAnsiTheme="minorHAnsi"/>
          <w:sz w:val="20"/>
          <w:szCs w:val="20"/>
        </w:rPr>
        <w:t>W</w:t>
      </w:r>
      <w:r w:rsidRPr="008F7253">
        <w:rPr>
          <w:rFonts w:asciiTheme="minorHAnsi" w:hAnsiTheme="minorHAnsi"/>
          <w:sz w:val="20"/>
          <w:szCs w:val="20"/>
        </w:rPr>
        <w:t>ykonawca Robót przeprowadza w sposób ciągły w jednostkach przyjętych w kosztorysie Ofertowym i wpisuje się do Księgi Obmiarów.</w:t>
      </w:r>
    </w:p>
    <w:p w:rsidR="00DC07FD" w:rsidRPr="008F7253" w:rsidRDefault="00DC07FD" w:rsidP="001C7728">
      <w:pPr>
        <w:numPr>
          <w:ilvl w:val="0"/>
          <w:numId w:val="15"/>
        </w:numPr>
        <w:jc w:val="both"/>
        <w:rPr>
          <w:rFonts w:asciiTheme="minorHAnsi" w:hAnsiTheme="minorHAnsi"/>
          <w:sz w:val="20"/>
          <w:szCs w:val="20"/>
        </w:rPr>
      </w:pPr>
      <w:r w:rsidRPr="008F7253">
        <w:rPr>
          <w:rFonts w:asciiTheme="minorHAnsi" w:hAnsiTheme="minorHAnsi"/>
          <w:sz w:val="20"/>
          <w:szCs w:val="20"/>
        </w:rPr>
        <w:t>Pozostałe dokumenty:</w:t>
      </w:r>
    </w:p>
    <w:p w:rsidR="00DC07FD" w:rsidRPr="008F7253" w:rsidRDefault="00DC07FD" w:rsidP="001C7728">
      <w:pPr>
        <w:jc w:val="both"/>
        <w:rPr>
          <w:rFonts w:asciiTheme="minorHAnsi" w:hAnsiTheme="minorHAnsi"/>
          <w:sz w:val="20"/>
          <w:szCs w:val="20"/>
        </w:rPr>
      </w:pPr>
      <w:r w:rsidRPr="008F7253">
        <w:rPr>
          <w:rFonts w:asciiTheme="minorHAnsi" w:hAnsiTheme="minorHAnsi"/>
          <w:sz w:val="20"/>
          <w:szCs w:val="20"/>
        </w:rPr>
        <w:t> </w:t>
      </w:r>
      <w:r w:rsidRPr="008F7253">
        <w:rPr>
          <w:rFonts w:asciiTheme="minorHAnsi" w:hAnsiTheme="minorHAnsi"/>
          <w:sz w:val="20"/>
          <w:szCs w:val="20"/>
        </w:rPr>
        <w:tab/>
        <w:t>Do dokumentacji zalicza się oprócz wymienionych wyżej następujące dokumenty:</w:t>
      </w:r>
    </w:p>
    <w:p w:rsidR="00DC07FD" w:rsidRPr="008F7253" w:rsidRDefault="00DC07FD" w:rsidP="001C7728">
      <w:pPr>
        <w:numPr>
          <w:ilvl w:val="0"/>
          <w:numId w:val="1"/>
        </w:numPr>
        <w:tabs>
          <w:tab w:val="num" w:pos="1438"/>
        </w:tabs>
        <w:jc w:val="both"/>
        <w:rPr>
          <w:rFonts w:asciiTheme="minorHAnsi" w:hAnsiTheme="minorHAnsi"/>
          <w:sz w:val="20"/>
          <w:szCs w:val="20"/>
        </w:rPr>
      </w:pPr>
      <w:r w:rsidRPr="008F7253">
        <w:rPr>
          <w:rFonts w:asciiTheme="minorHAnsi" w:hAnsiTheme="minorHAnsi"/>
          <w:sz w:val="20"/>
          <w:szCs w:val="20"/>
        </w:rPr>
        <w:t>protokoły przekazania frontu robót,</w:t>
      </w:r>
    </w:p>
    <w:p w:rsidR="00DC07FD" w:rsidRPr="008F7253" w:rsidRDefault="00DC07FD" w:rsidP="001C7728">
      <w:pPr>
        <w:numPr>
          <w:ilvl w:val="0"/>
          <w:numId w:val="1"/>
        </w:numPr>
        <w:tabs>
          <w:tab w:val="num" w:pos="1438"/>
        </w:tabs>
        <w:jc w:val="both"/>
        <w:rPr>
          <w:rFonts w:asciiTheme="minorHAnsi" w:hAnsiTheme="minorHAnsi"/>
          <w:sz w:val="20"/>
          <w:szCs w:val="20"/>
        </w:rPr>
      </w:pPr>
      <w:r w:rsidRPr="008F7253">
        <w:rPr>
          <w:rFonts w:asciiTheme="minorHAnsi" w:hAnsiTheme="minorHAnsi"/>
          <w:sz w:val="20"/>
          <w:szCs w:val="20"/>
        </w:rPr>
        <w:t>protokoły odbioru robót</w:t>
      </w:r>
    </w:p>
    <w:p w:rsidR="00FB1850" w:rsidRPr="008F7253" w:rsidRDefault="00FB1850" w:rsidP="001C7728">
      <w:pPr>
        <w:numPr>
          <w:ilvl w:val="0"/>
          <w:numId w:val="1"/>
        </w:numPr>
        <w:tabs>
          <w:tab w:val="num" w:pos="1438"/>
        </w:tabs>
        <w:jc w:val="both"/>
        <w:rPr>
          <w:rFonts w:asciiTheme="minorHAnsi" w:hAnsiTheme="minorHAnsi"/>
          <w:sz w:val="20"/>
          <w:szCs w:val="20"/>
        </w:rPr>
      </w:pPr>
      <w:r w:rsidRPr="008F7253">
        <w:rPr>
          <w:rFonts w:asciiTheme="minorHAnsi" w:hAnsiTheme="minorHAnsi"/>
          <w:sz w:val="20"/>
          <w:szCs w:val="20"/>
        </w:rPr>
        <w:t>protokoły z prób ciśnienia</w:t>
      </w:r>
    </w:p>
    <w:p w:rsidR="00DC07FD" w:rsidRPr="008F7253" w:rsidRDefault="00DC07FD" w:rsidP="001C7728">
      <w:pPr>
        <w:numPr>
          <w:ilvl w:val="0"/>
          <w:numId w:val="1"/>
        </w:numPr>
        <w:tabs>
          <w:tab w:val="num" w:pos="1438"/>
        </w:tabs>
        <w:jc w:val="both"/>
        <w:rPr>
          <w:rFonts w:asciiTheme="minorHAnsi" w:hAnsiTheme="minorHAnsi"/>
          <w:sz w:val="20"/>
          <w:szCs w:val="20"/>
        </w:rPr>
      </w:pPr>
      <w:r w:rsidRPr="008F7253">
        <w:rPr>
          <w:rFonts w:asciiTheme="minorHAnsi" w:hAnsiTheme="minorHAnsi"/>
          <w:sz w:val="20"/>
          <w:szCs w:val="20"/>
        </w:rPr>
        <w:t>protokoły z narad i ustaleń i inna korespondencja,</w:t>
      </w:r>
    </w:p>
    <w:p w:rsidR="00DC07FD" w:rsidRPr="008F7253" w:rsidRDefault="00DC07FD" w:rsidP="001C7728">
      <w:pPr>
        <w:ind w:left="681"/>
        <w:jc w:val="both"/>
        <w:rPr>
          <w:rFonts w:asciiTheme="minorHAnsi" w:hAnsiTheme="minorHAnsi"/>
          <w:sz w:val="20"/>
          <w:szCs w:val="20"/>
        </w:rPr>
      </w:pPr>
      <w:r w:rsidRPr="008F7253">
        <w:rPr>
          <w:rFonts w:asciiTheme="minorHAnsi" w:hAnsiTheme="minorHAnsi"/>
          <w:sz w:val="20"/>
          <w:szCs w:val="20"/>
        </w:rPr>
        <w:t>Przechowywanie dokumentów budowy:</w:t>
      </w:r>
    </w:p>
    <w:p w:rsidR="00DC07FD" w:rsidRPr="008F7253" w:rsidRDefault="00FB1850" w:rsidP="001C7728">
      <w:pPr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8F7253">
        <w:rPr>
          <w:rFonts w:asciiTheme="minorHAnsi" w:hAnsiTheme="minorHAnsi"/>
          <w:sz w:val="20"/>
          <w:szCs w:val="20"/>
        </w:rPr>
        <w:t>Dokumenty</w:t>
      </w:r>
      <w:r w:rsidR="00DC07FD" w:rsidRPr="008F7253">
        <w:rPr>
          <w:rFonts w:asciiTheme="minorHAnsi" w:hAnsiTheme="minorHAnsi"/>
          <w:sz w:val="20"/>
          <w:szCs w:val="20"/>
        </w:rPr>
        <w:t xml:space="preserve"> będzie przechowywane na terenie robót w miejscu odpowiednio zabezpieczonym,</w:t>
      </w:r>
    </w:p>
    <w:p w:rsidR="00DC07FD" w:rsidRPr="008F7253" w:rsidRDefault="00DC07FD" w:rsidP="001C7728">
      <w:pPr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8F7253">
        <w:rPr>
          <w:rFonts w:asciiTheme="minorHAnsi" w:hAnsiTheme="minorHAnsi"/>
          <w:sz w:val="20"/>
          <w:szCs w:val="20"/>
        </w:rPr>
        <w:t xml:space="preserve">Zaginiecie któregokolwiek z dokumentów budowy spowoduje jego natychmiastowe odtworzenie </w:t>
      </w:r>
      <w:r w:rsidR="000A6903">
        <w:rPr>
          <w:rFonts w:asciiTheme="minorHAnsi" w:hAnsiTheme="minorHAnsi"/>
          <w:sz w:val="20"/>
          <w:szCs w:val="20"/>
        </w:rPr>
        <w:t xml:space="preserve">            </w:t>
      </w:r>
      <w:r w:rsidRPr="008F7253">
        <w:rPr>
          <w:rFonts w:asciiTheme="minorHAnsi" w:hAnsiTheme="minorHAnsi"/>
          <w:sz w:val="20"/>
          <w:szCs w:val="20"/>
        </w:rPr>
        <w:t>w formie przewidzianej prawem,</w:t>
      </w:r>
    </w:p>
    <w:p w:rsidR="00DC07FD" w:rsidRPr="008F7253" w:rsidRDefault="00DC07FD" w:rsidP="001C7728">
      <w:pPr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8F7253">
        <w:rPr>
          <w:rFonts w:asciiTheme="minorHAnsi" w:hAnsiTheme="minorHAnsi"/>
          <w:sz w:val="20"/>
          <w:szCs w:val="20"/>
        </w:rPr>
        <w:t xml:space="preserve">Wszelkie dokumenty robót będą zawsze </w:t>
      </w:r>
      <w:r w:rsidR="00FB1850" w:rsidRPr="008F7253">
        <w:rPr>
          <w:rFonts w:asciiTheme="minorHAnsi" w:hAnsiTheme="minorHAnsi"/>
          <w:sz w:val="20"/>
          <w:szCs w:val="20"/>
        </w:rPr>
        <w:t xml:space="preserve">dostępne Inspektorowi </w:t>
      </w:r>
      <w:r w:rsidR="003B33A4">
        <w:rPr>
          <w:rFonts w:asciiTheme="minorHAnsi" w:hAnsiTheme="minorHAnsi"/>
          <w:sz w:val="20"/>
          <w:szCs w:val="20"/>
        </w:rPr>
        <w:t>n</w:t>
      </w:r>
      <w:r w:rsidR="00FB1850" w:rsidRPr="008F7253">
        <w:rPr>
          <w:rFonts w:asciiTheme="minorHAnsi" w:hAnsiTheme="minorHAnsi"/>
          <w:sz w:val="20"/>
          <w:szCs w:val="20"/>
        </w:rPr>
        <w:t>adzoru.</w:t>
      </w:r>
    </w:p>
    <w:p w:rsidR="00DF0DB5" w:rsidRPr="008F7253" w:rsidRDefault="00DC07FD" w:rsidP="001C7728">
      <w:pPr>
        <w:pStyle w:val="Nagwek3"/>
        <w:numPr>
          <w:ilvl w:val="0"/>
          <w:numId w:val="29"/>
        </w:numPr>
        <w:rPr>
          <w:rFonts w:asciiTheme="minorHAnsi" w:hAnsiTheme="minorHAnsi"/>
          <w:color w:val="auto"/>
          <w:sz w:val="22"/>
          <w:szCs w:val="22"/>
        </w:rPr>
      </w:pPr>
      <w:r w:rsidRPr="008F7253">
        <w:rPr>
          <w:rFonts w:asciiTheme="minorHAnsi" w:hAnsiTheme="minorHAnsi"/>
          <w:color w:val="auto"/>
          <w:sz w:val="22"/>
          <w:szCs w:val="22"/>
        </w:rPr>
        <w:t xml:space="preserve"> </w:t>
      </w:r>
      <w:bookmarkStart w:id="25" w:name="_Toc468957491"/>
      <w:r w:rsidRPr="008F7253">
        <w:rPr>
          <w:rFonts w:asciiTheme="minorHAnsi" w:hAnsiTheme="minorHAnsi"/>
          <w:color w:val="auto"/>
          <w:sz w:val="22"/>
          <w:szCs w:val="22"/>
        </w:rPr>
        <w:t>Opis sp</w:t>
      </w:r>
      <w:r w:rsidR="00156185" w:rsidRPr="008F7253">
        <w:rPr>
          <w:rFonts w:asciiTheme="minorHAnsi" w:hAnsiTheme="minorHAnsi"/>
          <w:color w:val="auto"/>
          <w:sz w:val="22"/>
          <w:szCs w:val="22"/>
        </w:rPr>
        <w:t>osobu odbioru robót budowlanych w branży instalacje sanitarne</w:t>
      </w:r>
      <w:r w:rsidRPr="008F7253">
        <w:rPr>
          <w:rFonts w:asciiTheme="minorHAnsi" w:hAnsiTheme="minorHAnsi"/>
          <w:color w:val="auto"/>
          <w:sz w:val="22"/>
          <w:szCs w:val="22"/>
        </w:rPr>
        <w:t>:</w:t>
      </w:r>
      <w:bookmarkEnd w:id="25"/>
    </w:p>
    <w:p w:rsidR="00DC07FD" w:rsidRPr="008F7253" w:rsidRDefault="00DF0DB5" w:rsidP="001C7728">
      <w:pPr>
        <w:pStyle w:val="Nagwek3"/>
        <w:ind w:left="454"/>
        <w:rPr>
          <w:rFonts w:asciiTheme="minorHAnsi" w:hAnsiTheme="minorHAnsi"/>
          <w:color w:val="auto"/>
          <w:sz w:val="22"/>
          <w:szCs w:val="22"/>
        </w:rPr>
      </w:pPr>
      <w:r w:rsidRPr="008F7253">
        <w:rPr>
          <w:rFonts w:asciiTheme="minorHAnsi" w:hAnsiTheme="minorHAnsi"/>
          <w:color w:val="auto"/>
          <w:sz w:val="20"/>
          <w:szCs w:val="20"/>
        </w:rPr>
        <w:tab/>
      </w:r>
      <w:bookmarkStart w:id="26" w:name="_Toc468957492"/>
      <w:r w:rsidR="00DC07FD" w:rsidRPr="008F7253">
        <w:rPr>
          <w:rFonts w:asciiTheme="minorHAnsi" w:hAnsiTheme="minorHAnsi"/>
          <w:color w:val="auto"/>
          <w:sz w:val="20"/>
          <w:szCs w:val="20"/>
        </w:rPr>
        <w:t>Rodzaje odbiorów:</w:t>
      </w:r>
      <w:bookmarkEnd w:id="26"/>
    </w:p>
    <w:p w:rsidR="00FB1850" w:rsidRPr="008F7253" w:rsidRDefault="00FB1850" w:rsidP="001C7728">
      <w:pPr>
        <w:ind w:firstLine="360"/>
        <w:jc w:val="both"/>
        <w:rPr>
          <w:rFonts w:asciiTheme="minorHAnsi" w:hAnsiTheme="minorHAnsi"/>
          <w:b/>
          <w:sz w:val="20"/>
          <w:szCs w:val="20"/>
        </w:rPr>
      </w:pPr>
    </w:p>
    <w:p w:rsidR="00DC07FD" w:rsidRPr="008F7253" w:rsidRDefault="00DC07FD" w:rsidP="001C7728">
      <w:pPr>
        <w:numPr>
          <w:ilvl w:val="0"/>
          <w:numId w:val="21"/>
        </w:numPr>
        <w:jc w:val="both"/>
        <w:rPr>
          <w:rFonts w:asciiTheme="minorHAnsi" w:hAnsiTheme="minorHAnsi"/>
          <w:b/>
          <w:sz w:val="20"/>
          <w:szCs w:val="20"/>
        </w:rPr>
      </w:pPr>
      <w:r w:rsidRPr="008F7253">
        <w:rPr>
          <w:rFonts w:asciiTheme="minorHAnsi" w:hAnsiTheme="minorHAnsi"/>
          <w:b/>
          <w:sz w:val="20"/>
          <w:szCs w:val="20"/>
        </w:rPr>
        <w:t>Odbiór robót zanikających i ulegających zakryciu:</w:t>
      </w:r>
    </w:p>
    <w:p w:rsidR="00156185" w:rsidRPr="008F7253" w:rsidRDefault="00156185" w:rsidP="001C7728">
      <w:pPr>
        <w:ind w:left="1080"/>
        <w:jc w:val="both"/>
        <w:rPr>
          <w:rFonts w:asciiTheme="minorHAnsi" w:hAnsiTheme="minorHAnsi"/>
          <w:b/>
          <w:sz w:val="20"/>
          <w:szCs w:val="20"/>
        </w:rPr>
      </w:pPr>
    </w:p>
    <w:p w:rsidR="00DC07FD" w:rsidRPr="008F7253" w:rsidRDefault="00DC07FD" w:rsidP="001C7728">
      <w:pPr>
        <w:numPr>
          <w:ilvl w:val="0"/>
          <w:numId w:val="4"/>
        </w:numPr>
        <w:jc w:val="both"/>
        <w:rPr>
          <w:rFonts w:asciiTheme="minorHAnsi" w:hAnsiTheme="minorHAnsi"/>
          <w:sz w:val="20"/>
          <w:szCs w:val="20"/>
        </w:rPr>
      </w:pPr>
      <w:r w:rsidRPr="008F7253">
        <w:rPr>
          <w:rFonts w:asciiTheme="minorHAnsi" w:hAnsiTheme="minorHAnsi"/>
          <w:sz w:val="20"/>
          <w:szCs w:val="20"/>
        </w:rPr>
        <w:t>Odbiór robót zanikających i ulegających zakryciu polega na finalnej ocenie ilości i jakości wykonywanych robót, które w dalszym procesie realizacji nie będą widoczne,</w:t>
      </w:r>
    </w:p>
    <w:p w:rsidR="00DC07FD" w:rsidRPr="008F7253" w:rsidRDefault="00DC07FD" w:rsidP="001C7728">
      <w:pPr>
        <w:numPr>
          <w:ilvl w:val="0"/>
          <w:numId w:val="4"/>
        </w:numPr>
        <w:jc w:val="both"/>
        <w:rPr>
          <w:rFonts w:asciiTheme="minorHAnsi" w:hAnsiTheme="minorHAnsi"/>
          <w:sz w:val="20"/>
          <w:szCs w:val="20"/>
        </w:rPr>
      </w:pPr>
      <w:r w:rsidRPr="008F7253">
        <w:rPr>
          <w:rFonts w:asciiTheme="minorHAnsi" w:hAnsiTheme="minorHAnsi"/>
          <w:sz w:val="20"/>
          <w:szCs w:val="20"/>
        </w:rPr>
        <w:t>Odbiór robót zanikających i ulegających zakryciu będzie dokonany w czasie umożliwiającym wykonanie ewentualnych korekt i poprawek bez hamowania ogólnego postępu robót,</w:t>
      </w:r>
    </w:p>
    <w:p w:rsidR="00DC07FD" w:rsidRPr="008F7253" w:rsidRDefault="00DC07FD" w:rsidP="001C7728">
      <w:pPr>
        <w:numPr>
          <w:ilvl w:val="0"/>
          <w:numId w:val="4"/>
        </w:numPr>
        <w:jc w:val="both"/>
        <w:rPr>
          <w:rFonts w:asciiTheme="minorHAnsi" w:hAnsiTheme="minorHAnsi"/>
          <w:sz w:val="20"/>
          <w:szCs w:val="20"/>
        </w:rPr>
      </w:pPr>
      <w:r w:rsidRPr="008F7253">
        <w:rPr>
          <w:rFonts w:asciiTheme="minorHAnsi" w:hAnsiTheme="minorHAnsi"/>
          <w:sz w:val="20"/>
          <w:szCs w:val="20"/>
        </w:rPr>
        <w:t xml:space="preserve">Odbioru dokonuje Inspektor </w:t>
      </w:r>
      <w:r w:rsidR="003B33A4">
        <w:rPr>
          <w:rFonts w:asciiTheme="minorHAnsi" w:hAnsiTheme="minorHAnsi"/>
          <w:sz w:val="20"/>
          <w:szCs w:val="20"/>
        </w:rPr>
        <w:t>n</w:t>
      </w:r>
      <w:r w:rsidRPr="008F7253">
        <w:rPr>
          <w:rFonts w:asciiTheme="minorHAnsi" w:hAnsiTheme="minorHAnsi"/>
          <w:sz w:val="20"/>
          <w:szCs w:val="20"/>
        </w:rPr>
        <w:t>adzoru,</w:t>
      </w:r>
    </w:p>
    <w:p w:rsidR="00DC07FD" w:rsidRPr="008F7253" w:rsidRDefault="00DC07FD" w:rsidP="001C7728">
      <w:pPr>
        <w:numPr>
          <w:ilvl w:val="0"/>
          <w:numId w:val="4"/>
        </w:numPr>
        <w:jc w:val="both"/>
        <w:rPr>
          <w:rFonts w:asciiTheme="minorHAnsi" w:hAnsiTheme="minorHAnsi"/>
          <w:sz w:val="20"/>
          <w:szCs w:val="20"/>
        </w:rPr>
      </w:pPr>
      <w:r w:rsidRPr="008F7253">
        <w:rPr>
          <w:rFonts w:asciiTheme="minorHAnsi" w:hAnsiTheme="minorHAnsi"/>
          <w:sz w:val="20"/>
          <w:szCs w:val="20"/>
        </w:rPr>
        <w:t xml:space="preserve">Gotowość danej części Robót do odbioru zgłasza </w:t>
      </w:r>
      <w:r w:rsidR="000A6903">
        <w:rPr>
          <w:rFonts w:asciiTheme="minorHAnsi" w:hAnsiTheme="minorHAnsi"/>
          <w:sz w:val="20"/>
          <w:szCs w:val="20"/>
        </w:rPr>
        <w:t>W</w:t>
      </w:r>
      <w:r w:rsidRPr="008F7253">
        <w:rPr>
          <w:rFonts w:asciiTheme="minorHAnsi" w:hAnsiTheme="minorHAnsi"/>
          <w:sz w:val="20"/>
          <w:szCs w:val="20"/>
        </w:rPr>
        <w:t>ykonawca na piśmie i jednocz</w:t>
      </w:r>
      <w:r w:rsidR="003B33A4">
        <w:rPr>
          <w:rFonts w:asciiTheme="minorHAnsi" w:hAnsiTheme="minorHAnsi"/>
          <w:sz w:val="20"/>
          <w:szCs w:val="20"/>
        </w:rPr>
        <w:t>esnym powiadomieniu Inspektora n</w:t>
      </w:r>
      <w:r w:rsidRPr="008F7253">
        <w:rPr>
          <w:rFonts w:asciiTheme="minorHAnsi" w:hAnsiTheme="minorHAnsi"/>
          <w:sz w:val="20"/>
          <w:szCs w:val="20"/>
        </w:rPr>
        <w:t>adzoru. Odbiór będzie przeprowadzony niezwłocznie, nie później jednak niż w ciągu trzech dni roboczych od daty zgłoszenia,</w:t>
      </w:r>
    </w:p>
    <w:p w:rsidR="00DC07FD" w:rsidRPr="008F7253" w:rsidRDefault="00DC07FD" w:rsidP="001C7728">
      <w:pPr>
        <w:numPr>
          <w:ilvl w:val="0"/>
          <w:numId w:val="4"/>
        </w:numPr>
        <w:jc w:val="both"/>
        <w:rPr>
          <w:rFonts w:asciiTheme="minorHAnsi" w:hAnsiTheme="minorHAnsi"/>
          <w:sz w:val="20"/>
          <w:szCs w:val="20"/>
        </w:rPr>
      </w:pPr>
      <w:r w:rsidRPr="008F7253">
        <w:rPr>
          <w:rFonts w:asciiTheme="minorHAnsi" w:hAnsiTheme="minorHAnsi"/>
          <w:sz w:val="20"/>
          <w:szCs w:val="20"/>
        </w:rPr>
        <w:t>Jakość i ilość Robót ulegających zakryciu ocenia Inspektor nadzoru w oparciu o przeprowadzone pomiary, w konfrontacji z</w:t>
      </w:r>
      <w:r w:rsidR="00156185" w:rsidRPr="008F7253">
        <w:rPr>
          <w:rFonts w:asciiTheme="minorHAnsi" w:hAnsiTheme="minorHAnsi"/>
          <w:sz w:val="20"/>
          <w:szCs w:val="20"/>
        </w:rPr>
        <w:t>e</w:t>
      </w:r>
      <w:r w:rsidRPr="008F7253">
        <w:rPr>
          <w:rFonts w:asciiTheme="minorHAnsi" w:hAnsiTheme="minorHAnsi"/>
          <w:sz w:val="20"/>
          <w:szCs w:val="20"/>
        </w:rPr>
        <w:t xml:space="preserve"> ST i uprzednimi ustaleniami.</w:t>
      </w:r>
    </w:p>
    <w:p w:rsidR="00FB1850" w:rsidRPr="008F7253" w:rsidRDefault="00FB1850" w:rsidP="001C7728">
      <w:pPr>
        <w:ind w:left="1068"/>
        <w:jc w:val="both"/>
        <w:rPr>
          <w:rFonts w:asciiTheme="minorHAnsi" w:hAnsiTheme="minorHAnsi"/>
          <w:sz w:val="20"/>
          <w:szCs w:val="20"/>
        </w:rPr>
      </w:pPr>
    </w:p>
    <w:p w:rsidR="00DC07FD" w:rsidRPr="008F7253" w:rsidRDefault="00DC07FD" w:rsidP="001C7728">
      <w:pPr>
        <w:numPr>
          <w:ilvl w:val="0"/>
          <w:numId w:val="21"/>
        </w:numPr>
        <w:jc w:val="both"/>
        <w:rPr>
          <w:rFonts w:asciiTheme="minorHAnsi" w:hAnsiTheme="minorHAnsi"/>
          <w:b/>
          <w:sz w:val="20"/>
          <w:szCs w:val="20"/>
        </w:rPr>
      </w:pPr>
      <w:r w:rsidRPr="008F7253">
        <w:rPr>
          <w:rFonts w:asciiTheme="minorHAnsi" w:hAnsiTheme="minorHAnsi"/>
          <w:b/>
          <w:sz w:val="20"/>
          <w:szCs w:val="20"/>
        </w:rPr>
        <w:t>Odbiór częściowy:</w:t>
      </w:r>
    </w:p>
    <w:p w:rsidR="00156185" w:rsidRPr="008F7253" w:rsidRDefault="00156185" w:rsidP="001C7728">
      <w:pPr>
        <w:ind w:left="1080"/>
        <w:jc w:val="both"/>
        <w:rPr>
          <w:rFonts w:asciiTheme="minorHAnsi" w:hAnsiTheme="minorHAnsi"/>
          <w:b/>
          <w:sz w:val="20"/>
          <w:szCs w:val="20"/>
        </w:rPr>
      </w:pPr>
    </w:p>
    <w:p w:rsidR="00DC07FD" w:rsidRPr="008F7253" w:rsidRDefault="00DC07FD" w:rsidP="001C7728">
      <w:pPr>
        <w:numPr>
          <w:ilvl w:val="0"/>
          <w:numId w:val="4"/>
        </w:numPr>
        <w:jc w:val="both"/>
        <w:rPr>
          <w:rFonts w:asciiTheme="minorHAnsi" w:hAnsiTheme="minorHAnsi"/>
          <w:sz w:val="20"/>
          <w:szCs w:val="20"/>
        </w:rPr>
      </w:pPr>
      <w:r w:rsidRPr="008F7253">
        <w:rPr>
          <w:rFonts w:asciiTheme="minorHAnsi" w:hAnsiTheme="minorHAnsi"/>
          <w:sz w:val="20"/>
          <w:szCs w:val="20"/>
        </w:rPr>
        <w:t xml:space="preserve">Odbiór częściowy polega na ocenie ilości i jakości wykonywanych robót. Odbioru dokonuje Inspektor </w:t>
      </w:r>
      <w:r w:rsidR="003B33A4">
        <w:rPr>
          <w:rFonts w:asciiTheme="minorHAnsi" w:hAnsiTheme="minorHAnsi"/>
          <w:sz w:val="20"/>
          <w:szCs w:val="20"/>
        </w:rPr>
        <w:t>n</w:t>
      </w:r>
      <w:r w:rsidRPr="008F7253">
        <w:rPr>
          <w:rFonts w:asciiTheme="minorHAnsi" w:hAnsiTheme="minorHAnsi"/>
          <w:sz w:val="20"/>
          <w:szCs w:val="20"/>
        </w:rPr>
        <w:t>adzoru wg zasad jak przy odbiorze końcowym Robót.</w:t>
      </w:r>
    </w:p>
    <w:p w:rsidR="00156185" w:rsidRPr="008F7253" w:rsidRDefault="00156185" w:rsidP="001C7728">
      <w:pPr>
        <w:ind w:left="1068"/>
        <w:jc w:val="both"/>
        <w:rPr>
          <w:rFonts w:asciiTheme="minorHAnsi" w:hAnsiTheme="minorHAnsi"/>
          <w:sz w:val="20"/>
          <w:szCs w:val="20"/>
        </w:rPr>
      </w:pPr>
    </w:p>
    <w:p w:rsidR="00DC07FD" w:rsidRPr="008F7253" w:rsidRDefault="00DC07FD" w:rsidP="001C7728">
      <w:pPr>
        <w:numPr>
          <w:ilvl w:val="0"/>
          <w:numId w:val="21"/>
        </w:numPr>
        <w:jc w:val="both"/>
        <w:rPr>
          <w:rFonts w:asciiTheme="minorHAnsi" w:hAnsiTheme="minorHAnsi"/>
          <w:b/>
          <w:sz w:val="20"/>
          <w:szCs w:val="20"/>
        </w:rPr>
      </w:pPr>
      <w:r w:rsidRPr="008F7253">
        <w:rPr>
          <w:rFonts w:asciiTheme="minorHAnsi" w:hAnsiTheme="minorHAnsi"/>
          <w:b/>
          <w:sz w:val="20"/>
          <w:szCs w:val="20"/>
        </w:rPr>
        <w:t>Odbiór końcowy robót</w:t>
      </w:r>
    </w:p>
    <w:p w:rsidR="00156185" w:rsidRPr="008F7253" w:rsidRDefault="00156185" w:rsidP="001C7728">
      <w:pPr>
        <w:ind w:left="1080"/>
        <w:jc w:val="both"/>
        <w:rPr>
          <w:rFonts w:asciiTheme="minorHAnsi" w:hAnsiTheme="minorHAnsi"/>
          <w:b/>
          <w:sz w:val="20"/>
          <w:szCs w:val="20"/>
        </w:rPr>
      </w:pPr>
    </w:p>
    <w:p w:rsidR="00DC07FD" w:rsidRPr="008F7253" w:rsidRDefault="00DC07FD" w:rsidP="001C7728">
      <w:pPr>
        <w:numPr>
          <w:ilvl w:val="0"/>
          <w:numId w:val="4"/>
        </w:numPr>
        <w:jc w:val="both"/>
        <w:rPr>
          <w:rFonts w:asciiTheme="minorHAnsi" w:hAnsiTheme="minorHAnsi"/>
          <w:sz w:val="20"/>
          <w:szCs w:val="20"/>
        </w:rPr>
      </w:pPr>
      <w:r w:rsidRPr="008F7253">
        <w:rPr>
          <w:rFonts w:asciiTheme="minorHAnsi" w:hAnsiTheme="minorHAnsi"/>
          <w:sz w:val="20"/>
          <w:szCs w:val="20"/>
        </w:rPr>
        <w:t xml:space="preserve">Odbiór końcowy robót na finalnej ocenie ilości i jakości wykonywanych części robót w odniesieniu </w:t>
      </w:r>
      <w:r w:rsidR="000A6903">
        <w:rPr>
          <w:rFonts w:asciiTheme="minorHAnsi" w:hAnsiTheme="minorHAnsi"/>
          <w:sz w:val="20"/>
          <w:szCs w:val="20"/>
        </w:rPr>
        <w:t xml:space="preserve">         </w:t>
      </w:r>
      <w:r w:rsidRPr="008F7253">
        <w:rPr>
          <w:rFonts w:asciiTheme="minorHAnsi" w:hAnsiTheme="minorHAnsi"/>
          <w:sz w:val="20"/>
          <w:szCs w:val="20"/>
        </w:rPr>
        <w:t>do ilości, jakości i wartości,</w:t>
      </w:r>
    </w:p>
    <w:p w:rsidR="00DC07FD" w:rsidRPr="008F7253" w:rsidRDefault="00DC07FD" w:rsidP="001C7728">
      <w:pPr>
        <w:numPr>
          <w:ilvl w:val="0"/>
          <w:numId w:val="4"/>
        </w:numPr>
        <w:jc w:val="both"/>
        <w:rPr>
          <w:rFonts w:asciiTheme="minorHAnsi" w:hAnsiTheme="minorHAnsi"/>
          <w:sz w:val="20"/>
          <w:szCs w:val="20"/>
        </w:rPr>
      </w:pPr>
      <w:r w:rsidRPr="008F7253">
        <w:rPr>
          <w:rFonts w:asciiTheme="minorHAnsi" w:hAnsiTheme="minorHAnsi"/>
          <w:sz w:val="20"/>
          <w:szCs w:val="20"/>
        </w:rPr>
        <w:t xml:space="preserve">Całkowite zakończenie Robót oraz gotowość do odbioru końcowego będzie stwierdzone przez Wykonawcę na piśmie i jednoczesnym powiadomieniu Inspektora </w:t>
      </w:r>
      <w:r w:rsidR="003B33A4">
        <w:rPr>
          <w:rFonts w:asciiTheme="minorHAnsi" w:hAnsiTheme="minorHAnsi"/>
          <w:sz w:val="20"/>
          <w:szCs w:val="20"/>
        </w:rPr>
        <w:t>n</w:t>
      </w:r>
      <w:r w:rsidRPr="008F7253">
        <w:rPr>
          <w:rFonts w:asciiTheme="minorHAnsi" w:hAnsiTheme="minorHAnsi"/>
          <w:sz w:val="20"/>
          <w:szCs w:val="20"/>
        </w:rPr>
        <w:t>adzoru</w:t>
      </w:r>
    </w:p>
    <w:p w:rsidR="00DC07FD" w:rsidRPr="008F7253" w:rsidRDefault="00DC07FD" w:rsidP="001C7728">
      <w:pPr>
        <w:numPr>
          <w:ilvl w:val="0"/>
          <w:numId w:val="4"/>
        </w:numPr>
        <w:jc w:val="both"/>
        <w:rPr>
          <w:rFonts w:asciiTheme="minorHAnsi" w:hAnsiTheme="minorHAnsi"/>
          <w:sz w:val="20"/>
          <w:szCs w:val="20"/>
        </w:rPr>
      </w:pPr>
      <w:r w:rsidRPr="008F7253">
        <w:rPr>
          <w:rFonts w:asciiTheme="minorHAnsi" w:hAnsiTheme="minorHAnsi"/>
          <w:sz w:val="20"/>
          <w:szCs w:val="20"/>
        </w:rPr>
        <w:t>Odbiór końcowy Robót nastąpi w terminie ustalonym w umowie,</w:t>
      </w:r>
    </w:p>
    <w:p w:rsidR="00DC07FD" w:rsidRPr="008F7253" w:rsidRDefault="00DC07FD" w:rsidP="001C7728">
      <w:pPr>
        <w:numPr>
          <w:ilvl w:val="0"/>
          <w:numId w:val="4"/>
        </w:numPr>
        <w:jc w:val="both"/>
        <w:rPr>
          <w:rFonts w:asciiTheme="minorHAnsi" w:hAnsiTheme="minorHAnsi"/>
          <w:sz w:val="20"/>
          <w:szCs w:val="20"/>
        </w:rPr>
      </w:pPr>
      <w:r w:rsidRPr="008F7253">
        <w:rPr>
          <w:rFonts w:asciiTheme="minorHAnsi" w:hAnsiTheme="minorHAnsi"/>
          <w:sz w:val="20"/>
          <w:szCs w:val="20"/>
        </w:rPr>
        <w:t xml:space="preserve">Odbioru końcowego dokona komisja wyznaczona przez Zamawiającego w obecności Inspektora </w:t>
      </w:r>
      <w:r w:rsidR="003B33A4">
        <w:rPr>
          <w:rFonts w:asciiTheme="minorHAnsi" w:hAnsiTheme="minorHAnsi"/>
          <w:sz w:val="20"/>
          <w:szCs w:val="20"/>
        </w:rPr>
        <w:t>n</w:t>
      </w:r>
      <w:r w:rsidRPr="008F7253">
        <w:rPr>
          <w:rFonts w:asciiTheme="minorHAnsi" w:hAnsiTheme="minorHAnsi"/>
          <w:sz w:val="20"/>
          <w:szCs w:val="20"/>
        </w:rPr>
        <w:t>adzoru i Wykonawcy. Komisja odbierająca Roboty dokona ich oceny jakościowej na podstawie przedłożonych dokumentów, ocenie wizualnej oraz zgodności wykonania Robót i ST.</w:t>
      </w:r>
    </w:p>
    <w:p w:rsidR="00DC07FD" w:rsidRPr="008F7253" w:rsidRDefault="00DC07FD" w:rsidP="001C7728">
      <w:pPr>
        <w:numPr>
          <w:ilvl w:val="0"/>
          <w:numId w:val="4"/>
        </w:numPr>
        <w:jc w:val="both"/>
        <w:rPr>
          <w:rFonts w:asciiTheme="minorHAnsi" w:hAnsiTheme="minorHAnsi"/>
          <w:sz w:val="20"/>
          <w:szCs w:val="20"/>
        </w:rPr>
      </w:pPr>
      <w:r w:rsidRPr="008F7253">
        <w:rPr>
          <w:rFonts w:asciiTheme="minorHAnsi" w:hAnsiTheme="minorHAnsi"/>
          <w:sz w:val="20"/>
          <w:szCs w:val="20"/>
        </w:rPr>
        <w:t>W toku odbioru końcowego Robót Komisja zapozna się z realizacja ustaleń przyjętych w trakcie odbiorów robót zanikających i ulęgających zakryciu, zwłaszcza w zakresie robot uzupełniających Robót poprawkowych.</w:t>
      </w:r>
    </w:p>
    <w:p w:rsidR="00DC07FD" w:rsidRPr="008F7253" w:rsidRDefault="00DC07FD" w:rsidP="001C7728">
      <w:pPr>
        <w:numPr>
          <w:ilvl w:val="0"/>
          <w:numId w:val="4"/>
        </w:numPr>
        <w:jc w:val="both"/>
        <w:rPr>
          <w:rFonts w:asciiTheme="minorHAnsi" w:hAnsiTheme="minorHAnsi"/>
          <w:sz w:val="20"/>
          <w:szCs w:val="20"/>
        </w:rPr>
      </w:pPr>
      <w:r w:rsidRPr="008F7253">
        <w:rPr>
          <w:rFonts w:asciiTheme="minorHAnsi" w:hAnsiTheme="minorHAnsi"/>
          <w:sz w:val="20"/>
          <w:szCs w:val="20"/>
        </w:rPr>
        <w:t xml:space="preserve">W przypadku nie wykonania wyznaczonych Robót poprawkowych, komisja przerwie swoje czynności </w:t>
      </w:r>
      <w:r w:rsidR="000A6903">
        <w:rPr>
          <w:rFonts w:asciiTheme="minorHAnsi" w:hAnsiTheme="minorHAnsi"/>
          <w:sz w:val="20"/>
          <w:szCs w:val="20"/>
        </w:rPr>
        <w:t xml:space="preserve">      </w:t>
      </w:r>
      <w:r w:rsidRPr="008F7253">
        <w:rPr>
          <w:rFonts w:asciiTheme="minorHAnsi" w:hAnsiTheme="minorHAnsi"/>
          <w:sz w:val="20"/>
          <w:szCs w:val="20"/>
        </w:rPr>
        <w:t>i ustali nowy termin odbioru końcowego.</w:t>
      </w:r>
    </w:p>
    <w:p w:rsidR="00DC07FD" w:rsidRPr="008F7253" w:rsidRDefault="00DC07FD" w:rsidP="001C7728">
      <w:pPr>
        <w:numPr>
          <w:ilvl w:val="0"/>
          <w:numId w:val="4"/>
        </w:numPr>
        <w:jc w:val="both"/>
        <w:rPr>
          <w:rFonts w:asciiTheme="minorHAnsi" w:hAnsiTheme="minorHAnsi"/>
          <w:sz w:val="20"/>
          <w:szCs w:val="20"/>
        </w:rPr>
      </w:pPr>
      <w:r w:rsidRPr="008F7253">
        <w:rPr>
          <w:rFonts w:asciiTheme="minorHAnsi" w:hAnsiTheme="minorHAnsi"/>
          <w:sz w:val="20"/>
          <w:szCs w:val="20"/>
        </w:rPr>
        <w:t>W przypadku stwierdzenia przez komisje, że jakość wykonanych Robót w poszczególnych asortymentach nieznacznie odbiega od  ST z uwzględnieniem tolerancji i nie ma większego wpływu na cechy eksploatacyjne obiektu i bezpieczeństwa ruchu, komisja dokona potrąceń oceniając pomniejszoną wartości wykonanych Robót w stosunku do wymagań przyjętych w Dokumentach</w:t>
      </w:r>
      <w:r w:rsidR="00156185" w:rsidRPr="008F7253">
        <w:rPr>
          <w:rFonts w:asciiTheme="minorHAnsi" w:hAnsiTheme="minorHAnsi"/>
          <w:sz w:val="20"/>
          <w:szCs w:val="20"/>
        </w:rPr>
        <w:t xml:space="preserve"> odbiorowych</w:t>
      </w:r>
      <w:r w:rsidRPr="008F7253">
        <w:rPr>
          <w:rFonts w:asciiTheme="minorHAnsi" w:hAnsiTheme="minorHAnsi"/>
          <w:sz w:val="20"/>
          <w:szCs w:val="20"/>
        </w:rPr>
        <w:t>.</w:t>
      </w:r>
    </w:p>
    <w:p w:rsidR="00DC07FD" w:rsidRPr="008F7253" w:rsidRDefault="00DC07FD" w:rsidP="001C7728">
      <w:pPr>
        <w:numPr>
          <w:ilvl w:val="0"/>
          <w:numId w:val="4"/>
        </w:numPr>
        <w:jc w:val="both"/>
        <w:rPr>
          <w:rFonts w:asciiTheme="minorHAnsi" w:hAnsiTheme="minorHAnsi"/>
          <w:sz w:val="20"/>
          <w:szCs w:val="20"/>
        </w:rPr>
      </w:pPr>
      <w:r w:rsidRPr="008F7253">
        <w:rPr>
          <w:rFonts w:asciiTheme="minorHAnsi" w:hAnsiTheme="minorHAnsi"/>
          <w:sz w:val="20"/>
          <w:szCs w:val="20"/>
        </w:rPr>
        <w:t xml:space="preserve">W przypadku, gdy wg komisji, Roboty pod względem </w:t>
      </w:r>
      <w:r w:rsidR="00156185" w:rsidRPr="008F7253">
        <w:rPr>
          <w:rFonts w:asciiTheme="minorHAnsi" w:hAnsiTheme="minorHAnsi"/>
          <w:sz w:val="20"/>
          <w:szCs w:val="20"/>
        </w:rPr>
        <w:t xml:space="preserve">zaawansowania </w:t>
      </w:r>
      <w:r w:rsidRPr="008F7253">
        <w:rPr>
          <w:rFonts w:asciiTheme="minorHAnsi" w:hAnsiTheme="minorHAnsi"/>
          <w:sz w:val="20"/>
          <w:szCs w:val="20"/>
        </w:rPr>
        <w:t>nie będą gotowe do odbioru końcowego, komisja w porozumieniu z Wykonawca wyznaczy ponowny termin odbioru końcowego robót,</w:t>
      </w:r>
    </w:p>
    <w:p w:rsidR="00DC07FD" w:rsidRPr="008F7253" w:rsidRDefault="00DC07FD" w:rsidP="001C7728">
      <w:pPr>
        <w:numPr>
          <w:ilvl w:val="0"/>
          <w:numId w:val="4"/>
        </w:numPr>
        <w:jc w:val="both"/>
        <w:rPr>
          <w:rFonts w:asciiTheme="minorHAnsi" w:hAnsiTheme="minorHAnsi"/>
          <w:sz w:val="20"/>
          <w:szCs w:val="20"/>
        </w:rPr>
      </w:pPr>
      <w:r w:rsidRPr="008F7253">
        <w:rPr>
          <w:rFonts w:asciiTheme="minorHAnsi" w:hAnsiTheme="minorHAnsi"/>
          <w:sz w:val="20"/>
          <w:szCs w:val="20"/>
        </w:rPr>
        <w:t xml:space="preserve">Wszystkie zarządzone przez komisje Roboty poprawkowe lub uzupełniające będą zestawione wg wzoru ustalonego przez </w:t>
      </w:r>
      <w:r w:rsidR="00CA46BD" w:rsidRPr="008F7253">
        <w:rPr>
          <w:rFonts w:asciiTheme="minorHAnsi" w:hAnsiTheme="minorHAnsi"/>
          <w:sz w:val="20"/>
          <w:szCs w:val="20"/>
        </w:rPr>
        <w:t xml:space="preserve">Inspektora </w:t>
      </w:r>
      <w:r w:rsidR="003B33A4">
        <w:rPr>
          <w:rFonts w:asciiTheme="minorHAnsi" w:hAnsiTheme="minorHAnsi"/>
          <w:sz w:val="20"/>
          <w:szCs w:val="20"/>
        </w:rPr>
        <w:t>n</w:t>
      </w:r>
      <w:r w:rsidR="00CA46BD" w:rsidRPr="008F7253">
        <w:rPr>
          <w:rFonts w:asciiTheme="minorHAnsi" w:hAnsiTheme="minorHAnsi"/>
          <w:sz w:val="20"/>
          <w:szCs w:val="20"/>
        </w:rPr>
        <w:t>adzoru</w:t>
      </w:r>
      <w:r w:rsidRPr="008F7253">
        <w:rPr>
          <w:rFonts w:asciiTheme="minorHAnsi" w:hAnsiTheme="minorHAnsi"/>
          <w:sz w:val="20"/>
          <w:szCs w:val="20"/>
        </w:rPr>
        <w:t>,</w:t>
      </w:r>
    </w:p>
    <w:p w:rsidR="00DC07FD" w:rsidRPr="008F7253" w:rsidRDefault="00DC07FD" w:rsidP="001C7728">
      <w:pPr>
        <w:numPr>
          <w:ilvl w:val="0"/>
          <w:numId w:val="4"/>
        </w:numPr>
        <w:jc w:val="both"/>
        <w:rPr>
          <w:rFonts w:asciiTheme="minorHAnsi" w:hAnsiTheme="minorHAnsi"/>
          <w:sz w:val="20"/>
          <w:szCs w:val="20"/>
        </w:rPr>
      </w:pPr>
      <w:r w:rsidRPr="008F7253">
        <w:rPr>
          <w:rFonts w:asciiTheme="minorHAnsi" w:hAnsiTheme="minorHAnsi"/>
          <w:sz w:val="20"/>
          <w:szCs w:val="20"/>
        </w:rPr>
        <w:t>Termin wykonania robot poprawkowych i uzupełniających wyznaczy komisja.</w:t>
      </w:r>
    </w:p>
    <w:p w:rsidR="00156185" w:rsidRPr="008F7253" w:rsidRDefault="00156185" w:rsidP="001C7728">
      <w:pPr>
        <w:ind w:left="1068"/>
        <w:jc w:val="both"/>
        <w:rPr>
          <w:rFonts w:asciiTheme="minorHAnsi" w:hAnsiTheme="minorHAnsi"/>
          <w:sz w:val="20"/>
          <w:szCs w:val="20"/>
        </w:rPr>
      </w:pPr>
    </w:p>
    <w:p w:rsidR="00DC07FD" w:rsidRPr="008F7253" w:rsidRDefault="00DC07FD" w:rsidP="001C7728">
      <w:pPr>
        <w:numPr>
          <w:ilvl w:val="0"/>
          <w:numId w:val="21"/>
        </w:numPr>
        <w:jc w:val="both"/>
        <w:rPr>
          <w:rFonts w:asciiTheme="minorHAnsi" w:hAnsiTheme="minorHAnsi"/>
          <w:b/>
          <w:sz w:val="20"/>
          <w:szCs w:val="20"/>
        </w:rPr>
      </w:pPr>
      <w:r w:rsidRPr="008F7253">
        <w:rPr>
          <w:rFonts w:asciiTheme="minorHAnsi" w:hAnsiTheme="minorHAnsi"/>
          <w:b/>
          <w:sz w:val="20"/>
          <w:szCs w:val="20"/>
        </w:rPr>
        <w:t>Odbiór ostateczny</w:t>
      </w:r>
    </w:p>
    <w:p w:rsidR="00156185" w:rsidRPr="008F7253" w:rsidRDefault="00156185" w:rsidP="001C7728">
      <w:pPr>
        <w:ind w:left="1068"/>
        <w:jc w:val="both"/>
        <w:rPr>
          <w:rFonts w:asciiTheme="minorHAnsi" w:hAnsiTheme="minorHAnsi"/>
          <w:b/>
          <w:sz w:val="20"/>
          <w:szCs w:val="20"/>
        </w:rPr>
      </w:pPr>
    </w:p>
    <w:p w:rsidR="00DC07FD" w:rsidRPr="008F7253" w:rsidRDefault="00DC07FD" w:rsidP="001C7728">
      <w:pPr>
        <w:numPr>
          <w:ilvl w:val="0"/>
          <w:numId w:val="4"/>
        </w:numPr>
        <w:jc w:val="both"/>
        <w:rPr>
          <w:rFonts w:asciiTheme="minorHAnsi" w:hAnsiTheme="minorHAnsi"/>
          <w:sz w:val="20"/>
          <w:szCs w:val="20"/>
        </w:rPr>
      </w:pPr>
      <w:r w:rsidRPr="008F7253">
        <w:rPr>
          <w:rFonts w:asciiTheme="minorHAnsi" w:hAnsiTheme="minorHAnsi"/>
          <w:sz w:val="20"/>
          <w:szCs w:val="20"/>
        </w:rPr>
        <w:t>Odbiór ostateczny polega na ocenie wykonanych robót związanych z usunięciem wad stwierdzonych przy odbiorze końcowym i zaistniałych w okresie gwarancyjnym.</w:t>
      </w:r>
    </w:p>
    <w:p w:rsidR="00DC07FD" w:rsidRPr="008F7253" w:rsidRDefault="00DC07FD" w:rsidP="001C7728">
      <w:pPr>
        <w:numPr>
          <w:ilvl w:val="0"/>
          <w:numId w:val="4"/>
        </w:numPr>
        <w:jc w:val="both"/>
        <w:rPr>
          <w:rFonts w:asciiTheme="minorHAnsi" w:hAnsiTheme="minorHAnsi"/>
          <w:sz w:val="20"/>
          <w:szCs w:val="20"/>
        </w:rPr>
      </w:pPr>
      <w:r w:rsidRPr="008F7253">
        <w:rPr>
          <w:rFonts w:asciiTheme="minorHAnsi" w:hAnsiTheme="minorHAnsi"/>
          <w:sz w:val="20"/>
          <w:szCs w:val="20"/>
        </w:rPr>
        <w:t>Odbiór ostateczny będzie dokonany na podstawie oceny wizualnej obiektu z uwzględnieniem zasad odbioru końcowego.</w:t>
      </w:r>
    </w:p>
    <w:p w:rsidR="00DC07FD" w:rsidRPr="008F7253" w:rsidRDefault="00DC07FD" w:rsidP="001C7728">
      <w:pPr>
        <w:numPr>
          <w:ilvl w:val="0"/>
          <w:numId w:val="4"/>
        </w:numPr>
        <w:jc w:val="both"/>
        <w:rPr>
          <w:rFonts w:asciiTheme="minorHAnsi" w:hAnsiTheme="minorHAnsi"/>
          <w:sz w:val="20"/>
          <w:szCs w:val="20"/>
        </w:rPr>
      </w:pPr>
      <w:r w:rsidRPr="008F7253">
        <w:rPr>
          <w:rFonts w:asciiTheme="minorHAnsi" w:hAnsiTheme="minorHAnsi"/>
          <w:sz w:val="20"/>
          <w:szCs w:val="20"/>
        </w:rPr>
        <w:t xml:space="preserve">Po zakończeniu robót </w:t>
      </w:r>
      <w:r w:rsidR="00665F8A">
        <w:rPr>
          <w:rFonts w:asciiTheme="minorHAnsi" w:hAnsiTheme="minorHAnsi"/>
          <w:sz w:val="20"/>
          <w:szCs w:val="20"/>
        </w:rPr>
        <w:t>W</w:t>
      </w:r>
      <w:r w:rsidRPr="008F7253">
        <w:rPr>
          <w:rFonts w:asciiTheme="minorHAnsi" w:hAnsiTheme="minorHAnsi"/>
          <w:sz w:val="20"/>
          <w:szCs w:val="20"/>
        </w:rPr>
        <w:t>ykonawca zobowiązany jest uporządkować teren oraz zajmowane pomieszczenia, przywracając ich stan pierwotny i następnie przekazać go w terminie odbioru robót.</w:t>
      </w:r>
    </w:p>
    <w:p w:rsidR="00DC07FD" w:rsidRPr="008F7253" w:rsidRDefault="00DC07FD" w:rsidP="001C7728">
      <w:pPr>
        <w:jc w:val="both"/>
        <w:rPr>
          <w:rFonts w:asciiTheme="minorHAnsi" w:hAnsiTheme="minorHAnsi"/>
          <w:sz w:val="20"/>
          <w:szCs w:val="20"/>
        </w:rPr>
      </w:pPr>
    </w:p>
    <w:p w:rsidR="00DC07FD" w:rsidRPr="008F7253" w:rsidRDefault="00DC07FD" w:rsidP="001C7728">
      <w:pPr>
        <w:numPr>
          <w:ilvl w:val="0"/>
          <w:numId w:val="21"/>
        </w:numPr>
        <w:jc w:val="both"/>
        <w:rPr>
          <w:rFonts w:asciiTheme="minorHAnsi" w:hAnsiTheme="minorHAnsi"/>
          <w:b/>
          <w:sz w:val="20"/>
          <w:szCs w:val="20"/>
        </w:rPr>
      </w:pPr>
      <w:r w:rsidRPr="008F7253">
        <w:rPr>
          <w:rFonts w:asciiTheme="minorHAnsi" w:hAnsiTheme="minorHAnsi"/>
          <w:b/>
          <w:sz w:val="20"/>
          <w:szCs w:val="20"/>
        </w:rPr>
        <w:t>Opis sposobu rozliczania robót. Podstawy płatności: zgodnie z projektem umowy.</w:t>
      </w:r>
    </w:p>
    <w:p w:rsidR="00DC07FD" w:rsidRPr="008F7253" w:rsidRDefault="00DC07FD" w:rsidP="001C7728">
      <w:pPr>
        <w:jc w:val="both"/>
        <w:rPr>
          <w:rFonts w:asciiTheme="minorHAnsi" w:hAnsiTheme="minorHAnsi"/>
          <w:b/>
          <w:sz w:val="20"/>
          <w:szCs w:val="20"/>
        </w:rPr>
      </w:pPr>
    </w:p>
    <w:p w:rsidR="00050CDA" w:rsidRPr="008F7253" w:rsidRDefault="00DC07FD" w:rsidP="001C7728">
      <w:pPr>
        <w:pStyle w:val="Nagwek3"/>
        <w:numPr>
          <w:ilvl w:val="0"/>
          <w:numId w:val="29"/>
        </w:numPr>
        <w:rPr>
          <w:rFonts w:asciiTheme="minorHAnsi" w:hAnsiTheme="minorHAnsi"/>
          <w:color w:val="auto"/>
          <w:sz w:val="22"/>
          <w:szCs w:val="22"/>
        </w:rPr>
      </w:pPr>
      <w:bookmarkStart w:id="27" w:name="_Toc468957493"/>
      <w:r w:rsidRPr="008F7253">
        <w:rPr>
          <w:rFonts w:asciiTheme="minorHAnsi" w:hAnsiTheme="minorHAnsi"/>
          <w:color w:val="auto"/>
          <w:sz w:val="22"/>
          <w:szCs w:val="22"/>
        </w:rPr>
        <w:t>Dokumenty odniesienia:</w:t>
      </w:r>
      <w:r w:rsidR="00050CDA" w:rsidRPr="008F7253">
        <w:rPr>
          <w:rFonts w:asciiTheme="minorHAnsi" w:hAnsiTheme="minorHAnsi"/>
          <w:color w:val="auto"/>
          <w:sz w:val="22"/>
          <w:szCs w:val="22"/>
        </w:rPr>
        <w:t xml:space="preserve"> </w:t>
      </w:r>
      <w:r w:rsidRPr="008F7253">
        <w:rPr>
          <w:rFonts w:asciiTheme="minorHAnsi" w:hAnsiTheme="minorHAnsi"/>
          <w:color w:val="auto"/>
          <w:sz w:val="22"/>
          <w:szCs w:val="22"/>
        </w:rPr>
        <w:t>Przepisy związane:</w:t>
      </w:r>
      <w:bookmarkEnd w:id="27"/>
      <w:r w:rsidR="00050CDA" w:rsidRPr="008F7253">
        <w:rPr>
          <w:rFonts w:asciiTheme="minorHAnsi" w:hAnsiTheme="minorHAnsi"/>
          <w:color w:val="auto"/>
          <w:sz w:val="22"/>
          <w:szCs w:val="22"/>
        </w:rPr>
        <w:t xml:space="preserve"> </w:t>
      </w:r>
    </w:p>
    <w:p w:rsidR="004118C3" w:rsidRPr="004118C3" w:rsidRDefault="004118C3" w:rsidP="001C7728">
      <w:pPr>
        <w:pStyle w:val="Tekstpodstawowywcity2"/>
        <w:ind w:hanging="294"/>
        <w:jc w:val="both"/>
        <w:rPr>
          <w:rFonts w:asciiTheme="minorHAnsi" w:eastAsiaTheme="majorEastAsia" w:hAnsiTheme="minorHAnsi" w:cstheme="majorBidi"/>
          <w:bCs/>
          <w:sz w:val="20"/>
          <w:szCs w:val="20"/>
        </w:rPr>
      </w:pPr>
      <w:r w:rsidRPr="004118C3">
        <w:rPr>
          <w:rFonts w:asciiTheme="minorHAnsi" w:eastAsiaTheme="majorEastAsia" w:hAnsiTheme="minorHAnsi" w:cstheme="majorBidi"/>
          <w:bCs/>
          <w:sz w:val="20"/>
          <w:szCs w:val="20"/>
        </w:rPr>
        <w:t>1)</w:t>
      </w:r>
      <w:r w:rsidRPr="004118C3">
        <w:rPr>
          <w:rFonts w:asciiTheme="minorHAnsi" w:eastAsiaTheme="majorEastAsia" w:hAnsiTheme="minorHAnsi" w:cstheme="majorBidi"/>
          <w:b/>
          <w:bCs/>
          <w:sz w:val="20"/>
          <w:szCs w:val="20"/>
        </w:rPr>
        <w:tab/>
      </w:r>
      <w:r w:rsidRPr="004118C3">
        <w:rPr>
          <w:rFonts w:asciiTheme="minorHAnsi" w:eastAsiaTheme="majorEastAsia" w:hAnsiTheme="minorHAnsi" w:cstheme="majorBidi"/>
          <w:bCs/>
          <w:sz w:val="20"/>
          <w:szCs w:val="20"/>
        </w:rPr>
        <w:t>Ustawa Prawo budowlane z dnia 7 lipca 1994 r. (Dz.U. 2016, poz.290);</w:t>
      </w:r>
    </w:p>
    <w:p w:rsidR="004118C3" w:rsidRPr="004118C3" w:rsidRDefault="004118C3" w:rsidP="001C7728">
      <w:pPr>
        <w:pStyle w:val="Tekstpodstawowywcity2"/>
        <w:ind w:hanging="294"/>
        <w:jc w:val="both"/>
        <w:rPr>
          <w:rFonts w:asciiTheme="minorHAnsi" w:eastAsiaTheme="majorEastAsia" w:hAnsiTheme="minorHAnsi" w:cstheme="majorBidi"/>
          <w:bCs/>
          <w:sz w:val="20"/>
          <w:szCs w:val="20"/>
        </w:rPr>
      </w:pPr>
      <w:r w:rsidRPr="004118C3">
        <w:rPr>
          <w:rFonts w:asciiTheme="minorHAnsi" w:eastAsiaTheme="majorEastAsia" w:hAnsiTheme="minorHAnsi" w:cstheme="majorBidi"/>
          <w:bCs/>
          <w:sz w:val="20"/>
          <w:szCs w:val="20"/>
        </w:rPr>
        <w:t>2)</w:t>
      </w:r>
      <w:r w:rsidRPr="004118C3">
        <w:rPr>
          <w:rFonts w:asciiTheme="minorHAnsi" w:eastAsiaTheme="majorEastAsia" w:hAnsiTheme="minorHAnsi" w:cstheme="majorBidi"/>
          <w:bCs/>
          <w:sz w:val="20"/>
          <w:szCs w:val="20"/>
        </w:rPr>
        <w:tab/>
        <w:t>Ustawa Prawo Zamówień Publicznych z 29 stycznia 2004r. (Dz. U. 2015, poz poz. 2164);</w:t>
      </w:r>
    </w:p>
    <w:p w:rsidR="004118C3" w:rsidRPr="004118C3" w:rsidRDefault="004118C3" w:rsidP="001C7728">
      <w:pPr>
        <w:pStyle w:val="Tekstpodstawowywcity2"/>
        <w:ind w:hanging="294"/>
        <w:jc w:val="both"/>
        <w:rPr>
          <w:rFonts w:asciiTheme="minorHAnsi" w:eastAsiaTheme="majorEastAsia" w:hAnsiTheme="minorHAnsi" w:cstheme="majorBidi"/>
          <w:bCs/>
          <w:sz w:val="20"/>
          <w:szCs w:val="20"/>
        </w:rPr>
      </w:pPr>
      <w:r w:rsidRPr="004118C3">
        <w:rPr>
          <w:rFonts w:asciiTheme="minorHAnsi" w:eastAsiaTheme="majorEastAsia" w:hAnsiTheme="minorHAnsi" w:cstheme="majorBidi"/>
          <w:bCs/>
          <w:sz w:val="20"/>
          <w:szCs w:val="20"/>
        </w:rPr>
        <w:t>3)</w:t>
      </w:r>
      <w:r w:rsidRPr="004118C3">
        <w:rPr>
          <w:rFonts w:asciiTheme="minorHAnsi" w:eastAsiaTheme="majorEastAsia" w:hAnsiTheme="minorHAnsi" w:cstheme="majorBidi"/>
          <w:bCs/>
          <w:sz w:val="20"/>
          <w:szCs w:val="20"/>
        </w:rPr>
        <w:tab/>
        <w:t>Ustawa z dnia 16 kwietnia 2004 r. – o wyrobach budowlanych (Dz.U. 2014, poz. 883);</w:t>
      </w:r>
    </w:p>
    <w:p w:rsidR="004118C3" w:rsidRPr="004118C3" w:rsidRDefault="004118C3" w:rsidP="001C7728">
      <w:pPr>
        <w:pStyle w:val="Tekstpodstawowywcity2"/>
        <w:ind w:hanging="294"/>
        <w:jc w:val="both"/>
        <w:rPr>
          <w:rFonts w:asciiTheme="minorHAnsi" w:eastAsiaTheme="majorEastAsia" w:hAnsiTheme="minorHAnsi" w:cstheme="majorBidi"/>
          <w:bCs/>
          <w:sz w:val="20"/>
          <w:szCs w:val="20"/>
        </w:rPr>
      </w:pPr>
      <w:r w:rsidRPr="004118C3">
        <w:rPr>
          <w:rFonts w:asciiTheme="minorHAnsi" w:eastAsiaTheme="majorEastAsia" w:hAnsiTheme="minorHAnsi" w:cstheme="majorBidi"/>
          <w:bCs/>
          <w:sz w:val="20"/>
          <w:szCs w:val="20"/>
        </w:rPr>
        <w:t>4)</w:t>
      </w:r>
      <w:r w:rsidRPr="004118C3">
        <w:rPr>
          <w:rFonts w:asciiTheme="minorHAnsi" w:eastAsiaTheme="majorEastAsia" w:hAnsiTheme="minorHAnsi" w:cstheme="majorBidi"/>
          <w:bCs/>
          <w:sz w:val="20"/>
          <w:szCs w:val="20"/>
        </w:rPr>
        <w:tab/>
        <w:t>Ustawa z dnia 24 sierpnia 1991 r. - o ochronie przeciwpożarowej (Dz. U. 2016, poz. 191);</w:t>
      </w:r>
    </w:p>
    <w:p w:rsidR="004118C3" w:rsidRPr="004118C3" w:rsidRDefault="004118C3" w:rsidP="001C7728">
      <w:pPr>
        <w:pStyle w:val="Tekstpodstawowywcity2"/>
        <w:ind w:hanging="294"/>
        <w:jc w:val="both"/>
        <w:rPr>
          <w:rFonts w:asciiTheme="minorHAnsi" w:eastAsiaTheme="majorEastAsia" w:hAnsiTheme="minorHAnsi" w:cstheme="majorBidi"/>
          <w:bCs/>
          <w:sz w:val="20"/>
          <w:szCs w:val="20"/>
        </w:rPr>
      </w:pPr>
      <w:r w:rsidRPr="004118C3">
        <w:rPr>
          <w:rFonts w:asciiTheme="minorHAnsi" w:eastAsiaTheme="majorEastAsia" w:hAnsiTheme="minorHAnsi" w:cstheme="majorBidi"/>
          <w:bCs/>
          <w:sz w:val="20"/>
          <w:szCs w:val="20"/>
        </w:rPr>
        <w:t>5)</w:t>
      </w:r>
      <w:r w:rsidRPr="004118C3">
        <w:rPr>
          <w:rFonts w:asciiTheme="minorHAnsi" w:eastAsiaTheme="majorEastAsia" w:hAnsiTheme="minorHAnsi" w:cstheme="majorBidi"/>
          <w:bCs/>
          <w:sz w:val="20"/>
          <w:szCs w:val="20"/>
        </w:rPr>
        <w:tab/>
        <w:t>Ustawa z dnia 21 grudnia 2004 r. - o dozorze technicznym (Dz. U. 2015, poz. 1125);</w:t>
      </w:r>
    </w:p>
    <w:p w:rsidR="004118C3" w:rsidRPr="004118C3" w:rsidRDefault="004118C3" w:rsidP="001C7728">
      <w:pPr>
        <w:pStyle w:val="Tekstpodstawowywcity2"/>
        <w:ind w:hanging="294"/>
        <w:jc w:val="both"/>
        <w:rPr>
          <w:rFonts w:asciiTheme="minorHAnsi" w:eastAsiaTheme="majorEastAsia" w:hAnsiTheme="minorHAnsi" w:cstheme="majorBidi"/>
          <w:bCs/>
          <w:sz w:val="20"/>
          <w:szCs w:val="20"/>
        </w:rPr>
      </w:pPr>
      <w:r w:rsidRPr="004118C3">
        <w:rPr>
          <w:rFonts w:asciiTheme="minorHAnsi" w:eastAsiaTheme="majorEastAsia" w:hAnsiTheme="minorHAnsi" w:cstheme="majorBidi"/>
          <w:bCs/>
          <w:sz w:val="20"/>
          <w:szCs w:val="20"/>
        </w:rPr>
        <w:t>6)</w:t>
      </w:r>
      <w:r w:rsidRPr="004118C3">
        <w:rPr>
          <w:rFonts w:asciiTheme="minorHAnsi" w:eastAsiaTheme="majorEastAsia" w:hAnsiTheme="minorHAnsi" w:cstheme="majorBidi"/>
          <w:bCs/>
          <w:sz w:val="20"/>
          <w:szCs w:val="20"/>
        </w:rPr>
        <w:tab/>
        <w:t>Ustawa z dnia 27 kwietnia 2001 r. - Prawo ochrony środowiska (Dz. U. 2016, poz. 672)</w:t>
      </w:r>
    </w:p>
    <w:p w:rsidR="004118C3" w:rsidRPr="004118C3" w:rsidRDefault="004118C3" w:rsidP="001C7728">
      <w:pPr>
        <w:pStyle w:val="Tekstpodstawowywcity2"/>
        <w:ind w:hanging="294"/>
        <w:jc w:val="both"/>
        <w:rPr>
          <w:rFonts w:asciiTheme="minorHAnsi" w:eastAsiaTheme="majorEastAsia" w:hAnsiTheme="minorHAnsi" w:cstheme="majorBidi"/>
          <w:bCs/>
          <w:sz w:val="20"/>
          <w:szCs w:val="20"/>
        </w:rPr>
      </w:pPr>
      <w:r w:rsidRPr="004118C3">
        <w:rPr>
          <w:rFonts w:asciiTheme="minorHAnsi" w:eastAsiaTheme="majorEastAsia" w:hAnsiTheme="minorHAnsi" w:cstheme="majorBidi"/>
          <w:bCs/>
          <w:sz w:val="20"/>
          <w:szCs w:val="20"/>
        </w:rPr>
        <w:t>7)</w:t>
      </w:r>
      <w:r w:rsidRPr="004118C3">
        <w:rPr>
          <w:rFonts w:asciiTheme="minorHAnsi" w:eastAsiaTheme="majorEastAsia" w:hAnsiTheme="minorHAnsi" w:cstheme="majorBidi"/>
          <w:bCs/>
          <w:sz w:val="20"/>
          <w:szCs w:val="20"/>
        </w:rPr>
        <w:tab/>
        <w:t>Ustawa z dnia 21 marca 1985 r. - o drogach publicznych (Dz. U. z 2016, poz. 1440);</w:t>
      </w:r>
    </w:p>
    <w:p w:rsidR="004118C3" w:rsidRPr="004118C3" w:rsidRDefault="004118C3" w:rsidP="001C7728">
      <w:pPr>
        <w:pStyle w:val="Tekstpodstawowywcity2"/>
        <w:ind w:hanging="294"/>
        <w:jc w:val="both"/>
        <w:rPr>
          <w:rFonts w:asciiTheme="minorHAnsi" w:eastAsiaTheme="majorEastAsia" w:hAnsiTheme="minorHAnsi" w:cstheme="majorBidi"/>
          <w:bCs/>
          <w:sz w:val="20"/>
          <w:szCs w:val="20"/>
        </w:rPr>
      </w:pPr>
      <w:r w:rsidRPr="004118C3">
        <w:rPr>
          <w:rFonts w:asciiTheme="minorHAnsi" w:eastAsiaTheme="majorEastAsia" w:hAnsiTheme="minorHAnsi" w:cstheme="majorBidi"/>
          <w:bCs/>
          <w:sz w:val="20"/>
          <w:szCs w:val="20"/>
        </w:rPr>
        <w:t>8)</w:t>
      </w:r>
      <w:r w:rsidRPr="004118C3">
        <w:rPr>
          <w:rFonts w:asciiTheme="minorHAnsi" w:eastAsiaTheme="majorEastAsia" w:hAnsiTheme="minorHAnsi" w:cstheme="majorBidi"/>
          <w:bCs/>
          <w:sz w:val="20"/>
          <w:szCs w:val="20"/>
        </w:rPr>
        <w:tab/>
        <w:t>Rozporządzenie Ministra Infrastruktury z dnia 12 kwietnia 2002 r. - w sprawie warunków technicznych jakim powinny odpowiadać budynki i ich usytuowanie (Dz. U. 2015, poz. 1422);</w:t>
      </w:r>
    </w:p>
    <w:p w:rsidR="004118C3" w:rsidRPr="004118C3" w:rsidRDefault="004118C3" w:rsidP="001C7728">
      <w:pPr>
        <w:pStyle w:val="Tekstpodstawowywcity2"/>
        <w:ind w:hanging="294"/>
        <w:jc w:val="both"/>
        <w:rPr>
          <w:rFonts w:asciiTheme="minorHAnsi" w:eastAsiaTheme="majorEastAsia" w:hAnsiTheme="minorHAnsi" w:cstheme="majorBidi"/>
          <w:bCs/>
          <w:sz w:val="20"/>
          <w:szCs w:val="20"/>
        </w:rPr>
      </w:pPr>
      <w:r w:rsidRPr="004118C3">
        <w:rPr>
          <w:rFonts w:asciiTheme="minorHAnsi" w:eastAsiaTheme="majorEastAsia" w:hAnsiTheme="minorHAnsi" w:cstheme="majorBidi"/>
          <w:bCs/>
          <w:sz w:val="20"/>
          <w:szCs w:val="20"/>
        </w:rPr>
        <w:t>9)</w:t>
      </w:r>
      <w:r w:rsidRPr="004118C3">
        <w:rPr>
          <w:rFonts w:asciiTheme="minorHAnsi" w:eastAsiaTheme="majorEastAsia" w:hAnsiTheme="minorHAnsi" w:cstheme="majorBidi"/>
          <w:bCs/>
          <w:sz w:val="20"/>
          <w:szCs w:val="20"/>
        </w:rPr>
        <w:tab/>
        <w:t>Rozporządzenie Ministra Infrastruktury z dnia 2 września 2002 r. - w sprawie szczegółowego zakresu i formy dokumentacji projektowej, specyfikacji technicznych wykonania i odbioru robót budowlanych oraz programu funkcjonalno - użytkowego (Dz. U. 2013, poz. 1129);</w:t>
      </w:r>
    </w:p>
    <w:p w:rsidR="004118C3" w:rsidRPr="004118C3" w:rsidRDefault="004118C3" w:rsidP="001C7728">
      <w:pPr>
        <w:pStyle w:val="Tekstpodstawowywcity2"/>
        <w:ind w:hanging="294"/>
        <w:jc w:val="both"/>
        <w:rPr>
          <w:rFonts w:asciiTheme="minorHAnsi" w:eastAsiaTheme="majorEastAsia" w:hAnsiTheme="minorHAnsi" w:cstheme="majorBidi"/>
          <w:bCs/>
          <w:sz w:val="20"/>
          <w:szCs w:val="20"/>
        </w:rPr>
      </w:pPr>
      <w:r w:rsidRPr="004118C3">
        <w:rPr>
          <w:rFonts w:asciiTheme="minorHAnsi" w:eastAsiaTheme="majorEastAsia" w:hAnsiTheme="minorHAnsi" w:cstheme="majorBidi"/>
          <w:bCs/>
          <w:sz w:val="20"/>
          <w:szCs w:val="20"/>
        </w:rPr>
        <w:t>10)</w:t>
      </w:r>
      <w:r w:rsidRPr="004118C3">
        <w:rPr>
          <w:rFonts w:asciiTheme="minorHAnsi" w:eastAsiaTheme="majorEastAsia" w:hAnsiTheme="minorHAnsi" w:cstheme="majorBidi"/>
          <w:bCs/>
          <w:sz w:val="20"/>
          <w:szCs w:val="20"/>
        </w:rPr>
        <w:tab/>
        <w:t>Rozporządzenie Ministra Infrastruktury z dnia 6 lutego 2003 r. - w sprawie bezpieczeństwa i higieny pracy podczas wykonywania robót budowlanych (Dz. U. 2003, poz. 401);</w:t>
      </w:r>
    </w:p>
    <w:p w:rsidR="004118C3" w:rsidRPr="004118C3" w:rsidRDefault="004118C3" w:rsidP="001C7728">
      <w:pPr>
        <w:pStyle w:val="Tekstpodstawowywcity2"/>
        <w:ind w:hanging="294"/>
        <w:jc w:val="both"/>
        <w:rPr>
          <w:rFonts w:asciiTheme="minorHAnsi" w:eastAsiaTheme="majorEastAsia" w:hAnsiTheme="minorHAnsi" w:cstheme="majorBidi"/>
          <w:bCs/>
          <w:sz w:val="20"/>
          <w:szCs w:val="20"/>
        </w:rPr>
      </w:pPr>
      <w:r w:rsidRPr="004118C3">
        <w:rPr>
          <w:rFonts w:asciiTheme="minorHAnsi" w:eastAsiaTheme="majorEastAsia" w:hAnsiTheme="minorHAnsi" w:cstheme="majorBidi"/>
          <w:bCs/>
          <w:sz w:val="20"/>
          <w:szCs w:val="20"/>
        </w:rPr>
        <w:t>11)</w:t>
      </w:r>
      <w:r w:rsidRPr="004118C3">
        <w:rPr>
          <w:rFonts w:asciiTheme="minorHAnsi" w:eastAsiaTheme="majorEastAsia" w:hAnsiTheme="minorHAnsi" w:cstheme="majorBidi"/>
          <w:bCs/>
          <w:sz w:val="20"/>
          <w:szCs w:val="20"/>
        </w:rPr>
        <w:tab/>
        <w:t>Rozporządzenie Ministra Infrastruktury z dnia 23 czerwca 2003 r. - w sprawie informacji dotyczącej bezpieczeństwa i ochrony zdrowia oraz planu bezpieczeństwa i ochrony zdrowia (Dz. U. 2003, poz. 1126);.</w:t>
      </w:r>
    </w:p>
    <w:p w:rsidR="004118C3" w:rsidRPr="004118C3" w:rsidRDefault="004118C3" w:rsidP="001C7728">
      <w:pPr>
        <w:pStyle w:val="Tekstpodstawowywcity2"/>
        <w:ind w:hanging="294"/>
        <w:jc w:val="both"/>
        <w:rPr>
          <w:rFonts w:asciiTheme="minorHAnsi" w:eastAsiaTheme="majorEastAsia" w:hAnsiTheme="minorHAnsi" w:cstheme="majorBidi"/>
          <w:bCs/>
          <w:sz w:val="20"/>
          <w:szCs w:val="20"/>
        </w:rPr>
      </w:pPr>
      <w:r w:rsidRPr="004118C3">
        <w:rPr>
          <w:rFonts w:asciiTheme="minorHAnsi" w:eastAsiaTheme="majorEastAsia" w:hAnsiTheme="minorHAnsi" w:cstheme="majorBidi"/>
          <w:bCs/>
          <w:sz w:val="20"/>
          <w:szCs w:val="20"/>
        </w:rPr>
        <w:t>12)</w:t>
      </w:r>
      <w:r w:rsidRPr="004118C3">
        <w:rPr>
          <w:rFonts w:asciiTheme="minorHAnsi" w:eastAsiaTheme="majorEastAsia" w:hAnsiTheme="minorHAnsi" w:cstheme="majorBidi"/>
          <w:bCs/>
          <w:sz w:val="20"/>
          <w:szCs w:val="20"/>
        </w:rPr>
        <w:tab/>
        <w:t>Rozporządzenie Ministra Rozwoju z dnia 26 lipca 2016r. w sprawie wykazu robót budowlanych (Dz.U. 2016, poz. 1125).</w:t>
      </w:r>
    </w:p>
    <w:p w:rsidR="00DC07FD" w:rsidRPr="004118C3" w:rsidRDefault="00DC07FD" w:rsidP="001C7728">
      <w:pPr>
        <w:pStyle w:val="Tekstpodstawowywcity2"/>
        <w:ind w:left="0"/>
        <w:jc w:val="both"/>
        <w:rPr>
          <w:rFonts w:asciiTheme="minorHAnsi" w:hAnsiTheme="minorHAnsi"/>
          <w:sz w:val="20"/>
          <w:szCs w:val="20"/>
        </w:rPr>
      </w:pPr>
      <w:r w:rsidRPr="004118C3">
        <w:rPr>
          <w:rFonts w:asciiTheme="minorHAnsi" w:hAnsiTheme="minorHAnsi"/>
          <w:sz w:val="20"/>
          <w:szCs w:val="20"/>
        </w:rPr>
        <w:t xml:space="preserve"> </w:t>
      </w:r>
    </w:p>
    <w:sectPr w:rsidR="00DC07FD" w:rsidRPr="004118C3" w:rsidSect="00ED1096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8C1" w:rsidRDefault="00B248C1">
      <w:r>
        <w:separator/>
      </w:r>
    </w:p>
  </w:endnote>
  <w:endnote w:type="continuationSeparator" w:id="0">
    <w:p w:rsidR="00B248C1" w:rsidRDefault="00B24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073" w:rsidRDefault="000B5073">
    <w:pPr>
      <w:pStyle w:val="Stopka"/>
      <w:framePr w:wrap="around" w:vAnchor="text" w:hAnchor="margin" w:xAlign="right" w:y="1"/>
      <w:rPr>
        <w:rStyle w:val="Numerstrony"/>
        <w:rFonts w:eastAsia="Arial Unicode MS"/>
      </w:rPr>
    </w:pPr>
    <w:r>
      <w:rPr>
        <w:rStyle w:val="Numerstrony"/>
        <w:rFonts w:eastAsia="Arial Unicode MS"/>
      </w:rPr>
      <w:fldChar w:fldCharType="begin"/>
    </w:r>
    <w:r>
      <w:rPr>
        <w:rStyle w:val="Numerstrony"/>
        <w:rFonts w:eastAsia="Arial Unicode MS"/>
      </w:rPr>
      <w:instrText xml:space="preserve">PAGE  </w:instrText>
    </w:r>
    <w:r>
      <w:rPr>
        <w:rStyle w:val="Numerstrony"/>
        <w:rFonts w:eastAsia="Arial Unicode MS"/>
      </w:rPr>
      <w:fldChar w:fldCharType="separate"/>
    </w:r>
    <w:r>
      <w:rPr>
        <w:rStyle w:val="Numerstrony"/>
        <w:rFonts w:eastAsia="Arial Unicode MS"/>
        <w:noProof/>
      </w:rPr>
      <w:t>2</w:t>
    </w:r>
    <w:r>
      <w:rPr>
        <w:rStyle w:val="Numerstrony"/>
        <w:rFonts w:eastAsia="Arial Unicode MS"/>
      </w:rPr>
      <w:fldChar w:fldCharType="end"/>
    </w:r>
  </w:p>
  <w:p w:rsidR="000B5073" w:rsidRDefault="000B507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5073" w:rsidRPr="00ED1096" w:rsidRDefault="000B5073">
    <w:pPr>
      <w:pStyle w:val="Stopka"/>
      <w:framePr w:wrap="around" w:vAnchor="text" w:hAnchor="margin" w:xAlign="right" w:y="1"/>
      <w:rPr>
        <w:rStyle w:val="Numerstrony"/>
        <w:rFonts w:asciiTheme="minorHAnsi" w:eastAsia="Arial Unicode MS" w:hAnsiTheme="minorHAnsi"/>
        <w:sz w:val="18"/>
        <w:szCs w:val="18"/>
      </w:rPr>
    </w:pPr>
    <w:r w:rsidRPr="00ED1096">
      <w:rPr>
        <w:rStyle w:val="Numerstrony"/>
        <w:rFonts w:asciiTheme="minorHAnsi" w:eastAsia="Arial Unicode MS" w:hAnsiTheme="minorHAnsi"/>
        <w:sz w:val="18"/>
        <w:szCs w:val="18"/>
      </w:rPr>
      <w:fldChar w:fldCharType="begin"/>
    </w:r>
    <w:r w:rsidRPr="00ED1096">
      <w:rPr>
        <w:rStyle w:val="Numerstrony"/>
        <w:rFonts w:asciiTheme="minorHAnsi" w:eastAsia="Arial Unicode MS" w:hAnsiTheme="minorHAnsi"/>
        <w:sz w:val="18"/>
        <w:szCs w:val="18"/>
      </w:rPr>
      <w:instrText xml:space="preserve">PAGE  </w:instrText>
    </w:r>
    <w:r w:rsidRPr="00ED1096">
      <w:rPr>
        <w:rStyle w:val="Numerstrony"/>
        <w:rFonts w:asciiTheme="minorHAnsi" w:eastAsia="Arial Unicode MS" w:hAnsiTheme="minorHAnsi"/>
        <w:sz w:val="18"/>
        <w:szCs w:val="18"/>
      </w:rPr>
      <w:fldChar w:fldCharType="separate"/>
    </w:r>
    <w:r w:rsidR="00477C40">
      <w:rPr>
        <w:rStyle w:val="Numerstrony"/>
        <w:rFonts w:asciiTheme="minorHAnsi" w:eastAsia="Arial Unicode MS" w:hAnsiTheme="minorHAnsi"/>
        <w:noProof/>
        <w:sz w:val="18"/>
        <w:szCs w:val="18"/>
      </w:rPr>
      <w:t>9</w:t>
    </w:r>
    <w:r w:rsidRPr="00ED1096">
      <w:rPr>
        <w:rStyle w:val="Numerstrony"/>
        <w:rFonts w:asciiTheme="minorHAnsi" w:eastAsia="Arial Unicode MS" w:hAnsiTheme="minorHAnsi"/>
        <w:sz w:val="18"/>
        <w:szCs w:val="18"/>
      </w:rPr>
      <w:fldChar w:fldCharType="end"/>
    </w:r>
  </w:p>
  <w:p w:rsidR="000B5073" w:rsidRDefault="000B5073" w:rsidP="00ED1096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8C1" w:rsidRDefault="00B248C1">
      <w:r>
        <w:separator/>
      </w:r>
    </w:p>
  </w:footnote>
  <w:footnote w:type="continuationSeparator" w:id="0">
    <w:p w:rsidR="00B248C1" w:rsidRDefault="00B248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D498F"/>
    <w:multiLevelType w:val="multilevel"/>
    <w:tmpl w:val="F1CEF1C6"/>
    <w:lvl w:ilvl="0">
      <w:start w:val="1"/>
      <w:numFmt w:val="bullet"/>
      <w:lvlText w:val=""/>
      <w:lvlJc w:val="left"/>
      <w:pPr>
        <w:ind w:left="1077" w:hanging="283"/>
      </w:pPr>
      <w:rPr>
        <w:rFonts w:ascii="Symbol" w:hAnsi="Symbol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B5D0C"/>
    <w:multiLevelType w:val="multilevel"/>
    <w:tmpl w:val="2EA02110"/>
    <w:lvl w:ilvl="0">
      <w:start w:val="1"/>
      <w:numFmt w:val="bullet"/>
      <w:lvlText w:val=""/>
      <w:lvlJc w:val="left"/>
      <w:pPr>
        <w:ind w:left="397" w:hanging="397"/>
      </w:pPr>
      <w:rPr>
        <w:rFonts w:ascii="Symbol" w:hAnsi="Symbol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7100F21"/>
    <w:multiLevelType w:val="multilevel"/>
    <w:tmpl w:val="3874496C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 w:hint="default"/>
      </w:rPr>
    </w:lvl>
  </w:abstractNum>
  <w:abstractNum w:abstractNumId="3" w15:restartNumberingAfterBreak="0">
    <w:nsid w:val="0B6607CF"/>
    <w:multiLevelType w:val="multilevel"/>
    <w:tmpl w:val="5BFE882E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2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16" w:hanging="1800"/>
      </w:pPr>
      <w:rPr>
        <w:rFonts w:hint="default"/>
      </w:rPr>
    </w:lvl>
  </w:abstractNum>
  <w:abstractNum w:abstractNumId="4" w15:restartNumberingAfterBreak="0">
    <w:nsid w:val="0B9F14A9"/>
    <w:multiLevelType w:val="multilevel"/>
    <w:tmpl w:val="9948D18A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5B635F"/>
    <w:multiLevelType w:val="multilevel"/>
    <w:tmpl w:val="1C24E7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224BFB"/>
    <w:multiLevelType w:val="multilevel"/>
    <w:tmpl w:val="287EDD20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" w15:restartNumberingAfterBreak="0">
    <w:nsid w:val="1AC940DE"/>
    <w:multiLevelType w:val="multilevel"/>
    <w:tmpl w:val="3DF687EE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1BDE393D"/>
    <w:multiLevelType w:val="multilevel"/>
    <w:tmpl w:val="2EA02110"/>
    <w:lvl w:ilvl="0">
      <w:start w:val="1"/>
      <w:numFmt w:val="bullet"/>
      <w:lvlText w:val=""/>
      <w:lvlJc w:val="left"/>
      <w:pPr>
        <w:ind w:left="397" w:hanging="397"/>
      </w:pPr>
      <w:rPr>
        <w:rFonts w:ascii="Symbol" w:hAnsi="Symbol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C0A6656"/>
    <w:multiLevelType w:val="multilevel"/>
    <w:tmpl w:val="F0801AFE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D246F00"/>
    <w:multiLevelType w:val="multilevel"/>
    <w:tmpl w:val="F18AEEB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7B096A"/>
    <w:multiLevelType w:val="hybridMultilevel"/>
    <w:tmpl w:val="C66EFC8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345B47BF"/>
    <w:multiLevelType w:val="multilevel"/>
    <w:tmpl w:val="731EDF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440"/>
      </w:pPr>
      <w:rPr>
        <w:rFonts w:hint="default"/>
      </w:rPr>
    </w:lvl>
  </w:abstractNum>
  <w:abstractNum w:abstractNumId="13" w15:restartNumberingAfterBreak="0">
    <w:nsid w:val="358D330F"/>
    <w:multiLevelType w:val="multilevel"/>
    <w:tmpl w:val="2EA02110"/>
    <w:lvl w:ilvl="0">
      <w:start w:val="1"/>
      <w:numFmt w:val="bullet"/>
      <w:lvlText w:val=""/>
      <w:lvlJc w:val="left"/>
      <w:pPr>
        <w:ind w:left="397" w:hanging="397"/>
      </w:pPr>
      <w:rPr>
        <w:rFonts w:ascii="Symbol" w:hAnsi="Symbol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6105467"/>
    <w:multiLevelType w:val="hybridMultilevel"/>
    <w:tmpl w:val="0518BAD2"/>
    <w:lvl w:ilvl="0" w:tplc="BD666C1E">
      <w:start w:val="1"/>
      <w:numFmt w:val="decimal"/>
      <w:pStyle w:val="Listapunktowana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  <w:rPr>
        <w:rFonts w:cs="Times New Roman"/>
      </w:rPr>
    </w:lvl>
  </w:abstractNum>
  <w:abstractNum w:abstractNumId="15" w15:restartNumberingAfterBreak="0">
    <w:nsid w:val="3A894A78"/>
    <w:multiLevelType w:val="multilevel"/>
    <w:tmpl w:val="2EA02110"/>
    <w:lvl w:ilvl="0">
      <w:start w:val="1"/>
      <w:numFmt w:val="bullet"/>
      <w:lvlText w:val=""/>
      <w:lvlJc w:val="left"/>
      <w:pPr>
        <w:ind w:left="397" w:hanging="397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0F365C2"/>
    <w:multiLevelType w:val="multilevel"/>
    <w:tmpl w:val="6EB0E4F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 w:hint="default"/>
      </w:rPr>
    </w:lvl>
  </w:abstractNum>
  <w:abstractNum w:abstractNumId="17" w15:restartNumberingAfterBreak="0">
    <w:nsid w:val="445C3FE4"/>
    <w:multiLevelType w:val="multilevel"/>
    <w:tmpl w:val="023AA2D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4F64625E"/>
    <w:multiLevelType w:val="multilevel"/>
    <w:tmpl w:val="0F860C2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501C1570"/>
    <w:multiLevelType w:val="multilevel"/>
    <w:tmpl w:val="2EA02110"/>
    <w:lvl w:ilvl="0">
      <w:start w:val="1"/>
      <w:numFmt w:val="bullet"/>
      <w:lvlText w:val=""/>
      <w:lvlJc w:val="left"/>
      <w:pPr>
        <w:ind w:left="397" w:hanging="397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54C96C5C"/>
    <w:multiLevelType w:val="multilevel"/>
    <w:tmpl w:val="643EF4E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5B8A0823"/>
    <w:multiLevelType w:val="multilevel"/>
    <w:tmpl w:val="B9C096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C380F89"/>
    <w:multiLevelType w:val="multilevel"/>
    <w:tmpl w:val="4440D9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CBC6144"/>
    <w:multiLevelType w:val="hybridMultilevel"/>
    <w:tmpl w:val="52700840"/>
    <w:lvl w:ilvl="0" w:tplc="FFFFFFFF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24" w15:restartNumberingAfterBreak="0">
    <w:nsid w:val="5E0D5ACA"/>
    <w:multiLevelType w:val="multilevel"/>
    <w:tmpl w:val="2EA02110"/>
    <w:lvl w:ilvl="0">
      <w:start w:val="1"/>
      <w:numFmt w:val="bullet"/>
      <w:lvlText w:val=""/>
      <w:lvlJc w:val="left"/>
      <w:pPr>
        <w:ind w:left="397" w:hanging="397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6A53443A"/>
    <w:multiLevelType w:val="multilevel"/>
    <w:tmpl w:val="39DE52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E6E4306"/>
    <w:multiLevelType w:val="hybridMultilevel"/>
    <w:tmpl w:val="85024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0633FC"/>
    <w:multiLevelType w:val="multilevel"/>
    <w:tmpl w:val="44AE344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8" w15:restartNumberingAfterBreak="0">
    <w:nsid w:val="73A55300"/>
    <w:multiLevelType w:val="multilevel"/>
    <w:tmpl w:val="2EA02110"/>
    <w:lvl w:ilvl="0">
      <w:start w:val="1"/>
      <w:numFmt w:val="bullet"/>
      <w:lvlText w:val=""/>
      <w:lvlJc w:val="left"/>
      <w:pPr>
        <w:ind w:left="397" w:hanging="397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7A630C4D"/>
    <w:multiLevelType w:val="multilevel"/>
    <w:tmpl w:val="6F8A7E84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 w:hint="default"/>
      </w:rPr>
    </w:lvl>
  </w:abstractNum>
  <w:num w:numId="1">
    <w:abstractNumId w:val="23"/>
  </w:num>
  <w:num w:numId="2">
    <w:abstractNumId w:val="8"/>
  </w:num>
  <w:num w:numId="3">
    <w:abstractNumId w:val="1"/>
  </w:num>
  <w:num w:numId="4">
    <w:abstractNumId w:val="7"/>
  </w:num>
  <w:num w:numId="5">
    <w:abstractNumId w:val="11"/>
  </w:num>
  <w:num w:numId="6">
    <w:abstractNumId w:val="14"/>
  </w:num>
  <w:num w:numId="7">
    <w:abstractNumId w:val="24"/>
  </w:num>
  <w:num w:numId="8">
    <w:abstractNumId w:val="13"/>
  </w:num>
  <w:num w:numId="9">
    <w:abstractNumId w:val="18"/>
  </w:num>
  <w:num w:numId="10">
    <w:abstractNumId w:val="9"/>
  </w:num>
  <w:num w:numId="11">
    <w:abstractNumId w:val="20"/>
  </w:num>
  <w:num w:numId="12">
    <w:abstractNumId w:val="17"/>
  </w:num>
  <w:num w:numId="13">
    <w:abstractNumId w:val="0"/>
  </w:num>
  <w:num w:numId="14">
    <w:abstractNumId w:val="19"/>
  </w:num>
  <w:num w:numId="15">
    <w:abstractNumId w:val="27"/>
  </w:num>
  <w:num w:numId="16">
    <w:abstractNumId w:val="0"/>
    <w:lvlOverride w:ilvl="0">
      <w:lvl w:ilvl="0">
        <w:start w:val="1"/>
        <w:numFmt w:val="bullet"/>
        <w:lvlText w:val=""/>
        <w:lvlJc w:val="left"/>
        <w:pPr>
          <w:ind w:left="794" w:hanging="397"/>
        </w:pPr>
        <w:rPr>
          <w:rFonts w:ascii="Symbol" w:hAnsi="Symbol" w:hint="default"/>
          <w:b w:val="0"/>
          <w:i w:val="0"/>
          <w:sz w:val="22"/>
        </w:rPr>
      </w:lvl>
    </w:lvlOverride>
    <w:lvlOverride w:ilvl="1">
      <w:lvl w:ilvl="1">
        <w:start w:val="1"/>
        <w:numFmt w:val="bullet"/>
        <w:lvlText w:val="o"/>
        <w:lvlJc w:val="left"/>
        <w:pPr>
          <w:ind w:left="1440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ind w:left="2160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17">
    <w:abstractNumId w:val="10"/>
  </w:num>
  <w:num w:numId="18">
    <w:abstractNumId w:val="28"/>
  </w:num>
  <w:num w:numId="19">
    <w:abstractNumId w:val="6"/>
  </w:num>
  <w:num w:numId="20">
    <w:abstractNumId w:val="29"/>
  </w:num>
  <w:num w:numId="21">
    <w:abstractNumId w:val="16"/>
  </w:num>
  <w:num w:numId="22">
    <w:abstractNumId w:val="26"/>
  </w:num>
  <w:num w:numId="23">
    <w:abstractNumId w:val="12"/>
  </w:num>
  <w:num w:numId="24">
    <w:abstractNumId w:val="5"/>
  </w:num>
  <w:num w:numId="25">
    <w:abstractNumId w:val="4"/>
  </w:num>
  <w:num w:numId="26">
    <w:abstractNumId w:val="3"/>
  </w:num>
  <w:num w:numId="27">
    <w:abstractNumId w:val="15"/>
  </w:num>
  <w:num w:numId="28">
    <w:abstractNumId w:val="21"/>
  </w:num>
  <w:num w:numId="29">
    <w:abstractNumId w:val="22"/>
  </w:num>
  <w:num w:numId="30">
    <w:abstractNumId w:val="25"/>
  </w:num>
  <w:num w:numId="31">
    <w:abstractNumId w:val="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BA5"/>
    <w:rsid w:val="000026EA"/>
    <w:rsid w:val="00020243"/>
    <w:rsid w:val="000362A0"/>
    <w:rsid w:val="00037484"/>
    <w:rsid w:val="00050CDA"/>
    <w:rsid w:val="000615B3"/>
    <w:rsid w:val="00065CD7"/>
    <w:rsid w:val="000867AE"/>
    <w:rsid w:val="0009290E"/>
    <w:rsid w:val="0009364A"/>
    <w:rsid w:val="000A6903"/>
    <w:rsid w:val="000B5073"/>
    <w:rsid w:val="000B5642"/>
    <w:rsid w:val="000C07C1"/>
    <w:rsid w:val="000C4CB8"/>
    <w:rsid w:val="000D12A5"/>
    <w:rsid w:val="000D66FB"/>
    <w:rsid w:val="00112969"/>
    <w:rsid w:val="00143EE9"/>
    <w:rsid w:val="00144BE9"/>
    <w:rsid w:val="0014676F"/>
    <w:rsid w:val="0014751B"/>
    <w:rsid w:val="00152827"/>
    <w:rsid w:val="00156185"/>
    <w:rsid w:val="00167004"/>
    <w:rsid w:val="0018529E"/>
    <w:rsid w:val="001A0EB3"/>
    <w:rsid w:val="001B0119"/>
    <w:rsid w:val="001C7728"/>
    <w:rsid w:val="001F702B"/>
    <w:rsid w:val="00233E59"/>
    <w:rsid w:val="00251B48"/>
    <w:rsid w:val="0026790C"/>
    <w:rsid w:val="0027045B"/>
    <w:rsid w:val="00285373"/>
    <w:rsid w:val="002A7A07"/>
    <w:rsid w:val="002C5C6F"/>
    <w:rsid w:val="002D1B77"/>
    <w:rsid w:val="002F003B"/>
    <w:rsid w:val="002F2A61"/>
    <w:rsid w:val="002F31B6"/>
    <w:rsid w:val="002F3BA5"/>
    <w:rsid w:val="002F52A0"/>
    <w:rsid w:val="003119D9"/>
    <w:rsid w:val="00312EC1"/>
    <w:rsid w:val="003233F6"/>
    <w:rsid w:val="00330764"/>
    <w:rsid w:val="00333A50"/>
    <w:rsid w:val="003424CE"/>
    <w:rsid w:val="003508AB"/>
    <w:rsid w:val="00365455"/>
    <w:rsid w:val="003A63D3"/>
    <w:rsid w:val="003B0A37"/>
    <w:rsid w:val="003B14B7"/>
    <w:rsid w:val="003B25C9"/>
    <w:rsid w:val="003B33A4"/>
    <w:rsid w:val="003C7A33"/>
    <w:rsid w:val="003D0303"/>
    <w:rsid w:val="003D0F8B"/>
    <w:rsid w:val="003D3A2D"/>
    <w:rsid w:val="003D777B"/>
    <w:rsid w:val="003F2710"/>
    <w:rsid w:val="003F7397"/>
    <w:rsid w:val="00401629"/>
    <w:rsid w:val="004118C3"/>
    <w:rsid w:val="00426F2A"/>
    <w:rsid w:val="00477C40"/>
    <w:rsid w:val="004A56F9"/>
    <w:rsid w:val="004B73CE"/>
    <w:rsid w:val="004C5BEB"/>
    <w:rsid w:val="004D130F"/>
    <w:rsid w:val="004E1027"/>
    <w:rsid w:val="004E5ADB"/>
    <w:rsid w:val="005036B7"/>
    <w:rsid w:val="005201C4"/>
    <w:rsid w:val="00521FE6"/>
    <w:rsid w:val="00526ABB"/>
    <w:rsid w:val="00527D44"/>
    <w:rsid w:val="005371C4"/>
    <w:rsid w:val="00544070"/>
    <w:rsid w:val="00550C11"/>
    <w:rsid w:val="00573F8D"/>
    <w:rsid w:val="00581EB6"/>
    <w:rsid w:val="005837AD"/>
    <w:rsid w:val="00595CCC"/>
    <w:rsid w:val="00597EDA"/>
    <w:rsid w:val="005B26DE"/>
    <w:rsid w:val="005C5211"/>
    <w:rsid w:val="005D2E2E"/>
    <w:rsid w:val="005E4CE6"/>
    <w:rsid w:val="00602F08"/>
    <w:rsid w:val="00630D0F"/>
    <w:rsid w:val="00653A0F"/>
    <w:rsid w:val="00661032"/>
    <w:rsid w:val="00665F8A"/>
    <w:rsid w:val="00672588"/>
    <w:rsid w:val="00672EFB"/>
    <w:rsid w:val="00676B80"/>
    <w:rsid w:val="006A59DB"/>
    <w:rsid w:val="006B329C"/>
    <w:rsid w:val="006D4285"/>
    <w:rsid w:val="006D436A"/>
    <w:rsid w:val="006D5C8F"/>
    <w:rsid w:val="006D5F69"/>
    <w:rsid w:val="006E3741"/>
    <w:rsid w:val="006F2715"/>
    <w:rsid w:val="007224DF"/>
    <w:rsid w:val="00725A8A"/>
    <w:rsid w:val="00727DC1"/>
    <w:rsid w:val="007300EF"/>
    <w:rsid w:val="007707A9"/>
    <w:rsid w:val="00782D25"/>
    <w:rsid w:val="00791C38"/>
    <w:rsid w:val="007C004C"/>
    <w:rsid w:val="007C4C6A"/>
    <w:rsid w:val="007D721E"/>
    <w:rsid w:val="00801D49"/>
    <w:rsid w:val="00803342"/>
    <w:rsid w:val="008348E5"/>
    <w:rsid w:val="008450E3"/>
    <w:rsid w:val="00846612"/>
    <w:rsid w:val="00850B62"/>
    <w:rsid w:val="00864A49"/>
    <w:rsid w:val="0087098E"/>
    <w:rsid w:val="00871150"/>
    <w:rsid w:val="008752EA"/>
    <w:rsid w:val="00891056"/>
    <w:rsid w:val="0089757F"/>
    <w:rsid w:val="008A3C6B"/>
    <w:rsid w:val="008B5174"/>
    <w:rsid w:val="008E5827"/>
    <w:rsid w:val="008E6C8B"/>
    <w:rsid w:val="008E78EA"/>
    <w:rsid w:val="008F6E48"/>
    <w:rsid w:val="008F7253"/>
    <w:rsid w:val="00922D8C"/>
    <w:rsid w:val="00923BEE"/>
    <w:rsid w:val="009260EB"/>
    <w:rsid w:val="0095249E"/>
    <w:rsid w:val="009776ED"/>
    <w:rsid w:val="00994C36"/>
    <w:rsid w:val="009A54AE"/>
    <w:rsid w:val="009A5F20"/>
    <w:rsid w:val="009C4C9A"/>
    <w:rsid w:val="009D01D3"/>
    <w:rsid w:val="009F0E15"/>
    <w:rsid w:val="009F5565"/>
    <w:rsid w:val="00A04DBC"/>
    <w:rsid w:val="00A157E4"/>
    <w:rsid w:val="00A17275"/>
    <w:rsid w:val="00A212BA"/>
    <w:rsid w:val="00A4301C"/>
    <w:rsid w:val="00A70D0D"/>
    <w:rsid w:val="00A82657"/>
    <w:rsid w:val="00A87735"/>
    <w:rsid w:val="00AB6D3D"/>
    <w:rsid w:val="00AD31FB"/>
    <w:rsid w:val="00B11A75"/>
    <w:rsid w:val="00B248C1"/>
    <w:rsid w:val="00B3211E"/>
    <w:rsid w:val="00B66A32"/>
    <w:rsid w:val="00B737AC"/>
    <w:rsid w:val="00BE41CC"/>
    <w:rsid w:val="00BF6AC0"/>
    <w:rsid w:val="00C07791"/>
    <w:rsid w:val="00C15744"/>
    <w:rsid w:val="00C20B41"/>
    <w:rsid w:val="00C62E99"/>
    <w:rsid w:val="00C72F47"/>
    <w:rsid w:val="00C83573"/>
    <w:rsid w:val="00C83D2A"/>
    <w:rsid w:val="00C95B6B"/>
    <w:rsid w:val="00C95EE2"/>
    <w:rsid w:val="00CA46BD"/>
    <w:rsid w:val="00CD2382"/>
    <w:rsid w:val="00CD2865"/>
    <w:rsid w:val="00D00161"/>
    <w:rsid w:val="00D043CE"/>
    <w:rsid w:val="00D333C8"/>
    <w:rsid w:val="00D51A2E"/>
    <w:rsid w:val="00D66266"/>
    <w:rsid w:val="00D7658A"/>
    <w:rsid w:val="00D77B14"/>
    <w:rsid w:val="00D82527"/>
    <w:rsid w:val="00D879FC"/>
    <w:rsid w:val="00DA06D0"/>
    <w:rsid w:val="00DA0F27"/>
    <w:rsid w:val="00DA2CE4"/>
    <w:rsid w:val="00DB65C6"/>
    <w:rsid w:val="00DB66D0"/>
    <w:rsid w:val="00DC07FD"/>
    <w:rsid w:val="00DD26C3"/>
    <w:rsid w:val="00DE0D94"/>
    <w:rsid w:val="00DF0DB5"/>
    <w:rsid w:val="00E15D25"/>
    <w:rsid w:val="00E1667C"/>
    <w:rsid w:val="00E21364"/>
    <w:rsid w:val="00E32C74"/>
    <w:rsid w:val="00E54A70"/>
    <w:rsid w:val="00E60C1C"/>
    <w:rsid w:val="00E81CDA"/>
    <w:rsid w:val="00E93CD9"/>
    <w:rsid w:val="00E96423"/>
    <w:rsid w:val="00EA5A9D"/>
    <w:rsid w:val="00EC4CC8"/>
    <w:rsid w:val="00ED1096"/>
    <w:rsid w:val="00ED4410"/>
    <w:rsid w:val="00EE6D53"/>
    <w:rsid w:val="00F04A62"/>
    <w:rsid w:val="00F14224"/>
    <w:rsid w:val="00F23D64"/>
    <w:rsid w:val="00F31521"/>
    <w:rsid w:val="00F5063A"/>
    <w:rsid w:val="00F53946"/>
    <w:rsid w:val="00F76F4A"/>
    <w:rsid w:val="00F76F87"/>
    <w:rsid w:val="00F977B3"/>
    <w:rsid w:val="00FB1850"/>
    <w:rsid w:val="00FB667E"/>
    <w:rsid w:val="00FC78B7"/>
    <w:rsid w:val="00FD3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2B733947-D05E-49A4-BDAE-794CC28C5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3BA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F3BA5"/>
    <w:pPr>
      <w:keepNext/>
      <w:outlineLvl w:val="0"/>
    </w:pPr>
    <w:rPr>
      <w:rFonts w:eastAsia="Arial Unicode MS"/>
      <w:sz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F3BA5"/>
    <w:pPr>
      <w:keepNext/>
      <w:outlineLvl w:val="1"/>
    </w:pPr>
    <w:rPr>
      <w:rFonts w:eastAsia="Arial Unicode MS"/>
      <w:b/>
      <w:bCs/>
      <w:sz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ED10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F3BA5"/>
    <w:pPr>
      <w:keepNext/>
      <w:tabs>
        <w:tab w:val="left" w:pos="900"/>
      </w:tabs>
      <w:jc w:val="both"/>
      <w:outlineLvl w:val="3"/>
    </w:pPr>
    <w:rPr>
      <w:rFonts w:eastAsia="Arial Unicode MS"/>
      <w:b/>
      <w:szCs w:val="22"/>
    </w:rPr>
  </w:style>
  <w:style w:type="paragraph" w:styleId="Nagwek5">
    <w:name w:val="heading 5"/>
    <w:basedOn w:val="Normalny"/>
    <w:next w:val="Normalny"/>
    <w:link w:val="Nagwek5Znak"/>
    <w:unhideWhenUsed/>
    <w:qFormat/>
    <w:rsid w:val="000B507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2F3BA5"/>
    <w:rPr>
      <w:rFonts w:ascii="Times New Roman" w:eastAsia="Arial Unicode MS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link w:val="Nagwek2"/>
    <w:uiPriority w:val="99"/>
    <w:locked/>
    <w:rsid w:val="002F3BA5"/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link w:val="Nagwek4"/>
    <w:uiPriority w:val="99"/>
    <w:locked/>
    <w:rsid w:val="002F3BA5"/>
    <w:rPr>
      <w:rFonts w:ascii="Times New Roman" w:eastAsia="Arial Unicode MS" w:hAnsi="Times New Roman" w:cs="Times New Roman"/>
      <w:b/>
      <w:sz w:val="24"/>
      <w:lang w:eastAsia="pl-PL"/>
    </w:rPr>
  </w:style>
  <w:style w:type="character" w:styleId="Numerstrony">
    <w:name w:val="page number"/>
    <w:uiPriority w:val="99"/>
    <w:semiHidden/>
    <w:rsid w:val="002F3BA5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semiHidden/>
    <w:rsid w:val="002F3BA5"/>
    <w:pPr>
      <w:autoSpaceDE w:val="0"/>
      <w:autoSpaceDN w:val="0"/>
      <w:adjustRightInd w:val="0"/>
    </w:pPr>
    <w:rPr>
      <w:color w:val="000000"/>
      <w:sz w:val="28"/>
      <w:szCs w:val="28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2F3BA5"/>
    <w:rPr>
      <w:rFonts w:ascii="Times New Roman" w:hAnsi="Times New Roman" w:cs="Times New Roman"/>
      <w:color w:val="000000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2F3BA5"/>
    <w:pPr>
      <w:ind w:left="420"/>
    </w:pPr>
    <w:rPr>
      <w:sz w:val="28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2F3BA5"/>
    <w:rPr>
      <w:rFonts w:ascii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2F3BA5"/>
    <w:rPr>
      <w:sz w:val="28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2F3BA5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2F3B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2F3BA5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2F3BA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2F3BA5"/>
    <w:rPr>
      <w:rFonts w:ascii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2F3BA5"/>
    <w:pPr>
      <w:ind w:left="720"/>
    </w:pPr>
    <w:rPr>
      <w:sz w:val="28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2F3BA5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2F3BA5"/>
    <w:pPr>
      <w:spacing w:before="100" w:beforeAutospacing="1" w:after="100" w:afterAutospacing="1"/>
    </w:pPr>
  </w:style>
  <w:style w:type="paragraph" w:styleId="Tytu">
    <w:name w:val="Title"/>
    <w:basedOn w:val="Normalny"/>
    <w:link w:val="TytuZnak"/>
    <w:uiPriority w:val="99"/>
    <w:qFormat/>
    <w:rsid w:val="002F3BA5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uiPriority w:val="99"/>
    <w:locked/>
    <w:rsid w:val="002F3BA5"/>
    <w:rPr>
      <w:rFonts w:ascii="Times New Roman" w:hAnsi="Times New Roman" w:cs="Times New Roman"/>
      <w:b/>
      <w:sz w:val="20"/>
      <w:szCs w:val="20"/>
      <w:lang w:eastAsia="pl-PL"/>
    </w:rPr>
  </w:style>
  <w:style w:type="paragraph" w:styleId="Listapunktowana">
    <w:name w:val="List Bullet"/>
    <w:basedOn w:val="Normalny"/>
    <w:autoRedefine/>
    <w:uiPriority w:val="99"/>
    <w:semiHidden/>
    <w:rsid w:val="002F3BA5"/>
    <w:pPr>
      <w:numPr>
        <w:numId w:val="6"/>
      </w:numPr>
      <w:tabs>
        <w:tab w:val="clear" w:pos="720"/>
        <w:tab w:val="num" w:pos="360"/>
      </w:tabs>
      <w:ind w:left="360"/>
    </w:pPr>
  </w:style>
  <w:style w:type="paragraph" w:customStyle="1" w:styleId="Stand126">
    <w:name w:val="Stand 12/6"/>
    <w:basedOn w:val="Normalny"/>
    <w:uiPriority w:val="99"/>
    <w:rsid w:val="002F3BA5"/>
    <w:pPr>
      <w:spacing w:before="240" w:after="120"/>
      <w:jc w:val="both"/>
    </w:pPr>
    <w:rPr>
      <w:rFonts w:ascii="Arial" w:hAnsi="Arial"/>
      <w:sz w:val="22"/>
      <w:szCs w:val="20"/>
    </w:rPr>
  </w:style>
  <w:style w:type="paragraph" w:styleId="Legenda">
    <w:name w:val="caption"/>
    <w:basedOn w:val="Normalny"/>
    <w:next w:val="Normalny"/>
    <w:uiPriority w:val="99"/>
    <w:qFormat/>
    <w:rsid w:val="002F3BA5"/>
    <w:pPr>
      <w:tabs>
        <w:tab w:val="left" w:pos="1134"/>
      </w:tabs>
      <w:spacing w:after="120"/>
      <w:ind w:left="1134" w:hanging="1134"/>
      <w:jc w:val="center"/>
    </w:pPr>
    <w:rPr>
      <w:rFonts w:ascii="Arial" w:hAnsi="Arial"/>
      <w:sz w:val="22"/>
      <w:szCs w:val="20"/>
    </w:rPr>
  </w:style>
  <w:style w:type="character" w:customStyle="1" w:styleId="ZnakZnak">
    <w:name w:val="Znak Znak"/>
    <w:uiPriority w:val="99"/>
    <w:rsid w:val="002F3BA5"/>
    <w:rPr>
      <w:sz w:val="24"/>
      <w:lang w:val="pl-PL" w:eastAsia="pl-PL"/>
    </w:rPr>
  </w:style>
  <w:style w:type="paragraph" w:styleId="Akapitzlist">
    <w:name w:val="List Paragraph"/>
    <w:basedOn w:val="Normalny"/>
    <w:uiPriority w:val="99"/>
    <w:qFormat/>
    <w:rsid w:val="002F3BA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F23D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3D64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locked/>
    <w:rsid w:val="00ED10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1096"/>
    <w:rPr>
      <w:rFonts w:ascii="Times New Roman" w:eastAsia="Times New Roman" w:hAnsi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ED10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224DF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Spistreci2">
    <w:name w:val="toc 2"/>
    <w:basedOn w:val="Normalny"/>
    <w:next w:val="Normalny"/>
    <w:autoRedefine/>
    <w:uiPriority w:val="39"/>
    <w:rsid w:val="007224DF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rsid w:val="007224DF"/>
    <w:pPr>
      <w:tabs>
        <w:tab w:val="left" w:pos="880"/>
        <w:tab w:val="right" w:leader="dot" w:pos="9344"/>
      </w:tabs>
      <w:spacing w:after="100"/>
      <w:ind w:left="480"/>
    </w:pPr>
    <w:rPr>
      <w:rFonts w:asciiTheme="minorHAnsi" w:hAnsiTheme="minorHAnsi"/>
      <w:noProof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rsid w:val="007224DF"/>
    <w:pPr>
      <w:spacing w:after="100"/>
    </w:pPr>
  </w:style>
  <w:style w:type="character" w:styleId="Hipercze">
    <w:name w:val="Hyperlink"/>
    <w:basedOn w:val="Domylnaczcionkaakapitu"/>
    <w:uiPriority w:val="99"/>
    <w:unhideWhenUsed/>
    <w:locked/>
    <w:rsid w:val="007224DF"/>
    <w:rPr>
      <w:color w:val="0000FF" w:themeColor="hyperlink"/>
      <w:u w:val="single"/>
    </w:rPr>
  </w:style>
  <w:style w:type="character" w:customStyle="1" w:styleId="Nagwek5Znak">
    <w:name w:val="Nagłówek 5 Znak"/>
    <w:basedOn w:val="Domylnaczcionkaakapitu"/>
    <w:link w:val="Nagwek5"/>
    <w:rsid w:val="000B507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1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06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1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0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3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2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6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1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9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8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2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3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2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9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2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7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8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3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4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C4D60-B665-4831-8279-53A946A59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3588</Words>
  <Characters>21534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Wroclawskie Mieszkania sp. z o.o.</Company>
  <LinksUpToDate>false</LinksUpToDate>
  <CharactersWithSpaces>25072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Goch</dc:creator>
  <cp:lastModifiedBy>Marta Pawlaczyk</cp:lastModifiedBy>
  <cp:revision>3</cp:revision>
  <cp:lastPrinted>2016-12-27T08:35:00Z</cp:lastPrinted>
  <dcterms:created xsi:type="dcterms:W3CDTF">2020-07-13T08:51:00Z</dcterms:created>
  <dcterms:modified xsi:type="dcterms:W3CDTF">2020-07-14T12:49:00Z</dcterms:modified>
</cp:coreProperties>
</file>