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93" w:rsidRPr="00415993" w:rsidRDefault="00415993" w:rsidP="00415993">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415993">
        <w:rPr>
          <w:rFonts w:ascii="Times New Roman" w:eastAsia="Times New Roman" w:hAnsi="Times New Roman" w:cs="Times New Roman"/>
          <w:vanish/>
          <w:sz w:val="18"/>
          <w:szCs w:val="18"/>
          <w:lang w:eastAsia="pl-PL"/>
        </w:rPr>
        <w:t>Początek formularza</w:t>
      </w:r>
    </w:p>
    <w:p w:rsidR="00415993" w:rsidRPr="00415993" w:rsidRDefault="00415993" w:rsidP="00415993">
      <w:pPr>
        <w:spacing w:after="24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002E6C95" w:rsidRPr="00023FB4">
        <w:rPr>
          <w:rFonts w:ascii="Verdana" w:hAnsi="Verdana"/>
          <w:noProof/>
          <w:sz w:val="18"/>
          <w:szCs w:val="18"/>
        </w:rPr>
        <w:drawing>
          <wp:inline distT="0" distB="0" distL="0" distR="0" wp14:anchorId="661B7B4C" wp14:editId="4755EE9F">
            <wp:extent cx="5756910" cy="819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819150"/>
                    </a:xfrm>
                    <a:prstGeom prst="rect">
                      <a:avLst/>
                    </a:prstGeom>
                    <a:noFill/>
                    <a:ln>
                      <a:noFill/>
                    </a:ln>
                  </pic:spPr>
                </pic:pic>
              </a:graphicData>
            </a:graphic>
          </wp:inline>
        </w:drawing>
      </w:r>
      <w:bookmarkStart w:id="0" w:name="_GoBack"/>
      <w:bookmarkEnd w:id="0"/>
      <w:r w:rsidRPr="00415993">
        <w:rPr>
          <w:rFonts w:ascii="Times New Roman" w:eastAsia="Times New Roman" w:hAnsi="Times New Roman" w:cs="Times New Roman"/>
          <w:sz w:val="18"/>
          <w:szCs w:val="18"/>
          <w:lang w:eastAsia="pl-PL"/>
        </w:rPr>
        <w:t xml:space="preserve">Ogłoszenie nr 606132-N-2020 z dnia 2020-11-09 r. </w:t>
      </w:r>
    </w:p>
    <w:p w:rsidR="00415993" w:rsidRPr="00415993" w:rsidRDefault="00415993" w:rsidP="00415993">
      <w:pPr>
        <w:spacing w:after="0" w:line="240" w:lineRule="auto"/>
        <w:jc w:val="center"/>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Wrocławskie Mieszkania Sp. z o.o.: Wykonanie prac remontowych wielorodzinnego budynku mieszkalnego zlokalizowanego na obszarze Przedmieścia Oławskiego przy ul. Komuny Paryskiej 94a we Wrocławiu</w:t>
      </w:r>
      <w:r w:rsidRPr="00415993">
        <w:rPr>
          <w:rFonts w:ascii="Times New Roman" w:eastAsia="Times New Roman" w:hAnsi="Times New Roman" w:cs="Times New Roman"/>
          <w:sz w:val="18"/>
          <w:szCs w:val="18"/>
          <w:lang w:eastAsia="pl-PL"/>
        </w:rPr>
        <w:br/>
        <w:t xml:space="preserve">OGŁOSZENIE O ZAMÓWIENIU - Roboty budowlane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Zamieszczanie ogłoszenia:</w:t>
      </w:r>
      <w:r w:rsidRPr="00415993">
        <w:rPr>
          <w:rFonts w:ascii="Times New Roman" w:eastAsia="Times New Roman" w:hAnsi="Times New Roman" w:cs="Times New Roman"/>
          <w:sz w:val="18"/>
          <w:szCs w:val="18"/>
          <w:lang w:eastAsia="pl-PL"/>
        </w:rPr>
        <w:t xml:space="preserve"> Zamieszczanie obowiązkowe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Ogłoszenie dotyczy:</w:t>
      </w:r>
      <w:r w:rsidRPr="00415993">
        <w:rPr>
          <w:rFonts w:ascii="Times New Roman" w:eastAsia="Times New Roman" w:hAnsi="Times New Roman" w:cs="Times New Roman"/>
          <w:sz w:val="18"/>
          <w:szCs w:val="18"/>
          <w:lang w:eastAsia="pl-PL"/>
        </w:rPr>
        <w:t xml:space="preserve"> Zamówienia publicznego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Tak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Nazwa projektu lub programu</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415993">
        <w:rPr>
          <w:rFonts w:ascii="Times New Roman" w:eastAsia="Times New Roman" w:hAnsi="Times New Roman" w:cs="Times New Roman"/>
          <w:sz w:val="18"/>
          <w:szCs w:val="18"/>
          <w:lang w:eastAsia="pl-PL"/>
        </w:rPr>
        <w:t>WrOF</w:t>
      </w:r>
      <w:proofErr w:type="spellEnd"/>
      <w:r w:rsidRPr="00415993">
        <w:rPr>
          <w:rFonts w:ascii="Times New Roman" w:eastAsia="Times New Roman" w:hAnsi="Times New Roman" w:cs="Times New Roman"/>
          <w:sz w:val="18"/>
          <w:szCs w:val="18"/>
          <w:lang w:eastAsia="pl-PL"/>
        </w:rPr>
        <w:t xml:space="preserve"> . Projekt: „Wykonanie prac remontowych wybranych nieruchomości przy ul. Komuny Paryskiej, T. Kościuszki, I. Prądzyńskiego we Wrocławiu".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u w:val="single"/>
          <w:lang w:eastAsia="pl-PL"/>
        </w:rPr>
        <w:t>SEKCJA I: ZAMAWIAJĄCY</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Postępowanie przeprowadza centralny zamawiający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Tak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Informacje na temat podmiotu któremu zamawiający powierzył/powierzyli prowadzenie postępowania:</w:t>
      </w:r>
      <w:r w:rsidRPr="00415993">
        <w:rPr>
          <w:rFonts w:ascii="Times New Roman" w:eastAsia="Times New Roman" w:hAnsi="Times New Roman" w:cs="Times New Roman"/>
          <w:sz w:val="18"/>
          <w:szCs w:val="18"/>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Postępowanie jest przeprowadzane wspólnie przez zamawiających</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Informacje dodatkowe:</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 1) NAZWA I ADRES: </w:t>
      </w:r>
      <w:r w:rsidRPr="00415993">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415993">
        <w:rPr>
          <w:rFonts w:ascii="Times New Roman" w:eastAsia="Times New Roman" w:hAnsi="Times New Roman" w:cs="Times New Roman"/>
          <w:sz w:val="18"/>
          <w:szCs w:val="18"/>
          <w:lang w:eastAsia="pl-PL"/>
        </w:rPr>
        <w:br/>
        <w:t xml:space="preserve">Adres strony internetowej (URL): www.wm.wroc.pl </w:t>
      </w:r>
      <w:r w:rsidRPr="00415993">
        <w:rPr>
          <w:rFonts w:ascii="Times New Roman" w:eastAsia="Times New Roman" w:hAnsi="Times New Roman" w:cs="Times New Roman"/>
          <w:sz w:val="18"/>
          <w:szCs w:val="18"/>
          <w:lang w:eastAsia="pl-PL"/>
        </w:rPr>
        <w:br/>
        <w:t xml:space="preserve">Adres profilu nabywcy: </w:t>
      </w:r>
      <w:r w:rsidRPr="00415993">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 2) RODZAJ ZAMAWIAJĄCEGO: </w:t>
      </w:r>
      <w:r w:rsidRPr="00415993">
        <w:rPr>
          <w:rFonts w:ascii="Times New Roman" w:eastAsia="Times New Roman" w:hAnsi="Times New Roman" w:cs="Times New Roman"/>
          <w:sz w:val="18"/>
          <w:szCs w:val="18"/>
          <w:lang w:eastAsia="pl-PL"/>
        </w:rPr>
        <w:t xml:space="preserve">Administracja samorządowa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I.3) WSPÓLNE UDZIELANIE ZAMÓWIENIA </w:t>
      </w:r>
      <w:r w:rsidRPr="00415993">
        <w:rPr>
          <w:rFonts w:ascii="Times New Roman" w:eastAsia="Times New Roman" w:hAnsi="Times New Roman" w:cs="Times New Roman"/>
          <w:b/>
          <w:bCs/>
          <w:i/>
          <w:iCs/>
          <w:sz w:val="18"/>
          <w:szCs w:val="18"/>
          <w:lang w:eastAsia="pl-PL"/>
        </w:rPr>
        <w:t>(jeżeli dotyczy)</w:t>
      </w:r>
      <w:r w:rsidRPr="00415993">
        <w:rPr>
          <w:rFonts w:ascii="Times New Roman" w:eastAsia="Times New Roman" w:hAnsi="Times New Roman" w:cs="Times New Roman"/>
          <w:b/>
          <w:bCs/>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lastRenderedPageBreak/>
        <w:t xml:space="preserve">I.4) KOMUNIKACJA: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Tak </w:t>
      </w:r>
      <w:r w:rsidRPr="00415993">
        <w:rPr>
          <w:rFonts w:ascii="Times New Roman" w:eastAsia="Times New Roman" w:hAnsi="Times New Roman" w:cs="Times New Roman"/>
          <w:sz w:val="18"/>
          <w:szCs w:val="18"/>
          <w:lang w:eastAsia="pl-PL"/>
        </w:rPr>
        <w:br/>
        <w:t xml:space="preserve">www.wm.wroc.pl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Tak </w:t>
      </w:r>
      <w:r w:rsidRPr="00415993">
        <w:rPr>
          <w:rFonts w:ascii="Times New Roman" w:eastAsia="Times New Roman" w:hAnsi="Times New Roman" w:cs="Times New Roman"/>
          <w:sz w:val="18"/>
          <w:szCs w:val="18"/>
          <w:lang w:eastAsia="pl-PL"/>
        </w:rPr>
        <w:br/>
        <w:t xml:space="preserve">www.wm.wroc.pl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Oferty lub wnioski o dopuszczenie do udziału w postępowaniu należy przesyłać:</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Elektronicznie</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t xml:space="preserve">adres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Nie </w:t>
      </w:r>
      <w:r w:rsidRPr="00415993">
        <w:rPr>
          <w:rFonts w:ascii="Times New Roman" w:eastAsia="Times New Roman" w:hAnsi="Times New Roman" w:cs="Times New Roman"/>
          <w:sz w:val="18"/>
          <w:szCs w:val="18"/>
          <w:lang w:eastAsia="pl-PL"/>
        </w:rPr>
        <w:br/>
        <w:t xml:space="preserve">Inny sposób: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Tak </w:t>
      </w:r>
      <w:r w:rsidRPr="00415993">
        <w:rPr>
          <w:rFonts w:ascii="Times New Roman" w:eastAsia="Times New Roman" w:hAnsi="Times New Roman" w:cs="Times New Roman"/>
          <w:sz w:val="18"/>
          <w:szCs w:val="18"/>
          <w:lang w:eastAsia="pl-PL"/>
        </w:rPr>
        <w:br/>
        <w:t xml:space="preserve">Inny sposób: </w:t>
      </w:r>
      <w:r w:rsidRPr="00415993">
        <w:rPr>
          <w:rFonts w:ascii="Times New Roman" w:eastAsia="Times New Roman" w:hAnsi="Times New Roman" w:cs="Times New Roman"/>
          <w:sz w:val="18"/>
          <w:szCs w:val="18"/>
          <w:lang w:eastAsia="pl-PL"/>
        </w:rPr>
        <w:br/>
        <w:t xml:space="preserve">w formie pisemnej </w:t>
      </w:r>
      <w:r w:rsidRPr="00415993">
        <w:rPr>
          <w:rFonts w:ascii="Times New Roman" w:eastAsia="Times New Roman" w:hAnsi="Times New Roman" w:cs="Times New Roman"/>
          <w:sz w:val="18"/>
          <w:szCs w:val="18"/>
          <w:lang w:eastAsia="pl-PL"/>
        </w:rPr>
        <w:br/>
        <w:t xml:space="preserve">Adres: </w:t>
      </w:r>
      <w:r w:rsidRPr="00415993">
        <w:rPr>
          <w:rFonts w:ascii="Times New Roman" w:eastAsia="Times New Roman" w:hAnsi="Times New Roman" w:cs="Times New Roman"/>
          <w:sz w:val="18"/>
          <w:szCs w:val="18"/>
          <w:lang w:eastAsia="pl-PL"/>
        </w:rPr>
        <w:br/>
        <w:t xml:space="preserve">Wrocławskie Mieszkania Sp. z o.o. w budynku GRAFIT ul. Namysłowska 8, 50-304 Wrocław (Kancelaria).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u w:val="single"/>
          <w:lang w:eastAsia="pl-PL"/>
        </w:rPr>
        <w:t xml:space="preserve">SEKCJA II: PRZEDMIOT ZAMÓWIENIA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II.1) Nazwa nadana zamówieniu przez zamawiającego: </w:t>
      </w:r>
      <w:r w:rsidRPr="00415993">
        <w:rPr>
          <w:rFonts w:ascii="Times New Roman" w:eastAsia="Times New Roman" w:hAnsi="Times New Roman" w:cs="Times New Roman"/>
          <w:sz w:val="18"/>
          <w:szCs w:val="18"/>
          <w:lang w:eastAsia="pl-PL"/>
        </w:rPr>
        <w:t xml:space="preserve">Wykonanie prac remontowych wielorodzinnego budynku mieszkalnego zlokalizowanego na obszarze Przedmieścia Oławskiego przy ul. Komuny Paryskiej 94a we Wrocławiu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Numer referencyjny: </w:t>
      </w:r>
      <w:r w:rsidRPr="00415993">
        <w:rPr>
          <w:rFonts w:ascii="Times New Roman" w:eastAsia="Times New Roman" w:hAnsi="Times New Roman" w:cs="Times New Roman"/>
          <w:sz w:val="18"/>
          <w:szCs w:val="18"/>
          <w:lang w:eastAsia="pl-PL"/>
        </w:rPr>
        <w:t xml:space="preserve">WM/SZP/PN/47/2020/G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415993" w:rsidRPr="00415993" w:rsidRDefault="00415993" w:rsidP="00415993">
      <w:pPr>
        <w:spacing w:after="0" w:line="240" w:lineRule="auto"/>
        <w:jc w:val="both"/>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II.2) Rodzaj zamówienia: </w:t>
      </w:r>
      <w:r w:rsidRPr="00415993">
        <w:rPr>
          <w:rFonts w:ascii="Times New Roman" w:eastAsia="Times New Roman" w:hAnsi="Times New Roman" w:cs="Times New Roman"/>
          <w:sz w:val="18"/>
          <w:szCs w:val="18"/>
          <w:lang w:eastAsia="pl-PL"/>
        </w:rPr>
        <w:t xml:space="preserve">Roboty budowlane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II.3) Informacja o możliwości składania ofert częściowych</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Zamówienie podzielone jest na części: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Oferty lub wnioski o dopuszczenie do udziału w postępowaniu można składać w odniesieniu do:</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II.4) Krótki opis przedmiotu zamówienia </w:t>
      </w:r>
      <w:r w:rsidRPr="00415993">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415993">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415993">
        <w:rPr>
          <w:rFonts w:ascii="Times New Roman" w:eastAsia="Times New Roman" w:hAnsi="Times New Roman" w:cs="Times New Roman"/>
          <w:sz w:val="18"/>
          <w:szCs w:val="18"/>
          <w:lang w:eastAsia="pl-PL"/>
        </w:rPr>
        <w:t xml:space="preserve">1. Rodzaj zamówienia: robota budowlana. 2.Przedmiotem zamówienia jest wykonanie prac remontowych polegających na remoncie i przebudowie wielorodzinnego budynku mieszkalnego położonego przy ul. Komuny Paryskiej 94a we Wrocławiu. 3.Zadanie będzie realizowane w ramach Umowy nr RPDS.06.03.02-02-0043/18 o dofinansowanie projektu pn. "Wykonanie prac remontowych wybranych nieruchomości przy ul. Komuny Paryskiej, T. Kościuszki, I. Prądzyńskiego we Wrocławiu”. 4. Opis przedmiotu zamówienia i obowiązki stron określają: 1) Dokumentacja projektowa remontu i przebudowy budynku stanowiąca integralną część Specyfikacji Istotnych Warunków Zamówienia, zwanej dalej „SIWZ” w tym: a) Projekt Budowlany (pierwotny) stanowiący załącznik do decyzji pozwolenia na budowę nr 6464/2016 z dnia 02.12.2016r. – branża budowlana, sanitarna, elektryczna; b) Decyzja nr 6464/2016 z dnia 02.12.2016r., pierwotne pozwolenie na budowę, c) Decyzja nr 423/2019 z dnia 26.03.2019r. pozwolenie konserwatorskie wraz z projektem stanowiącym załącznik do decyzji, d) Projekt budowlany zmian stanowiący załącznik do </w:t>
      </w:r>
      <w:r w:rsidRPr="00415993">
        <w:rPr>
          <w:rFonts w:ascii="Times New Roman" w:eastAsia="Times New Roman" w:hAnsi="Times New Roman" w:cs="Times New Roman"/>
          <w:sz w:val="18"/>
          <w:szCs w:val="18"/>
          <w:lang w:eastAsia="pl-PL"/>
        </w:rPr>
        <w:lastRenderedPageBreak/>
        <w:t xml:space="preserve">decyzji pozwolenia na budowę nr 559/2020 z dnia 10.02.2020r., – branża budowlana, sanitarna, elektryczna; e) Decyzja nr 559/2020r. z dnia 10.02.2020r., pozwolenie (zamienne) na budowę, f) projekty wykonawcze dla projektu pierwotnego i projektu zmian - branża budowlana, sanitarna, elektryczna; g) informacja dot. planu BIOZ, h) Specyfikacje techniczna wykonania i odbioru robót dla projektu pierwotnego i projektu zmian, i) zespolony przedmiar robót - branża budowlana, sanitarna, elektryczna; j) przedmiar robót naprawy elewacji; 2) Podręcznik wnioskodawcy i beneficjenta programów polityki spójności 2014-2020 w zakresie informacji i promocji dotyczącej tablicy informacyjnej i tablicy pamiątkowej – załącznik do SIWZ; 3) Harmonogram rzeczowo–finansowy – załącznik nr 3 do umowy. 4) Budowlana dokumentacja projektowa opisująca przedmiot zamówienia obejmuje wszystkie roboty niezbędne do wykonania remontu i przebudowy budynku w całym zakresie prac, wskazanym w dokumentacji projektowej zmian (projekt budowlany i wykonawczy zmian), stanowiącej załącznik do decyzji pozwolenia na budowę nr 559 /2020 z dnia 10.02.2020r., dokumentacji projektowej stanowiącej załącznik do decyzji pozwolenie konserwatorskie nr 423/2019 z dnia 26.03.2019r. oraz dokumentacji projektowej (pierwotny projekt budowlany i wykonawczy), stanowiącej załącznik do decyzji pozwolenia na budowę nr 6464 z dnia 02.12.2016r. 5) Zakres prac dotyczący naprawy zniszczonej elewacji frontowej określa przedmiar robót naprawy elewacji; 6) Informacja dotycząca stosowania dokumentacji projektowej 5. Przedmiot zamówienia obejmuje w szczególności: 1) Wykonanie robót budowlanych objętych pierwotnym projektem budowlanym oraz projektem budowlanym zmian remontu i przebudowy budynku, w tym: remont elewacji frontowej; remont klatki schodowej remont balkonów; remont elewacji i dachu dawnej kaflarni; wymianę stolarki okiennej i drzwiowej; remont piwnic; wykonanie izolacji poziomych i pionowych ścian fundamentowych; wykonanie instalacji zbiorczej tv </w:t>
      </w:r>
      <w:proofErr w:type="spellStart"/>
      <w:r w:rsidRPr="00415993">
        <w:rPr>
          <w:rFonts w:ascii="Times New Roman" w:eastAsia="Times New Roman" w:hAnsi="Times New Roman" w:cs="Times New Roman"/>
          <w:sz w:val="18"/>
          <w:szCs w:val="18"/>
          <w:lang w:eastAsia="pl-PL"/>
        </w:rPr>
        <w:t>sat</w:t>
      </w:r>
      <w:proofErr w:type="spellEnd"/>
      <w:r w:rsidRPr="00415993">
        <w:rPr>
          <w:rFonts w:ascii="Times New Roman" w:eastAsia="Times New Roman" w:hAnsi="Times New Roman" w:cs="Times New Roman"/>
          <w:sz w:val="18"/>
          <w:szCs w:val="18"/>
          <w:lang w:eastAsia="pl-PL"/>
        </w:rPr>
        <w:t xml:space="preserve"> z anteną dachową; wykonanie remontu oraz nowych wewnętrznych instalacji sanitarnych: zimnej i ciepłej wody, kanalizacji i centralnego ogrzewania dla przyległego budynku dawnej kaflarni; przebudowę mieszkalnego układu funkcjonalno-użytkowego poprzez demontaż dawnych i montaż nowych ścian działowych i utworzenie 19 nowych lokali mieszkalnych z łazienkami z pełnym węzłem sanitarnym; przebudowę układu korytarza klatki schodowej w osiach B-C w celu zapewnienia dostępu do projektowanych lokali mieszkalnych; remont stropu odcinkowego nad piwnicą – odciążenie z wymianą warstw; przebudowę części nadproży w poziomie piwnic ; przebudowę stropu drewnianego w osiach B-C nad parterem, 1 oraz 2 piętrem – wymiana na strop WPS; remont stropu drewnianego w osiach A-B i C-D nad parterem, 1 oraz 2 piętrem – odciążenie z wymianą warstw; likwidację studni doświetlających w osiach B-C wraz ze świetlikami dachowymi; nowe nadproża stalowe w istniejących ścianach nośnych; przebudowę części klatki schodowej w odcinku korytarzy na kondygnacji 1, 2 i 3 piętra; przebudowę instalacji </w:t>
      </w:r>
      <w:proofErr w:type="spellStart"/>
      <w:r w:rsidRPr="00415993">
        <w:rPr>
          <w:rFonts w:ascii="Times New Roman" w:eastAsia="Times New Roman" w:hAnsi="Times New Roman" w:cs="Times New Roman"/>
          <w:sz w:val="18"/>
          <w:szCs w:val="18"/>
          <w:lang w:eastAsia="pl-PL"/>
        </w:rPr>
        <w:t>wod-kan</w:t>
      </w:r>
      <w:proofErr w:type="spellEnd"/>
      <w:r w:rsidRPr="00415993">
        <w:rPr>
          <w:rFonts w:ascii="Times New Roman" w:eastAsia="Times New Roman" w:hAnsi="Times New Roman" w:cs="Times New Roman"/>
          <w:sz w:val="18"/>
          <w:szCs w:val="18"/>
          <w:lang w:eastAsia="pl-PL"/>
        </w:rPr>
        <w:t xml:space="preserve"> z nowymi pionami kanalizacji bytowej, wody oraz z cyrkulacją; przebudowę części instalacji c.o. z zachowaniem ujętych w dokumentacji pierwotnej pionów, grzejników oraz węzła cieplnego przebudowę instalacji elektroenergetycznej w obrębie wszystkich kondygnacji użytkowych oraz piwnicy i poddasza nieużytkowego; zmianę funkcji kondygnacji poddasza użytkowego na poddasze nieużytkowe; likwidację instalacji gazu; 2) Wykonanie robót budowlanych nie objętych projektem budowlanym, polegających na naprawie zniszczonej elewacji szczytowej,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7. Zaleca się dokonanie wizji lokalnej w terenie, gdzie mają być wykonywane roboty budowlane, oraz zdobycie wszelkich informacji, które mogą być konieczne do wykonania robót budowlanych i prawidłowej wyceny ich wartości. Zamawiający zorganizuje wizję lokalną terenu budowy w dniu 16 listopada 2020r.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8. W sprawie wizji lokalnej prosimy o kontakt z pracownikiem Zamawiającego pod nr tel. 71 326 41 45. 9.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10. ASPEKTY SPOŁECZNE UWZGLĘDNIONE W REALIZACJI PRZEDMIOTU ZAMÓWIENIA I. KLAUZULA SPOŁECZNA – tzw. pracownicza 10.1.Wymóg zatrudnienia na umowę o pracę oraz rodzaje czynności, których dotyczą wymagania zatrudnienia na umowę o pracę. Stosownie do dyspozycji art. 29 ust. 3a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i kierowników robót, zatrudniał pracowników na podstawie umowy o pracę w rozumieniu przepisów ustawy z dnia 26 czerwca 1974 r. Kodeks pracy, zwanej dalej „Kodeksem pracy”. 10.2 Sposób dokumentowania. 10.2.1 Najpóźniej w dniu zawarcia umowy Wykonawca zobowiązany będzie do przedłożenia Zamawiającemu oświadczenia – wykazu umów </w:t>
      </w:r>
      <w:proofErr w:type="spellStart"/>
      <w:r w:rsidRPr="00415993">
        <w:rPr>
          <w:rFonts w:ascii="Times New Roman" w:eastAsia="Times New Roman" w:hAnsi="Times New Roman" w:cs="Times New Roman"/>
          <w:sz w:val="18"/>
          <w:szCs w:val="18"/>
          <w:lang w:eastAsia="pl-PL"/>
        </w:rPr>
        <w:t>dotyczacych</w:t>
      </w:r>
      <w:proofErr w:type="spellEnd"/>
      <w:r w:rsidRPr="00415993">
        <w:rPr>
          <w:rFonts w:ascii="Times New Roman" w:eastAsia="Times New Roman" w:hAnsi="Times New Roman" w:cs="Times New Roman"/>
          <w:sz w:val="18"/>
          <w:szCs w:val="18"/>
          <w:lang w:eastAsia="pl-PL"/>
        </w:rPr>
        <w:t xml:space="preserve">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i kierowników robót, zatrudnionych przy realizacji zamówienia na podstawie umowy o pracę wraz ze wskazaniem czynności jakie będą te osoby wykonywać w zakresie realizacji zamówienia dotyczące robót budowlanych objętych przedmiotem zamówienia. W wykazie należy wymienić umowy o pracę 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w:t>
      </w:r>
      <w:r w:rsidRPr="00415993">
        <w:rPr>
          <w:rFonts w:ascii="Times New Roman" w:eastAsia="Times New Roman" w:hAnsi="Times New Roman" w:cs="Times New Roman"/>
          <w:sz w:val="18"/>
          <w:szCs w:val="18"/>
          <w:lang w:eastAsia="pl-PL"/>
        </w:rPr>
        <w:lastRenderedPageBreak/>
        <w:t xml:space="preserve">Kodeku pracy - wykaz stanowił będzie załącznik nr 5 do umowy. 10.2.2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zaświadczenie właściwego oddziału ZUS, potwierdzające opłacanie przez wykonawcę lub podwykonawcę składek na ubezpieczenia społeczne i zdrowotne z tytułu zatrudnienia na podstawie umów o pracę za ostatni okres rozliczeniowy; 10.3 Uprawnienia Zamawiającego w zakresie kontroli spełniania przez wykonawcę wymagań, o których mowa w art. 29 ust. 3a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10.1 rozdz. III SIWZ przez cały okres wykonywania przez nich czynności poprzez żądanie, aby Wykonawca, w terminie wskazanym przez Zamawiającego, nie krótszym niż 10 i nie dłuższym niż 15 dni roboczych, złożył dowody wymienione w ust.10.2 potwierdzające zatrudnienia osób wykonujących prace bezpośrednio związane z realizacją zamówienia. 2) Nieprzedłożenie przez Wykonawcę, dokumentów o których mowa w ust. 10.2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18 i 19 umowy, a także zawiadomieniem Państwowej Inspekcji Pracy o podejrzeniu zastąpienia umowy o pracę z osobami wykonującymi pracę na warunkach określonych w art. 22 § 1 Kodeksu Pracy, umową cywilnoprawną. 11. Zgodnie z art. 30 ust. 4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12. Wszystkie nazwy własne urządzeń i materiałów użyte w dokumentacji projektowej są podane przykładowo i określają jedynie minimalne oczekiwane parametry jakościowe oraz wymagany standard. Zgodnie z art. 30 ust. 5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13. Budynek mieszkalny stanowiący przedmiot zamówienia znajduje się w obiekcie zabytkowego zespołu Przedmieścia Oławskiego wpisanego do rejestru zabytków decyzją z dnia 20.06.2005 r. pod numerem 538/A/05. 14. W terminie 30 dni od podpisania umowy Wykonawca zobowiązany jest do wykonania i umieszczenia tablicy informacyjnej dotyczącej realizacji projektu ze środków Unii Europejskiej. Powierzchnia tablicy 80cmx120cm. W przypadku uszkodzenia tablicy Wykonawca zobowiązany będzie ją wymienić na nową. Wytyczne wykonania tablicy określa STWIOR-część dotycząca tablic, projekt wzór w formacie jpg wraz z logotypami oraz Podręcznik wnioskodawcy i beneficjenta programów polityki spójności 2014-2020 w zakresie informacji i promocji. 15. Do dnia odbioru końcowego robót budowlanych Wykonawca zobowiązany jest do wykonania i umieszczenia tablicy pamiątkowej dotyczącej realizacji projektu ze środków Unii Europejskiej. Powierzchnia tablicy 80cmx120cm. Wytyczne wykonania tablicy informacyjnej określa STWIOR-część dotycząca tablic, wzór w formacie jpg wraz z logotypami oraz Podręcznik wnioskodawcy i beneficjenta programów polityki spójności 2014-2020 w zakresie informacji i promocji.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II.5) Główny kod CPV: </w:t>
      </w:r>
      <w:r w:rsidRPr="00415993">
        <w:rPr>
          <w:rFonts w:ascii="Times New Roman" w:eastAsia="Times New Roman" w:hAnsi="Times New Roman" w:cs="Times New Roman"/>
          <w:sz w:val="18"/>
          <w:szCs w:val="18"/>
          <w:lang w:eastAsia="pl-PL"/>
        </w:rPr>
        <w:t xml:space="preserve">45000000-7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Dodatkowe kody CPV:</w:t>
      </w:r>
      <w:r w:rsidRPr="00415993">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Kod CPV</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45210000-2</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45223200-8</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45450000-6</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45420000-7</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45410000-4</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45453000-7</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45450000-1</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45430000-0</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45440000-3</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45443000-4</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45260000-7</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45310000-3</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45330000-9</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44442340-5</w:t>
            </w:r>
          </w:p>
        </w:tc>
      </w:tr>
    </w:tbl>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II.6) Całkowita wartość zamówienia </w:t>
      </w:r>
      <w:r w:rsidRPr="00415993">
        <w:rPr>
          <w:rFonts w:ascii="Times New Roman" w:eastAsia="Times New Roman" w:hAnsi="Times New Roman" w:cs="Times New Roman"/>
          <w:i/>
          <w:iCs/>
          <w:sz w:val="18"/>
          <w:szCs w:val="18"/>
          <w:lang w:eastAsia="pl-PL"/>
        </w:rPr>
        <w:t>(jeżeli zamawiający podaje informacje o wartości zamówienia)</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Wartość bez VAT: </w:t>
      </w:r>
      <w:r w:rsidRPr="00415993">
        <w:rPr>
          <w:rFonts w:ascii="Times New Roman" w:eastAsia="Times New Roman" w:hAnsi="Times New Roman" w:cs="Times New Roman"/>
          <w:sz w:val="18"/>
          <w:szCs w:val="18"/>
          <w:lang w:eastAsia="pl-PL"/>
        </w:rPr>
        <w:br/>
        <w:t xml:space="preserve">Waluta: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lastRenderedPageBreak/>
        <w:br/>
      </w:r>
      <w:r w:rsidRPr="00415993">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415993">
        <w:rPr>
          <w:rFonts w:ascii="Times New Roman" w:eastAsia="Times New Roman" w:hAnsi="Times New Roman" w:cs="Times New Roman"/>
          <w:b/>
          <w:bCs/>
          <w:sz w:val="18"/>
          <w:szCs w:val="18"/>
          <w:lang w:eastAsia="pl-PL"/>
        </w:rPr>
        <w:t>Pzp</w:t>
      </w:r>
      <w:proofErr w:type="spellEnd"/>
      <w:r w:rsidRPr="00415993">
        <w:rPr>
          <w:rFonts w:ascii="Times New Roman" w:eastAsia="Times New Roman" w:hAnsi="Times New Roman" w:cs="Times New Roman"/>
          <w:b/>
          <w:bCs/>
          <w:sz w:val="18"/>
          <w:szCs w:val="18"/>
          <w:lang w:eastAsia="pl-PL"/>
        </w:rPr>
        <w:t xml:space="preserve">: </w:t>
      </w: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miesiącach:   </w:t>
      </w:r>
      <w:r w:rsidRPr="00415993">
        <w:rPr>
          <w:rFonts w:ascii="Times New Roman" w:eastAsia="Times New Roman" w:hAnsi="Times New Roman" w:cs="Times New Roman"/>
          <w:i/>
          <w:iCs/>
          <w:sz w:val="18"/>
          <w:szCs w:val="18"/>
          <w:lang w:eastAsia="pl-PL"/>
        </w:rPr>
        <w:t xml:space="preserve"> lub </w:t>
      </w:r>
      <w:r w:rsidRPr="00415993">
        <w:rPr>
          <w:rFonts w:ascii="Times New Roman" w:eastAsia="Times New Roman" w:hAnsi="Times New Roman" w:cs="Times New Roman"/>
          <w:b/>
          <w:bCs/>
          <w:sz w:val="18"/>
          <w:szCs w:val="18"/>
          <w:lang w:eastAsia="pl-PL"/>
        </w:rPr>
        <w:t>dniach:</w:t>
      </w:r>
      <w:r w:rsidRPr="00415993">
        <w:rPr>
          <w:rFonts w:ascii="Times New Roman" w:eastAsia="Times New Roman" w:hAnsi="Times New Roman" w:cs="Times New Roman"/>
          <w:sz w:val="18"/>
          <w:szCs w:val="18"/>
          <w:lang w:eastAsia="pl-PL"/>
        </w:rPr>
        <w:t xml:space="preserve"> 335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i/>
          <w:iCs/>
          <w:sz w:val="18"/>
          <w:szCs w:val="18"/>
          <w:lang w:eastAsia="pl-PL"/>
        </w:rPr>
        <w:t>lub</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data rozpoczęcia: </w:t>
      </w:r>
      <w:r w:rsidRPr="00415993">
        <w:rPr>
          <w:rFonts w:ascii="Times New Roman" w:eastAsia="Times New Roman" w:hAnsi="Times New Roman" w:cs="Times New Roman"/>
          <w:sz w:val="18"/>
          <w:szCs w:val="18"/>
          <w:lang w:eastAsia="pl-PL"/>
        </w:rPr>
        <w:t> </w:t>
      </w:r>
      <w:r w:rsidRPr="00415993">
        <w:rPr>
          <w:rFonts w:ascii="Times New Roman" w:eastAsia="Times New Roman" w:hAnsi="Times New Roman" w:cs="Times New Roman"/>
          <w:i/>
          <w:iCs/>
          <w:sz w:val="18"/>
          <w:szCs w:val="18"/>
          <w:lang w:eastAsia="pl-PL"/>
        </w:rPr>
        <w:t xml:space="preserve"> lub </w:t>
      </w:r>
      <w:r w:rsidRPr="00415993">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Data zakończenia</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p>
        </w:tc>
      </w:tr>
    </w:tbl>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II.9) Informacje dodatkowe: </w:t>
      </w:r>
      <w:r w:rsidRPr="00415993">
        <w:rPr>
          <w:rFonts w:ascii="Times New Roman" w:eastAsia="Times New Roman" w:hAnsi="Times New Roman" w:cs="Times New Roman"/>
          <w:sz w:val="18"/>
          <w:szCs w:val="18"/>
          <w:lang w:eastAsia="pl-PL"/>
        </w:rPr>
        <w:t xml:space="preserve">Przedmiot zamówienia w zakresie realizacji wykonania robót budowlanych zostanie wykonany maksymalnie w terminie do 335 dni od dnia podpisania umowy przez strony, zgodnie z harmonogramem rzeczowo-finansowo-terminowym. Wskazany termin wykonania zamówienia jest terminem maksymalnym. Zamawiający przewidział w niniejszym postępowaniu jedno z kryteriów oceny ofert „skrócenie terminu wykonania zamówienia”. Przedmiot zamówienia w zakresie realizacji wykonania - zaprojektowania, dostawy i montażu tablicy informacyjnej zostanie wykonany do 30 dni od podpisania przez Strony umowy. Za termin końcowy odbioru tablicy Zamawiający uznaje dzień podpisania przez Strony protokołu odbioru końcowego. Przedmiot zamówienia w zakresie realizacji wykonania - zaprojektowania, dostawy i montażu tablicy pamiątkowej zostanie wykonany nie wcześniej niż na 7 dni przed zakończeniem robót budowlanych. Za termin końcowy odbioru tablicy Zamawiający uznaje dzień podpisania przez Strony protokołu odbioru końcowego.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III.1) WARUNKI UDZIAŁU W POSTĘPOWANIU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Określenie warunków: Zamawiający nie stawia warunku w tym zakresie. </w:t>
      </w:r>
      <w:r w:rsidRPr="00415993">
        <w:rPr>
          <w:rFonts w:ascii="Times New Roman" w:eastAsia="Times New Roman" w:hAnsi="Times New Roman" w:cs="Times New Roman"/>
          <w:sz w:val="18"/>
          <w:szCs w:val="18"/>
          <w:lang w:eastAsia="pl-PL"/>
        </w:rPr>
        <w:br/>
        <w:t xml:space="preserve">Informacje dodatkowe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III.1.2) Sytuacja finansowa lub ekonomiczna </w:t>
      </w:r>
      <w:r w:rsidRPr="00415993">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1.000.000,00 zł </w:t>
      </w:r>
      <w:r w:rsidRPr="00415993">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1) Zgodnie z art. 22a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III.1.3) Zdolność techniczna lub zawodowa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lastRenderedPageBreak/>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kierowaniu robotami budowlanymi pełnieniu funkcji kierownika budowy w wymiarze minimum 5 lat, w tym co najmniej 12 miesięczną praktykę w realizacji prac remontowo – konserwatorskich w budynkach objętych prawna ochroną konserwatorską.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2 lata.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sanitarnych w wymiarze minimum 2 lata. d. Kierownikiem prac konserwatorskich tj. co najmniej 1 osobą posiadającą kwalifikacje, określone art. 37a ustawy z dnia 23 lipca 2003r. o ochronie zabytków i opiece nad zabytkami lub uprzednio obowiązującymi przepisami, które określały kwalifikacje osób posiadających prawo prowadzenia tej działalności na dzień wystawienia dokumentu potwierdzającego wymagane kwalifikacje.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przypadku składania przez Wykonawcę oferty na więcej niż jedną część (zadanie) te same osoby mogą być potwierdzeniem spełniania warunku w każdej części (zadaniu), na które Wykonawca składa ofertę.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remoncie budynku objętego prawną ochroną konserwatorską, zakres którego obejmował m.in. remont konserwatorski elewacji, wymianę stropów oraz prace w zakresie instalacji sanitarnych i elektrycznych o wartości umowy nie mniejszej niż 1 500.000,00 zł brutto. </w:t>
      </w:r>
      <w:r w:rsidRPr="00415993">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15993">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1) Zgodnie z art. 22a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III.2) PODSTAWY WYKLUCZENIA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415993">
        <w:rPr>
          <w:rFonts w:ascii="Times New Roman" w:eastAsia="Times New Roman" w:hAnsi="Times New Roman" w:cs="Times New Roman"/>
          <w:b/>
          <w:bCs/>
          <w:sz w:val="18"/>
          <w:szCs w:val="18"/>
          <w:lang w:eastAsia="pl-PL"/>
        </w:rPr>
        <w:t>Pzp</w:t>
      </w:r>
      <w:proofErr w:type="spellEnd"/>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415993">
        <w:rPr>
          <w:rFonts w:ascii="Times New Roman" w:eastAsia="Times New Roman" w:hAnsi="Times New Roman" w:cs="Times New Roman"/>
          <w:b/>
          <w:bCs/>
          <w:sz w:val="18"/>
          <w:szCs w:val="18"/>
          <w:lang w:eastAsia="pl-PL"/>
        </w:rPr>
        <w:t>Pzp</w:t>
      </w:r>
      <w:proofErr w:type="spellEnd"/>
      <w:r w:rsidRPr="00415993">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lastRenderedPageBreak/>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415993">
        <w:rPr>
          <w:rFonts w:ascii="Times New Roman" w:eastAsia="Times New Roman" w:hAnsi="Times New Roman" w:cs="Times New Roman"/>
          <w:sz w:val="18"/>
          <w:szCs w:val="18"/>
          <w:lang w:eastAsia="pl-PL"/>
        </w:rPr>
        <w:br/>
        <w:t xml:space="preserve">Tak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Oświadczenie o spełnianiu kryteriów selekcji </w:t>
      </w:r>
      <w:r w:rsidRPr="00415993">
        <w:rPr>
          <w:rFonts w:ascii="Times New Roman" w:eastAsia="Times New Roman" w:hAnsi="Times New Roman" w:cs="Times New Roman"/>
          <w:sz w:val="18"/>
          <w:szCs w:val="18"/>
          <w:lang w:eastAsia="pl-PL"/>
        </w:rPr>
        <w:br/>
        <w:t xml:space="preserve">Nie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w:t>
      </w:r>
      <w:r w:rsidRPr="00415993">
        <w:rPr>
          <w:rFonts w:ascii="Times New Roman" w:eastAsia="Times New Roman" w:hAnsi="Times New Roman" w:cs="Times New Roman"/>
          <w:sz w:val="18"/>
          <w:szCs w:val="18"/>
          <w:lang w:eastAsia="pl-PL"/>
        </w:rPr>
        <w:lastRenderedPageBreak/>
        <w:t xml:space="preserve">Rejestru Karnego w zakresie określonym w art. 24 ust. 1 pkt 13, 14 i 21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Zamawiający zgodnie z art. 22a ust. 3 i art. 26 ust. 2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415993">
        <w:rPr>
          <w:rFonts w:ascii="Times New Roman" w:eastAsia="Times New Roman" w:hAnsi="Times New Roman" w:cs="Times New Roman"/>
          <w:sz w:val="18"/>
          <w:szCs w:val="18"/>
          <w:lang w:eastAsia="pl-PL"/>
        </w:rPr>
        <w:t>ws</w:t>
      </w:r>
      <w:proofErr w:type="spellEnd"/>
      <w:r w:rsidRPr="00415993">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III.5.1) W ZAKRESIE SPEŁNIANIA WARUNKÓW UDZIAŁU W POSTĘPOWANIU:</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1.000.000,00 zł.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III.5.2) W ZAKRESIE KRYTERIÓW SELEKCJI:</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III.7) INNE DOKUMENTY NIE WYMIENIONE W pkt III.3) - III.6)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t>
      </w:r>
      <w:r w:rsidRPr="00415993">
        <w:rPr>
          <w:rFonts w:ascii="Times New Roman" w:eastAsia="Times New Roman" w:hAnsi="Times New Roman" w:cs="Times New Roman"/>
          <w:sz w:val="18"/>
          <w:szCs w:val="18"/>
          <w:lang w:eastAsia="pl-PL"/>
        </w:rPr>
        <w:lastRenderedPageBreak/>
        <w:t xml:space="preserve">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3. Oświadczenie składane przez Wykonawcę w formie pisemnej w terminie 3 dni od zamieszczenia przez Zamawiającego na stronie internetowej informacji, o której mowa w art. 86 ust. 5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u w:val="single"/>
          <w:lang w:eastAsia="pl-PL"/>
        </w:rPr>
        <w:t xml:space="preserve">SEKCJA IV: PROCEDURA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 xml:space="preserve">IV.1) OPIS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IV.1.1) Tryb udzielenia zamówienia: </w:t>
      </w:r>
      <w:r w:rsidRPr="00415993">
        <w:rPr>
          <w:rFonts w:ascii="Times New Roman" w:eastAsia="Times New Roman" w:hAnsi="Times New Roman" w:cs="Times New Roman"/>
          <w:sz w:val="18"/>
          <w:szCs w:val="18"/>
          <w:lang w:eastAsia="pl-PL"/>
        </w:rPr>
        <w:t xml:space="preserve">Przetarg nieograniczony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IV.1.2) Zamawiający żąda wniesienia wadium:</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Tak </w:t>
      </w:r>
      <w:r w:rsidRPr="00415993">
        <w:rPr>
          <w:rFonts w:ascii="Times New Roman" w:eastAsia="Times New Roman" w:hAnsi="Times New Roman" w:cs="Times New Roman"/>
          <w:sz w:val="18"/>
          <w:szCs w:val="18"/>
          <w:lang w:eastAsia="pl-PL"/>
        </w:rPr>
        <w:br/>
        <w:t xml:space="preserve">Informacja na temat wadium </w:t>
      </w:r>
      <w:r w:rsidRPr="00415993">
        <w:rPr>
          <w:rFonts w:ascii="Times New Roman" w:eastAsia="Times New Roman" w:hAnsi="Times New Roman" w:cs="Times New Roman"/>
          <w:sz w:val="18"/>
          <w:szCs w:val="18"/>
          <w:lang w:eastAsia="pl-PL"/>
        </w:rPr>
        <w:br/>
        <w:t xml:space="preserve">1. Oferta musi być zabezpieczona wadium w wysokości: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oświadczenia, o którym mowa w art. 25a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IV.1.3) Przewiduje się udzielenie zaliczek na poczet wykonania zamówienia:</w:t>
      </w:r>
      <w:r w:rsidRPr="00415993">
        <w:rPr>
          <w:rFonts w:ascii="Times New Roman" w:eastAsia="Times New Roman" w:hAnsi="Times New Roman" w:cs="Times New Roman"/>
          <w:sz w:val="18"/>
          <w:szCs w:val="18"/>
          <w:lang w:eastAsia="pl-PL"/>
        </w:rPr>
        <w:t xml:space="preserv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t xml:space="preserve">Należy podać informacje na temat udzielania zaliczek: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lastRenderedPageBreak/>
        <w:br/>
      </w:r>
      <w:r w:rsidRPr="00415993">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415993">
        <w:rPr>
          <w:rFonts w:ascii="Times New Roman" w:eastAsia="Times New Roman" w:hAnsi="Times New Roman" w:cs="Times New Roman"/>
          <w:sz w:val="18"/>
          <w:szCs w:val="18"/>
          <w:lang w:eastAsia="pl-PL"/>
        </w:rPr>
        <w:br/>
        <w:t xml:space="preserve">Nie </w:t>
      </w:r>
      <w:r w:rsidRPr="00415993">
        <w:rPr>
          <w:rFonts w:ascii="Times New Roman" w:eastAsia="Times New Roman" w:hAnsi="Times New Roman" w:cs="Times New Roman"/>
          <w:sz w:val="18"/>
          <w:szCs w:val="18"/>
          <w:lang w:eastAsia="pl-PL"/>
        </w:rPr>
        <w:br/>
        <w:t xml:space="preserve">Informacje dodatkowe: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IV.1.5.) Wymaga się złożenia oferty wariantowej: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t xml:space="preserve">Dopuszcza się złożenie oferty wariantowej </w:t>
      </w:r>
      <w:r w:rsidRPr="00415993">
        <w:rPr>
          <w:rFonts w:ascii="Times New Roman" w:eastAsia="Times New Roman" w:hAnsi="Times New Roman" w:cs="Times New Roman"/>
          <w:sz w:val="18"/>
          <w:szCs w:val="18"/>
          <w:lang w:eastAsia="pl-PL"/>
        </w:rPr>
        <w:br/>
        <w:t xml:space="preserve">Nie </w:t>
      </w:r>
      <w:r w:rsidRPr="00415993">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415993">
        <w:rPr>
          <w:rFonts w:ascii="Times New Roman" w:eastAsia="Times New Roman" w:hAnsi="Times New Roman" w:cs="Times New Roman"/>
          <w:sz w:val="18"/>
          <w:szCs w:val="18"/>
          <w:lang w:eastAsia="pl-PL"/>
        </w:rPr>
        <w:br/>
        <w:t xml:space="preserve">Nie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Liczba wykonawców   </w:t>
      </w:r>
      <w:r w:rsidRPr="00415993">
        <w:rPr>
          <w:rFonts w:ascii="Times New Roman" w:eastAsia="Times New Roman" w:hAnsi="Times New Roman" w:cs="Times New Roman"/>
          <w:sz w:val="18"/>
          <w:szCs w:val="18"/>
          <w:lang w:eastAsia="pl-PL"/>
        </w:rPr>
        <w:br/>
        <w:t xml:space="preserve">Przewidywana minimalna liczba wykonawców </w:t>
      </w:r>
      <w:r w:rsidRPr="00415993">
        <w:rPr>
          <w:rFonts w:ascii="Times New Roman" w:eastAsia="Times New Roman" w:hAnsi="Times New Roman" w:cs="Times New Roman"/>
          <w:sz w:val="18"/>
          <w:szCs w:val="18"/>
          <w:lang w:eastAsia="pl-PL"/>
        </w:rPr>
        <w:br/>
        <w:t xml:space="preserve">Maksymalna liczba wykonawców   </w:t>
      </w:r>
      <w:r w:rsidRPr="00415993">
        <w:rPr>
          <w:rFonts w:ascii="Times New Roman" w:eastAsia="Times New Roman" w:hAnsi="Times New Roman" w:cs="Times New Roman"/>
          <w:sz w:val="18"/>
          <w:szCs w:val="18"/>
          <w:lang w:eastAsia="pl-PL"/>
        </w:rPr>
        <w:br/>
        <w:t xml:space="preserve">Kryteria selekcji wykonawców: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IV.1.7) Informacje na temat umowy ramowej lub dynamicznego systemu zakupów: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Umowa ramowa będzie zawarta: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Czy przewiduje się ograniczenie liczby uczestników umowy ramowej: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Przewidziana maksymalna liczba uczestników umowy ramowej: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Informacje dodatkowe: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Zamówienie obejmuje ustanowienie dynamicznego systemu zakupów: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Informacje dodatkowe: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IV.1.8) Aukcja elektroniczna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Przewidziane jest przeprowadzenie aukcji elektronicznej </w:t>
      </w:r>
      <w:r w:rsidRPr="00415993">
        <w:rPr>
          <w:rFonts w:ascii="Times New Roman" w:eastAsia="Times New Roman" w:hAnsi="Times New Roman" w:cs="Times New Roman"/>
          <w:i/>
          <w:iCs/>
          <w:sz w:val="18"/>
          <w:szCs w:val="18"/>
          <w:lang w:eastAsia="pl-PL"/>
        </w:rPr>
        <w:t xml:space="preserve">(przetarg nieograniczony, przetarg ograniczony, negocjacje z ogłoszeniem) </w:t>
      </w:r>
      <w:r w:rsidRPr="00415993">
        <w:rPr>
          <w:rFonts w:ascii="Times New Roman" w:eastAsia="Times New Roman" w:hAnsi="Times New Roman" w:cs="Times New Roman"/>
          <w:sz w:val="18"/>
          <w:szCs w:val="18"/>
          <w:lang w:eastAsia="pl-PL"/>
        </w:rPr>
        <w:t xml:space="preserve">Nie </w:t>
      </w:r>
      <w:r w:rsidRPr="00415993">
        <w:rPr>
          <w:rFonts w:ascii="Times New Roman" w:eastAsia="Times New Roman" w:hAnsi="Times New Roman" w:cs="Times New Roman"/>
          <w:sz w:val="18"/>
          <w:szCs w:val="18"/>
          <w:lang w:eastAsia="pl-PL"/>
        </w:rPr>
        <w:br/>
        <w:t xml:space="preserve">Należy podać adres strony internetowej, na której aukcja będzie prowadzona: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415993">
        <w:rPr>
          <w:rFonts w:ascii="Times New Roman" w:eastAsia="Times New Roman" w:hAnsi="Times New Roman" w:cs="Times New Roman"/>
          <w:sz w:val="18"/>
          <w:szCs w:val="18"/>
          <w:lang w:eastAsia="pl-PL"/>
        </w:rPr>
        <w:br/>
        <w:t xml:space="preserve">Informacje dotyczące przebiegu aukcji elektronicznej: </w:t>
      </w:r>
      <w:r w:rsidRPr="00415993">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415993">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415993">
        <w:rPr>
          <w:rFonts w:ascii="Times New Roman" w:eastAsia="Times New Roman" w:hAnsi="Times New Roman" w:cs="Times New Roman"/>
          <w:sz w:val="18"/>
          <w:szCs w:val="18"/>
          <w:lang w:eastAsia="pl-PL"/>
        </w:rPr>
        <w:br/>
        <w:t xml:space="preserve">Wymagania dotyczące rejestracji i identyfikacji wykonawców w aukcji elektronicznej: </w:t>
      </w:r>
      <w:r w:rsidRPr="00415993">
        <w:rPr>
          <w:rFonts w:ascii="Times New Roman" w:eastAsia="Times New Roman" w:hAnsi="Times New Roman" w:cs="Times New Roman"/>
          <w:sz w:val="18"/>
          <w:szCs w:val="18"/>
          <w:lang w:eastAsia="pl-PL"/>
        </w:rPr>
        <w:br/>
        <w:t xml:space="preserve">Informacje o liczbie etapów aukcji elektronicznej i czasie ich trwania: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t xml:space="preserve">Czas trwania: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lastRenderedPageBreak/>
        <w:t xml:space="preserve">Warunki zamknięcia aukcji elektronicznej: </w:t>
      </w:r>
      <w:r w:rsidRPr="00415993">
        <w:rPr>
          <w:rFonts w:ascii="Times New Roman" w:eastAsia="Times New Roman" w:hAnsi="Times New Roman" w:cs="Times New Roman"/>
          <w:sz w:val="18"/>
          <w:szCs w:val="18"/>
          <w:lang w:eastAsia="pl-PL"/>
        </w:rPr>
        <w:br/>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IV.2) KRYTERIA OCENY OFERT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IV.2.1) Kryteria oceny ofert: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IV.2.2) Kryteria</w:t>
      </w:r>
      <w:r w:rsidRPr="00415993">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Znaczenie</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60,00</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15,00</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20,00</w:t>
            </w:r>
          </w:p>
        </w:tc>
      </w:tr>
      <w:tr w:rsidR="00415993" w:rsidRPr="00415993" w:rsidTr="00415993">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5,00</w:t>
            </w:r>
          </w:p>
        </w:tc>
      </w:tr>
    </w:tbl>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415993">
        <w:rPr>
          <w:rFonts w:ascii="Times New Roman" w:eastAsia="Times New Roman" w:hAnsi="Times New Roman" w:cs="Times New Roman"/>
          <w:b/>
          <w:bCs/>
          <w:sz w:val="18"/>
          <w:szCs w:val="18"/>
          <w:lang w:eastAsia="pl-PL"/>
        </w:rPr>
        <w:t>Pzp</w:t>
      </w:r>
      <w:proofErr w:type="spellEnd"/>
      <w:r w:rsidRPr="00415993">
        <w:rPr>
          <w:rFonts w:ascii="Times New Roman" w:eastAsia="Times New Roman" w:hAnsi="Times New Roman" w:cs="Times New Roman"/>
          <w:b/>
          <w:bCs/>
          <w:sz w:val="18"/>
          <w:szCs w:val="18"/>
          <w:lang w:eastAsia="pl-PL"/>
        </w:rPr>
        <w:t xml:space="preserve"> </w:t>
      </w:r>
      <w:r w:rsidRPr="00415993">
        <w:rPr>
          <w:rFonts w:ascii="Times New Roman" w:eastAsia="Times New Roman" w:hAnsi="Times New Roman" w:cs="Times New Roman"/>
          <w:sz w:val="18"/>
          <w:szCs w:val="18"/>
          <w:lang w:eastAsia="pl-PL"/>
        </w:rPr>
        <w:t xml:space="preserve">(przetarg nieograniczony) </w:t>
      </w:r>
      <w:r w:rsidRPr="00415993">
        <w:rPr>
          <w:rFonts w:ascii="Times New Roman" w:eastAsia="Times New Roman" w:hAnsi="Times New Roman" w:cs="Times New Roman"/>
          <w:sz w:val="18"/>
          <w:szCs w:val="18"/>
          <w:lang w:eastAsia="pl-PL"/>
        </w:rPr>
        <w:br/>
        <w:t xml:space="preserve">Tak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IV.3) Negocjacje z ogłoszeniem, dialog konkurencyjny, partnerstwo innowacyjne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IV.3.1) Informacje na temat negocjacji z ogłoszeniem</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Minimalne wymagania, które muszą spełniać wszystkie oferty: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Nie </w:t>
      </w:r>
      <w:r w:rsidRPr="00415993">
        <w:rPr>
          <w:rFonts w:ascii="Times New Roman" w:eastAsia="Times New Roman" w:hAnsi="Times New Roman" w:cs="Times New Roman"/>
          <w:sz w:val="18"/>
          <w:szCs w:val="18"/>
          <w:lang w:eastAsia="pl-PL"/>
        </w:rPr>
        <w:br/>
        <w:t xml:space="preserve">Przewidziany jest podział negocjacji na etapy w celu ograniczenia liczby ofert: Nie </w:t>
      </w:r>
      <w:r w:rsidRPr="00415993">
        <w:rPr>
          <w:rFonts w:ascii="Times New Roman" w:eastAsia="Times New Roman" w:hAnsi="Times New Roman" w:cs="Times New Roman"/>
          <w:sz w:val="18"/>
          <w:szCs w:val="18"/>
          <w:lang w:eastAsia="pl-PL"/>
        </w:rPr>
        <w:br/>
        <w:t xml:space="preserve">Należy podać informacje na temat etapów negocjacji (w tym liczbę etapów):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Informacje dodatkowe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IV.3.2) Informacje na temat dialogu konkurencyjnego</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Opis potrzeb i wymagań zamawiającego lub informacja o sposobie uzyskania tego opisu: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Wstępny harmonogram postępowania: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Podział dialogu na etapy w celu ograniczenia liczby rozwiązań: </w:t>
      </w:r>
      <w:r w:rsidRPr="00415993">
        <w:rPr>
          <w:rFonts w:ascii="Times New Roman" w:eastAsia="Times New Roman" w:hAnsi="Times New Roman" w:cs="Times New Roman"/>
          <w:sz w:val="18"/>
          <w:szCs w:val="18"/>
          <w:lang w:eastAsia="pl-PL"/>
        </w:rPr>
        <w:br/>
        <w:t xml:space="preserve">Należy podać informacje na temat etapów dialogu: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Informacje dodatkowe: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IV.3.3) Informacje na temat partnerstwa innowacyjnego</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Informacje dodatkowe: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IV.4) Licytacja elektroniczna </w:t>
      </w:r>
      <w:r w:rsidRPr="00415993">
        <w:rPr>
          <w:rFonts w:ascii="Times New Roman" w:eastAsia="Times New Roman" w:hAnsi="Times New Roman" w:cs="Times New Roman"/>
          <w:sz w:val="18"/>
          <w:szCs w:val="18"/>
          <w:lang w:eastAsia="pl-PL"/>
        </w:rPr>
        <w:br/>
        <w:t xml:space="preserve">Adres strony internetowej, na której będzie prowadzona licytacja elektroniczna: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Informacje o liczbie etapów licytacji elektronicznej i czasie ich trwania: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Czas trwania: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Termin składania wniosków o dopuszczenie do udziału w licytacji elektronicznej: </w:t>
      </w:r>
      <w:r w:rsidRPr="00415993">
        <w:rPr>
          <w:rFonts w:ascii="Times New Roman" w:eastAsia="Times New Roman" w:hAnsi="Times New Roman" w:cs="Times New Roman"/>
          <w:sz w:val="18"/>
          <w:szCs w:val="18"/>
          <w:lang w:eastAsia="pl-PL"/>
        </w:rPr>
        <w:br/>
        <w:t xml:space="preserve">Data: godzina: </w:t>
      </w:r>
      <w:r w:rsidRPr="00415993">
        <w:rPr>
          <w:rFonts w:ascii="Times New Roman" w:eastAsia="Times New Roman" w:hAnsi="Times New Roman" w:cs="Times New Roman"/>
          <w:sz w:val="18"/>
          <w:szCs w:val="18"/>
          <w:lang w:eastAsia="pl-PL"/>
        </w:rPr>
        <w:br/>
        <w:t xml:space="preserve">Termin otwarcia licytacji elektronicznej: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t xml:space="preserve">Termin i warunki zamknięcia licytacji elektronicznej: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lastRenderedPageBreak/>
        <w:br/>
        <w:t xml:space="preserve">Wymagania dotyczące zabezpieczenia należytego wykonania umowy: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lang w:eastAsia="pl-PL"/>
        </w:rPr>
        <w:br/>
        <w:t xml:space="preserve">Informacje dodatkowe: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r w:rsidRPr="00415993">
        <w:rPr>
          <w:rFonts w:ascii="Times New Roman" w:eastAsia="Times New Roman" w:hAnsi="Times New Roman" w:cs="Times New Roman"/>
          <w:b/>
          <w:bCs/>
          <w:sz w:val="18"/>
          <w:szCs w:val="18"/>
          <w:lang w:eastAsia="pl-PL"/>
        </w:rPr>
        <w:t>IV.5) ZMIANA UMOWY</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415993">
        <w:rPr>
          <w:rFonts w:ascii="Times New Roman" w:eastAsia="Times New Roman" w:hAnsi="Times New Roman" w:cs="Times New Roman"/>
          <w:sz w:val="18"/>
          <w:szCs w:val="18"/>
          <w:lang w:eastAsia="pl-PL"/>
        </w:rPr>
        <w:t xml:space="preserve"> Tak </w:t>
      </w:r>
      <w:r w:rsidRPr="00415993">
        <w:rPr>
          <w:rFonts w:ascii="Times New Roman" w:eastAsia="Times New Roman" w:hAnsi="Times New Roman" w:cs="Times New Roman"/>
          <w:sz w:val="18"/>
          <w:szCs w:val="18"/>
          <w:lang w:eastAsia="pl-PL"/>
        </w:rPr>
        <w:br/>
        <w:t xml:space="preserve">Należy wskazać zakres, charakter zmian oraz warunki wprowadzenia zmian: </w:t>
      </w:r>
      <w:r w:rsidRPr="00415993">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23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 ograniczonych) zostanie ustalona na podstawie cen jednostkowych zaoferowanych w kalkulacji ryczałtu i ilości robót (zakresu rzeczowego) nie wykonywanych. Kalkulacja ryczałtu stanowi załącznik nr 16 do umowy. 9. W ramach realizacji niniejszej umowy dopuszcza się aneksowanie niniejszej umowy zgodnie z zapisami zawartymi w art. 144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w:t>
      </w:r>
      <w:r w:rsidRPr="00415993">
        <w:rPr>
          <w:rFonts w:ascii="Times New Roman" w:eastAsia="Times New Roman" w:hAnsi="Times New Roman" w:cs="Times New Roman"/>
          <w:sz w:val="18"/>
          <w:szCs w:val="18"/>
          <w:lang w:eastAsia="pl-PL"/>
        </w:rPr>
        <w:lastRenderedPageBreak/>
        <w:t xml:space="preserve">zakresu robót wykonywanych przez podwykonawcę. 1) jeżeli zmiana albo rezygnacja z podwykonawcy dotyczy podmiotu, na którego zasoby wykonawca powoływał się, na zasadach określonych w art. 22 a ust.1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IV.6) INFORMACJE ADMINISTRACYJNE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IV.6.1) Sposób udostępniania informacji o charakterze poufnym </w:t>
      </w:r>
      <w:r w:rsidRPr="00415993">
        <w:rPr>
          <w:rFonts w:ascii="Times New Roman" w:eastAsia="Times New Roman" w:hAnsi="Times New Roman" w:cs="Times New Roman"/>
          <w:i/>
          <w:iCs/>
          <w:sz w:val="18"/>
          <w:szCs w:val="18"/>
          <w:lang w:eastAsia="pl-PL"/>
        </w:rPr>
        <w:t xml:space="preserve">(jeżeli dotyczy):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Środki służące ochronie informacji o charakterze poufnym</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415993">
        <w:rPr>
          <w:rFonts w:ascii="Times New Roman" w:eastAsia="Times New Roman" w:hAnsi="Times New Roman" w:cs="Times New Roman"/>
          <w:sz w:val="18"/>
          <w:szCs w:val="18"/>
          <w:lang w:eastAsia="pl-PL"/>
        </w:rPr>
        <w:br/>
        <w:t xml:space="preserve">Data: 2020-11-30, godzina: 09:00, </w:t>
      </w:r>
      <w:r w:rsidRPr="00415993">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415993">
        <w:rPr>
          <w:rFonts w:ascii="Times New Roman" w:eastAsia="Times New Roman" w:hAnsi="Times New Roman" w:cs="Times New Roman"/>
          <w:sz w:val="18"/>
          <w:szCs w:val="18"/>
          <w:lang w:eastAsia="pl-PL"/>
        </w:rPr>
        <w:br/>
        <w:t xml:space="preserve">Nie </w:t>
      </w:r>
      <w:r w:rsidRPr="00415993">
        <w:rPr>
          <w:rFonts w:ascii="Times New Roman" w:eastAsia="Times New Roman" w:hAnsi="Times New Roman" w:cs="Times New Roman"/>
          <w:sz w:val="18"/>
          <w:szCs w:val="18"/>
          <w:lang w:eastAsia="pl-PL"/>
        </w:rPr>
        <w:br/>
        <w:t xml:space="preserve">Wskazać powody: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415993">
        <w:rPr>
          <w:rFonts w:ascii="Times New Roman" w:eastAsia="Times New Roman" w:hAnsi="Times New Roman" w:cs="Times New Roman"/>
          <w:sz w:val="18"/>
          <w:szCs w:val="18"/>
          <w:lang w:eastAsia="pl-PL"/>
        </w:rPr>
        <w:br/>
        <w:t xml:space="preserve">&gt; polski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 xml:space="preserve">IV.6.3) Termin związania ofertą: </w:t>
      </w:r>
      <w:r w:rsidRPr="00415993">
        <w:rPr>
          <w:rFonts w:ascii="Times New Roman" w:eastAsia="Times New Roman" w:hAnsi="Times New Roman" w:cs="Times New Roman"/>
          <w:sz w:val="18"/>
          <w:szCs w:val="18"/>
          <w:lang w:eastAsia="pl-PL"/>
        </w:rPr>
        <w:t xml:space="preserve">do: okres w dniach: 30 (od ostatecznego terminu składania ofert)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415993">
        <w:rPr>
          <w:rFonts w:ascii="Times New Roman" w:eastAsia="Times New Roman" w:hAnsi="Times New Roman" w:cs="Times New Roman"/>
          <w:sz w:val="18"/>
          <w:szCs w:val="18"/>
          <w:lang w:eastAsia="pl-PL"/>
        </w:rPr>
        <w:t xml:space="preserve"> Tak </w:t>
      </w:r>
      <w:r w:rsidRPr="00415993">
        <w:rPr>
          <w:rFonts w:ascii="Times New Roman" w:eastAsia="Times New Roman" w:hAnsi="Times New Roman" w:cs="Times New Roman"/>
          <w:sz w:val="18"/>
          <w:szCs w:val="18"/>
          <w:lang w:eastAsia="pl-PL"/>
        </w:rPr>
        <w:br/>
      </w:r>
      <w:r w:rsidRPr="00415993">
        <w:rPr>
          <w:rFonts w:ascii="Times New Roman" w:eastAsia="Times New Roman" w:hAnsi="Times New Roman" w:cs="Times New Roman"/>
          <w:b/>
          <w:bCs/>
          <w:sz w:val="18"/>
          <w:szCs w:val="18"/>
          <w:lang w:eastAsia="pl-PL"/>
        </w:rPr>
        <w:t>IV.6.5) Informacje dodatkowe:</w:t>
      </w:r>
      <w:r w:rsidRPr="00415993">
        <w:rPr>
          <w:rFonts w:ascii="Times New Roman" w:eastAsia="Times New Roman" w:hAnsi="Times New Roman" w:cs="Times New Roman"/>
          <w:sz w:val="18"/>
          <w:szCs w:val="18"/>
          <w:lang w:eastAsia="pl-PL"/>
        </w:rPr>
        <w:t xml:space="preserve"> </w:t>
      </w:r>
      <w:r w:rsidRPr="00415993">
        <w:rPr>
          <w:rFonts w:ascii="Times New Roman" w:eastAsia="Times New Roman" w:hAnsi="Times New Roman" w:cs="Times New Roman"/>
          <w:sz w:val="18"/>
          <w:szCs w:val="18"/>
          <w:lang w:eastAsia="pl-PL"/>
        </w:rPr>
        <w:br/>
        <w:t xml:space="preserve">I. Zamówienie jest dofinansowane ze środków Europejskiego Funduszu Rozwoju Regionalnego i budżetu państwa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415993">
        <w:rPr>
          <w:rFonts w:ascii="Times New Roman" w:eastAsia="Times New Roman" w:hAnsi="Times New Roman" w:cs="Times New Roman"/>
          <w:sz w:val="18"/>
          <w:szCs w:val="18"/>
          <w:lang w:eastAsia="pl-PL"/>
        </w:rPr>
        <w:t>WrOF</w:t>
      </w:r>
      <w:proofErr w:type="spellEnd"/>
      <w:r w:rsidRPr="00415993">
        <w:rPr>
          <w:rFonts w:ascii="Times New Roman" w:eastAsia="Times New Roman" w:hAnsi="Times New Roman" w:cs="Times New Roman"/>
          <w:sz w:val="18"/>
          <w:szCs w:val="18"/>
          <w:lang w:eastAsia="pl-PL"/>
        </w:rPr>
        <w:t xml:space="preserve">. II. Ofertę należy sporządzić w języku polskim z zachowaniem formy pisemnej pod rygorem nieważności. Oferta musi zawierać: 1) formularz oferty (wzór zał. nr 1 do SIWZ) – dla każdego zadania oddzielnie, 2) kosztorysy ofertowe, 3) dowód wpłaty wadium (dot. wadium wniesionego w innej formie niż pieniężna, a w przypadku wniesienia wadium w formie pieniężnej Zamawiający zaleca załączenie dokumentu potwierdzającego dokonanie przelewu do oferty - dla każdego zadania oddzielnie), 4) oświadczenie z art. 25a ust. 1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Wydłużenie okresu gwarancji na roboty budowlane powyżej wymaganego przez Zamawiającego okresu minimalnego wynoszącego 60 miesięcy – 15% 3) Skrócenie terminu wykonania zamówienia– 20%, 4) Kryterium społeczne tj. zatrudnienie osób bezrobotnych – 5%.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Wydłużenie okresu gwarancji na roboty budowlane powyżej wymaganego przez Zamawiającego okresu minimalnego wynoszącego 60 miesięcy: Zamawiający ustala minimalny wymagany okres gwarancji na roboty budowlane objęte przedmiotem zamówienia na 60 miesięcy, licząc od dnia następnego po zakończeniu odbioru końcowego robót. Za wydłużenie okresu gwarancji o 12 miesięcy Wykonawca otrzyma 7 pkt. Maksymalnie Wykonawca w tym kryterium może otrzymać 15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Do umowy zostanie wpisany okres gwarancji wskazany przez Wykonawcę w formularzu oferty.Ad.3) Za skrócenie terminu wykonania zamówienia (przed maksymalnym terminem 335 dni od dnia podpisania umowy) wykonawca może otrzymać maksymalnie 20 pkt. Zamawiający przyzna punkty wg. następującego schematu: brak skrócenia terminu lub do 7 dni – 0 pkt; skrócenie terminu od 8 do 14 dni – 5 pkt; skrócenie terminu od 15 do 21 dni – 10 pkt; skrócenie terminu od 22 do 28 dni – 15 pkt; skrócenie terminu powyżej 29 dni – 20 pkt; </w:t>
      </w:r>
      <w:r w:rsidRPr="00415993">
        <w:rPr>
          <w:rFonts w:ascii="Times New Roman" w:eastAsia="Times New Roman" w:hAnsi="Times New Roman" w:cs="Times New Roman"/>
          <w:sz w:val="18"/>
          <w:szCs w:val="18"/>
          <w:lang w:eastAsia="pl-PL"/>
        </w:rPr>
        <w:lastRenderedPageBreak/>
        <w:t xml:space="preserve">Ad.4)Kryterium społeczne (S) tj. zatrudnienie przy realizacji zamówienia, nieprzerwalnie przez cały jego okres, osoby/osób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w:t>
      </w:r>
      <w:proofErr w:type="spellStart"/>
      <w:r w:rsidRPr="00415993">
        <w:rPr>
          <w:rFonts w:ascii="Times New Roman" w:eastAsia="Times New Roman" w:hAnsi="Times New Roman" w:cs="Times New Roman"/>
          <w:sz w:val="18"/>
          <w:szCs w:val="18"/>
          <w:lang w:eastAsia="pl-PL"/>
        </w:rPr>
        <w:t>Nagórek</w:t>
      </w:r>
      <w:proofErr w:type="spellEnd"/>
      <w:r w:rsidRPr="00415993">
        <w:rPr>
          <w:rFonts w:ascii="Times New Roman" w:eastAsia="Times New Roman" w:hAnsi="Times New Roman" w:cs="Times New Roman"/>
          <w:sz w:val="18"/>
          <w:szCs w:val="18"/>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 Zamawiający ustala, że obowiązującą formą wynagrodzenia za roboty budowlane będzie wynagrodzenie kosztorysowe zdefiniowane w art. 629, 630 i 631 Kodeksu cywilnego. Wynagrodzenie obejmuje między innymi również koszty materiału, koszty zagospodarowania i usunięcia odpadów, koszty zagospodarowania terenu, koszty kierownika budowy i kierowników robót, wykonanie dokumentacji powykonawczej, jak również przygotowanie kopii dokumentów odbiorowych. 2. Załączona do SIWZ dokumentacja projektowa stanowi podstawę przygotowania oferty cenowej. 3. Cenę oferty za roboty budowlane należy obliczyć metodą kalkulacji uproszczonej według kolejności pozycji wyszczególnionych w przedmiarach robót, przy zachowaniu następujących założeń: 1) zakres robót, który jest podstawą do określenia ceny oferty, musi być zgodny z zakresem robót określonym w dokumentacji projektowej, 2) nie dopuszcza się stosowania upustów (zarówno do wyliczonych cen jednostkowych, jak również do ogólnej ceny oferty), 3) stawki i ceny jednostkowe netto robót powinny być wprowadzone dla każdej pozycji przedmiaru robót. 4. Wykonawca dołącza do oferty kosztorysy ofertowe sporządzone metodą kalkulacji uproszczonej. Wartości netto wynikające z kosztorysów ofertowych w formie skumulowanej należy przenieść do formularza ofertowego (załącznik nr 1 do SIWZ). Wykonawca zobowiązany jest oddzielnie wycenić każdą pozycję przedmiarową, zgodnie z załączonymi przedmiarami robót, przestrzegając zasad dotyczących konieczności wyliczenia wartości w każdej pozycji przedmiarowej oraz podsumowania kwot. 5. Wykonawca, bez uprzedniej zgody Zamawiającego, nie może dodawać nowych pozycji przedmiarowych. Jeżeli Wykonawca uważa, że w przedmiarze robót nie uwzględniono pewnych robót uwidocznionych w przekazanej dokumentacji projektowej, to wycenienie kosztów tych robót może nastąpić jedynie poprzez dodanie pozycji w miejscu wskazanym przez Zamawiającego w procedurze wyjaśnienia SIWZ. Wszelkie roboty tymczasowe i zabezpieczeniowe oraz czynności pomocnicze należy wyceniać w przedmiarze robót. Jeżeli w opisie pozycji przedmiaru nie uwzględniono pewnych czynności, czy robót tymczasowych związanych z wykonaniem danej roboty budowlanej, to koszty tych czynności i robót powinny być przez Wykonawcę uwzględnione w cenie określonej dla danej pozycji. 6. Zgodnie z art. 91 ust. 3a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ofertowy – (wzór załącznik nr 1 do SIWZ).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7. Cena podana w ofercie jest ceną maksymalną. Rozliczenie końcowe za roboty budowlane odbywać się będzie na podstawie kosztorysów powykonawczych. Stawki i ceny jednostkowe dla pozycji robót określonych w wycenionym przedmiarze są stałe na cały okres wykonywania umowy i nie podlegają zmianom. 8. Wykonawca ma obowiązek zastosowania stawki podatku VAT dla przedmiotowego zamówienia w wysokości, która wynika z przepisów prawa podatkowego. Zamawiający określił 8% i 23 % stawkę podatku VAT dla wykonania przedmiotu zamówienia zgodnie z formularzem ofertowym. W przypadku, gdy Wykonawca poda w ofercie inną niż podana przez Zamawiającego stawkę podatku VAT, bądź jest zwolniony od podatku VAT, należy przedstawić w ofercie uzasadnienie wraz z podstawą prawną. VIII. Zamawiający może unieważnić postępowanie o udzielenie zamówienia publicznego zgodnie z art. 93 ust. 1a ustawy </w:t>
      </w:r>
      <w:proofErr w:type="spellStart"/>
      <w:r w:rsidRPr="00415993">
        <w:rPr>
          <w:rFonts w:ascii="Times New Roman" w:eastAsia="Times New Roman" w:hAnsi="Times New Roman" w:cs="Times New Roman"/>
          <w:sz w:val="18"/>
          <w:szCs w:val="18"/>
          <w:lang w:eastAsia="pl-PL"/>
        </w:rPr>
        <w:t>Pzp</w:t>
      </w:r>
      <w:proofErr w:type="spellEnd"/>
      <w:r w:rsidRPr="00415993">
        <w:rPr>
          <w:rFonts w:ascii="Times New Roman" w:eastAsia="Times New Roman" w:hAnsi="Times New Roman" w:cs="Times New Roman"/>
          <w:sz w:val="18"/>
          <w:szCs w:val="18"/>
          <w:lang w:eastAsia="pl-PL"/>
        </w:rPr>
        <w:t xml:space="preserve">. IX. Szczegółowe informacje dotyczące obowiązku informacyjnego określonego w art. 13 lub 14 RODO zostały zawarte w rozdziale XXIII SIWZ. </w:t>
      </w:r>
    </w:p>
    <w:p w:rsidR="00415993" w:rsidRPr="00415993" w:rsidRDefault="00415993" w:rsidP="00415993">
      <w:pPr>
        <w:spacing w:after="0" w:line="240" w:lineRule="auto"/>
        <w:jc w:val="center"/>
        <w:rPr>
          <w:rFonts w:ascii="Times New Roman" w:eastAsia="Times New Roman" w:hAnsi="Times New Roman" w:cs="Times New Roman"/>
          <w:sz w:val="18"/>
          <w:szCs w:val="18"/>
          <w:lang w:eastAsia="pl-PL"/>
        </w:rPr>
      </w:pPr>
      <w:r w:rsidRPr="00415993">
        <w:rPr>
          <w:rFonts w:ascii="Times New Roman" w:eastAsia="Times New Roman" w:hAnsi="Times New Roman" w:cs="Times New Roman"/>
          <w:sz w:val="18"/>
          <w:szCs w:val="18"/>
          <w:u w:val="single"/>
          <w:lang w:eastAsia="pl-PL"/>
        </w:rPr>
        <w:t xml:space="preserve">ZAŁĄCZNIK I - INFORMACJE DOTYCZĄCE OFERT CZĘŚCIOWYCH </w:t>
      </w:r>
    </w:p>
    <w:p w:rsidR="00415993" w:rsidRPr="00415993" w:rsidRDefault="00415993" w:rsidP="00415993">
      <w:pPr>
        <w:spacing w:after="0" w:line="240" w:lineRule="auto"/>
        <w:rPr>
          <w:rFonts w:ascii="Times New Roman" w:eastAsia="Times New Roman" w:hAnsi="Times New Roman" w:cs="Times New Roman"/>
          <w:sz w:val="18"/>
          <w:szCs w:val="18"/>
          <w:lang w:eastAsia="pl-PL"/>
        </w:rPr>
      </w:pPr>
    </w:p>
    <w:p w:rsidR="00415993" w:rsidRPr="00415993" w:rsidRDefault="00415993" w:rsidP="00415993">
      <w:pPr>
        <w:spacing w:after="0" w:line="240" w:lineRule="auto"/>
        <w:rPr>
          <w:rFonts w:ascii="Times New Roman" w:eastAsia="Times New Roman" w:hAnsi="Times New Roman" w:cs="Times New Roman"/>
          <w:sz w:val="18"/>
          <w:szCs w:val="18"/>
          <w:lang w:eastAsia="pl-PL"/>
        </w:rPr>
      </w:pPr>
    </w:p>
    <w:p w:rsidR="00415993" w:rsidRPr="00415993" w:rsidRDefault="00415993" w:rsidP="00415993">
      <w:pPr>
        <w:spacing w:after="240" w:line="240" w:lineRule="auto"/>
        <w:rPr>
          <w:rFonts w:ascii="Times New Roman" w:eastAsia="Times New Roman" w:hAnsi="Times New Roman" w:cs="Times New Roman"/>
          <w:sz w:val="18"/>
          <w:szCs w:val="18"/>
          <w:lang w:eastAsia="pl-PL"/>
        </w:rPr>
      </w:pPr>
    </w:p>
    <w:p w:rsidR="00415993" w:rsidRPr="00415993" w:rsidRDefault="00415993" w:rsidP="00415993">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5993" w:rsidRPr="00415993" w:rsidTr="00415993">
        <w:trPr>
          <w:tblCellSpacing w:w="15" w:type="dxa"/>
        </w:trPr>
        <w:tc>
          <w:tcPr>
            <w:tcW w:w="0" w:type="auto"/>
            <w:vAlign w:val="center"/>
            <w:hideMark/>
          </w:tcPr>
          <w:p w:rsidR="00415993" w:rsidRPr="00415993" w:rsidRDefault="00415993" w:rsidP="00415993">
            <w:pPr>
              <w:spacing w:after="240" w:line="240" w:lineRule="auto"/>
              <w:rPr>
                <w:rFonts w:ascii="Times New Roman" w:eastAsia="Times New Roman" w:hAnsi="Times New Roman" w:cs="Times New Roman"/>
                <w:sz w:val="18"/>
                <w:szCs w:val="18"/>
                <w:lang w:eastAsia="pl-PL"/>
              </w:rPr>
            </w:pPr>
          </w:p>
        </w:tc>
      </w:tr>
    </w:tbl>
    <w:p w:rsidR="00415993" w:rsidRPr="00415993" w:rsidRDefault="00415993" w:rsidP="00415993">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415993">
        <w:rPr>
          <w:rFonts w:ascii="Times New Roman" w:eastAsia="Times New Roman" w:hAnsi="Times New Roman" w:cs="Times New Roman"/>
          <w:vanish/>
          <w:sz w:val="18"/>
          <w:szCs w:val="18"/>
          <w:lang w:eastAsia="pl-PL"/>
        </w:rPr>
        <w:t>Dół formularza</w:t>
      </w:r>
    </w:p>
    <w:p w:rsidR="00415993" w:rsidRPr="00415993" w:rsidRDefault="00415993" w:rsidP="00415993">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415993">
        <w:rPr>
          <w:rFonts w:ascii="Times New Roman" w:eastAsia="Times New Roman" w:hAnsi="Times New Roman" w:cs="Times New Roman"/>
          <w:vanish/>
          <w:sz w:val="18"/>
          <w:szCs w:val="18"/>
          <w:lang w:eastAsia="pl-PL"/>
        </w:rPr>
        <w:t>Początek formularza</w:t>
      </w:r>
    </w:p>
    <w:p w:rsidR="00415993" w:rsidRPr="00415993" w:rsidRDefault="00415993" w:rsidP="00415993">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415993">
        <w:rPr>
          <w:rFonts w:ascii="Times New Roman" w:eastAsia="Times New Roman" w:hAnsi="Times New Roman" w:cs="Times New Roman"/>
          <w:vanish/>
          <w:sz w:val="18"/>
          <w:szCs w:val="18"/>
          <w:lang w:eastAsia="pl-PL"/>
        </w:rPr>
        <w:t>Dół formularza</w:t>
      </w:r>
    </w:p>
    <w:p w:rsidR="00BE32E5" w:rsidRPr="00023FB4" w:rsidRDefault="00BE32E5">
      <w:pPr>
        <w:rPr>
          <w:rFonts w:ascii="Times New Roman" w:hAnsi="Times New Roman" w:cs="Times New Roman"/>
          <w:sz w:val="18"/>
          <w:szCs w:val="18"/>
        </w:rPr>
      </w:pPr>
    </w:p>
    <w:sectPr w:rsidR="00BE32E5" w:rsidRPr="00023F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93" w:rsidRDefault="00415993" w:rsidP="00415993">
      <w:pPr>
        <w:spacing w:after="0" w:line="240" w:lineRule="auto"/>
      </w:pPr>
      <w:r>
        <w:separator/>
      </w:r>
    </w:p>
  </w:endnote>
  <w:endnote w:type="continuationSeparator" w:id="0">
    <w:p w:rsidR="00415993" w:rsidRDefault="00415993" w:rsidP="0041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192542"/>
      <w:docPartObj>
        <w:docPartGallery w:val="Page Numbers (Bottom of Page)"/>
        <w:docPartUnique/>
      </w:docPartObj>
    </w:sdtPr>
    <w:sdtContent>
      <w:p w:rsidR="00415993" w:rsidRDefault="00415993">
        <w:pPr>
          <w:pStyle w:val="Stopka"/>
          <w:jc w:val="right"/>
        </w:pPr>
        <w:r>
          <w:fldChar w:fldCharType="begin"/>
        </w:r>
        <w:r>
          <w:instrText>PAGE   \* MERGEFORMAT</w:instrText>
        </w:r>
        <w:r>
          <w:fldChar w:fldCharType="separate"/>
        </w:r>
        <w:r w:rsidR="00F87327">
          <w:rPr>
            <w:noProof/>
          </w:rPr>
          <w:t>15</w:t>
        </w:r>
        <w:r>
          <w:fldChar w:fldCharType="end"/>
        </w:r>
      </w:p>
    </w:sdtContent>
  </w:sdt>
  <w:p w:rsidR="00415993" w:rsidRDefault="004159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93" w:rsidRDefault="00415993" w:rsidP="00415993">
      <w:pPr>
        <w:spacing w:after="0" w:line="240" w:lineRule="auto"/>
      </w:pPr>
      <w:r>
        <w:separator/>
      </w:r>
    </w:p>
  </w:footnote>
  <w:footnote w:type="continuationSeparator" w:id="0">
    <w:p w:rsidR="00415993" w:rsidRDefault="00415993" w:rsidP="00415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93"/>
    <w:rsid w:val="00023FB4"/>
    <w:rsid w:val="002E6C95"/>
    <w:rsid w:val="00415993"/>
    <w:rsid w:val="007B3885"/>
    <w:rsid w:val="00BE32E5"/>
    <w:rsid w:val="00F87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FAAF"/>
  <w15:chartTrackingRefBased/>
  <w15:docId w15:val="{628ED3D5-D7F1-4105-848C-36BAED05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4159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993"/>
  </w:style>
  <w:style w:type="paragraph" w:styleId="Stopka">
    <w:name w:val="footer"/>
    <w:basedOn w:val="Normalny"/>
    <w:link w:val="StopkaZnak"/>
    <w:uiPriority w:val="99"/>
    <w:unhideWhenUsed/>
    <w:rsid w:val="004159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79525">
      <w:bodyDiv w:val="1"/>
      <w:marLeft w:val="0"/>
      <w:marRight w:val="0"/>
      <w:marTop w:val="0"/>
      <w:marBottom w:val="0"/>
      <w:divBdr>
        <w:top w:val="none" w:sz="0" w:space="0" w:color="auto"/>
        <w:left w:val="none" w:sz="0" w:space="0" w:color="auto"/>
        <w:bottom w:val="none" w:sz="0" w:space="0" w:color="auto"/>
        <w:right w:val="none" w:sz="0" w:space="0" w:color="auto"/>
      </w:divBdr>
      <w:divsChild>
        <w:div w:id="1364404569">
          <w:marLeft w:val="0"/>
          <w:marRight w:val="0"/>
          <w:marTop w:val="0"/>
          <w:marBottom w:val="0"/>
          <w:divBdr>
            <w:top w:val="none" w:sz="0" w:space="0" w:color="auto"/>
            <w:left w:val="none" w:sz="0" w:space="0" w:color="auto"/>
            <w:bottom w:val="none" w:sz="0" w:space="0" w:color="auto"/>
            <w:right w:val="none" w:sz="0" w:space="0" w:color="auto"/>
          </w:divBdr>
          <w:divsChild>
            <w:div w:id="558051086">
              <w:marLeft w:val="0"/>
              <w:marRight w:val="0"/>
              <w:marTop w:val="0"/>
              <w:marBottom w:val="0"/>
              <w:divBdr>
                <w:top w:val="none" w:sz="0" w:space="0" w:color="auto"/>
                <w:left w:val="none" w:sz="0" w:space="0" w:color="auto"/>
                <w:bottom w:val="none" w:sz="0" w:space="0" w:color="auto"/>
                <w:right w:val="none" w:sz="0" w:space="0" w:color="auto"/>
              </w:divBdr>
              <w:divsChild>
                <w:div w:id="329262551">
                  <w:marLeft w:val="0"/>
                  <w:marRight w:val="0"/>
                  <w:marTop w:val="0"/>
                  <w:marBottom w:val="0"/>
                  <w:divBdr>
                    <w:top w:val="none" w:sz="0" w:space="0" w:color="auto"/>
                    <w:left w:val="none" w:sz="0" w:space="0" w:color="auto"/>
                    <w:bottom w:val="none" w:sz="0" w:space="0" w:color="auto"/>
                    <w:right w:val="none" w:sz="0" w:space="0" w:color="auto"/>
                  </w:divBdr>
                </w:div>
                <w:div w:id="1171020015">
                  <w:marLeft w:val="0"/>
                  <w:marRight w:val="0"/>
                  <w:marTop w:val="0"/>
                  <w:marBottom w:val="0"/>
                  <w:divBdr>
                    <w:top w:val="none" w:sz="0" w:space="0" w:color="auto"/>
                    <w:left w:val="none" w:sz="0" w:space="0" w:color="auto"/>
                    <w:bottom w:val="none" w:sz="0" w:space="0" w:color="auto"/>
                    <w:right w:val="none" w:sz="0" w:space="0" w:color="auto"/>
                  </w:divBdr>
                </w:div>
                <w:div w:id="2002342157">
                  <w:marLeft w:val="0"/>
                  <w:marRight w:val="0"/>
                  <w:marTop w:val="0"/>
                  <w:marBottom w:val="0"/>
                  <w:divBdr>
                    <w:top w:val="none" w:sz="0" w:space="0" w:color="auto"/>
                    <w:left w:val="none" w:sz="0" w:space="0" w:color="auto"/>
                    <w:bottom w:val="none" w:sz="0" w:space="0" w:color="auto"/>
                    <w:right w:val="none" w:sz="0" w:space="0" w:color="auto"/>
                  </w:divBdr>
                  <w:divsChild>
                    <w:div w:id="1830174073">
                      <w:marLeft w:val="0"/>
                      <w:marRight w:val="0"/>
                      <w:marTop w:val="0"/>
                      <w:marBottom w:val="0"/>
                      <w:divBdr>
                        <w:top w:val="none" w:sz="0" w:space="0" w:color="auto"/>
                        <w:left w:val="none" w:sz="0" w:space="0" w:color="auto"/>
                        <w:bottom w:val="none" w:sz="0" w:space="0" w:color="auto"/>
                        <w:right w:val="none" w:sz="0" w:space="0" w:color="auto"/>
                      </w:divBdr>
                    </w:div>
                  </w:divsChild>
                </w:div>
                <w:div w:id="945191025">
                  <w:marLeft w:val="0"/>
                  <w:marRight w:val="0"/>
                  <w:marTop w:val="0"/>
                  <w:marBottom w:val="0"/>
                  <w:divBdr>
                    <w:top w:val="none" w:sz="0" w:space="0" w:color="auto"/>
                    <w:left w:val="none" w:sz="0" w:space="0" w:color="auto"/>
                    <w:bottom w:val="none" w:sz="0" w:space="0" w:color="auto"/>
                    <w:right w:val="none" w:sz="0" w:space="0" w:color="auto"/>
                  </w:divBdr>
                  <w:divsChild>
                    <w:div w:id="86005878">
                      <w:marLeft w:val="0"/>
                      <w:marRight w:val="0"/>
                      <w:marTop w:val="0"/>
                      <w:marBottom w:val="0"/>
                      <w:divBdr>
                        <w:top w:val="none" w:sz="0" w:space="0" w:color="auto"/>
                        <w:left w:val="none" w:sz="0" w:space="0" w:color="auto"/>
                        <w:bottom w:val="none" w:sz="0" w:space="0" w:color="auto"/>
                        <w:right w:val="none" w:sz="0" w:space="0" w:color="auto"/>
                      </w:divBdr>
                    </w:div>
                  </w:divsChild>
                </w:div>
                <w:div w:id="1812333054">
                  <w:marLeft w:val="0"/>
                  <w:marRight w:val="0"/>
                  <w:marTop w:val="0"/>
                  <w:marBottom w:val="0"/>
                  <w:divBdr>
                    <w:top w:val="none" w:sz="0" w:space="0" w:color="auto"/>
                    <w:left w:val="none" w:sz="0" w:space="0" w:color="auto"/>
                    <w:bottom w:val="none" w:sz="0" w:space="0" w:color="auto"/>
                    <w:right w:val="none" w:sz="0" w:space="0" w:color="auto"/>
                  </w:divBdr>
                  <w:divsChild>
                    <w:div w:id="696346685">
                      <w:marLeft w:val="0"/>
                      <w:marRight w:val="0"/>
                      <w:marTop w:val="0"/>
                      <w:marBottom w:val="0"/>
                      <w:divBdr>
                        <w:top w:val="none" w:sz="0" w:space="0" w:color="auto"/>
                        <w:left w:val="none" w:sz="0" w:space="0" w:color="auto"/>
                        <w:bottom w:val="none" w:sz="0" w:space="0" w:color="auto"/>
                        <w:right w:val="none" w:sz="0" w:space="0" w:color="auto"/>
                      </w:divBdr>
                    </w:div>
                    <w:div w:id="109786689">
                      <w:marLeft w:val="0"/>
                      <w:marRight w:val="0"/>
                      <w:marTop w:val="0"/>
                      <w:marBottom w:val="0"/>
                      <w:divBdr>
                        <w:top w:val="none" w:sz="0" w:space="0" w:color="auto"/>
                        <w:left w:val="none" w:sz="0" w:space="0" w:color="auto"/>
                        <w:bottom w:val="none" w:sz="0" w:space="0" w:color="auto"/>
                        <w:right w:val="none" w:sz="0" w:space="0" w:color="auto"/>
                      </w:divBdr>
                    </w:div>
                    <w:div w:id="1843738759">
                      <w:marLeft w:val="0"/>
                      <w:marRight w:val="0"/>
                      <w:marTop w:val="0"/>
                      <w:marBottom w:val="0"/>
                      <w:divBdr>
                        <w:top w:val="none" w:sz="0" w:space="0" w:color="auto"/>
                        <w:left w:val="none" w:sz="0" w:space="0" w:color="auto"/>
                        <w:bottom w:val="none" w:sz="0" w:space="0" w:color="auto"/>
                        <w:right w:val="none" w:sz="0" w:space="0" w:color="auto"/>
                      </w:divBdr>
                    </w:div>
                    <w:div w:id="799034543">
                      <w:marLeft w:val="0"/>
                      <w:marRight w:val="0"/>
                      <w:marTop w:val="0"/>
                      <w:marBottom w:val="0"/>
                      <w:divBdr>
                        <w:top w:val="none" w:sz="0" w:space="0" w:color="auto"/>
                        <w:left w:val="none" w:sz="0" w:space="0" w:color="auto"/>
                        <w:bottom w:val="none" w:sz="0" w:space="0" w:color="auto"/>
                        <w:right w:val="none" w:sz="0" w:space="0" w:color="auto"/>
                      </w:divBdr>
                    </w:div>
                  </w:divsChild>
                </w:div>
                <w:div w:id="2041006405">
                  <w:marLeft w:val="0"/>
                  <w:marRight w:val="0"/>
                  <w:marTop w:val="0"/>
                  <w:marBottom w:val="0"/>
                  <w:divBdr>
                    <w:top w:val="none" w:sz="0" w:space="0" w:color="auto"/>
                    <w:left w:val="none" w:sz="0" w:space="0" w:color="auto"/>
                    <w:bottom w:val="none" w:sz="0" w:space="0" w:color="auto"/>
                    <w:right w:val="none" w:sz="0" w:space="0" w:color="auto"/>
                  </w:divBdr>
                  <w:divsChild>
                    <w:div w:id="134301788">
                      <w:marLeft w:val="0"/>
                      <w:marRight w:val="0"/>
                      <w:marTop w:val="0"/>
                      <w:marBottom w:val="0"/>
                      <w:divBdr>
                        <w:top w:val="none" w:sz="0" w:space="0" w:color="auto"/>
                        <w:left w:val="none" w:sz="0" w:space="0" w:color="auto"/>
                        <w:bottom w:val="none" w:sz="0" w:space="0" w:color="auto"/>
                        <w:right w:val="none" w:sz="0" w:space="0" w:color="auto"/>
                      </w:divBdr>
                    </w:div>
                    <w:div w:id="49811270">
                      <w:marLeft w:val="0"/>
                      <w:marRight w:val="0"/>
                      <w:marTop w:val="0"/>
                      <w:marBottom w:val="0"/>
                      <w:divBdr>
                        <w:top w:val="none" w:sz="0" w:space="0" w:color="auto"/>
                        <w:left w:val="none" w:sz="0" w:space="0" w:color="auto"/>
                        <w:bottom w:val="none" w:sz="0" w:space="0" w:color="auto"/>
                        <w:right w:val="none" w:sz="0" w:space="0" w:color="auto"/>
                      </w:divBdr>
                    </w:div>
                    <w:div w:id="1856994172">
                      <w:marLeft w:val="0"/>
                      <w:marRight w:val="0"/>
                      <w:marTop w:val="0"/>
                      <w:marBottom w:val="0"/>
                      <w:divBdr>
                        <w:top w:val="none" w:sz="0" w:space="0" w:color="auto"/>
                        <w:left w:val="none" w:sz="0" w:space="0" w:color="auto"/>
                        <w:bottom w:val="none" w:sz="0" w:space="0" w:color="auto"/>
                        <w:right w:val="none" w:sz="0" w:space="0" w:color="auto"/>
                      </w:divBdr>
                    </w:div>
                    <w:div w:id="1702895362">
                      <w:marLeft w:val="0"/>
                      <w:marRight w:val="0"/>
                      <w:marTop w:val="0"/>
                      <w:marBottom w:val="0"/>
                      <w:divBdr>
                        <w:top w:val="none" w:sz="0" w:space="0" w:color="auto"/>
                        <w:left w:val="none" w:sz="0" w:space="0" w:color="auto"/>
                        <w:bottom w:val="none" w:sz="0" w:space="0" w:color="auto"/>
                        <w:right w:val="none" w:sz="0" w:space="0" w:color="auto"/>
                      </w:divBdr>
                    </w:div>
                    <w:div w:id="438795780">
                      <w:marLeft w:val="0"/>
                      <w:marRight w:val="0"/>
                      <w:marTop w:val="0"/>
                      <w:marBottom w:val="0"/>
                      <w:divBdr>
                        <w:top w:val="none" w:sz="0" w:space="0" w:color="auto"/>
                        <w:left w:val="none" w:sz="0" w:space="0" w:color="auto"/>
                        <w:bottom w:val="none" w:sz="0" w:space="0" w:color="auto"/>
                        <w:right w:val="none" w:sz="0" w:space="0" w:color="auto"/>
                      </w:divBdr>
                    </w:div>
                    <w:div w:id="524446688">
                      <w:marLeft w:val="0"/>
                      <w:marRight w:val="0"/>
                      <w:marTop w:val="0"/>
                      <w:marBottom w:val="0"/>
                      <w:divBdr>
                        <w:top w:val="none" w:sz="0" w:space="0" w:color="auto"/>
                        <w:left w:val="none" w:sz="0" w:space="0" w:color="auto"/>
                        <w:bottom w:val="none" w:sz="0" w:space="0" w:color="auto"/>
                        <w:right w:val="none" w:sz="0" w:space="0" w:color="auto"/>
                      </w:divBdr>
                    </w:div>
                    <w:div w:id="330111785">
                      <w:marLeft w:val="0"/>
                      <w:marRight w:val="0"/>
                      <w:marTop w:val="0"/>
                      <w:marBottom w:val="0"/>
                      <w:divBdr>
                        <w:top w:val="none" w:sz="0" w:space="0" w:color="auto"/>
                        <w:left w:val="none" w:sz="0" w:space="0" w:color="auto"/>
                        <w:bottom w:val="none" w:sz="0" w:space="0" w:color="auto"/>
                        <w:right w:val="none" w:sz="0" w:space="0" w:color="auto"/>
                      </w:divBdr>
                    </w:div>
                  </w:divsChild>
                </w:div>
                <w:div w:id="519398339">
                  <w:marLeft w:val="0"/>
                  <w:marRight w:val="0"/>
                  <w:marTop w:val="0"/>
                  <w:marBottom w:val="0"/>
                  <w:divBdr>
                    <w:top w:val="none" w:sz="0" w:space="0" w:color="auto"/>
                    <w:left w:val="none" w:sz="0" w:space="0" w:color="auto"/>
                    <w:bottom w:val="none" w:sz="0" w:space="0" w:color="auto"/>
                    <w:right w:val="none" w:sz="0" w:space="0" w:color="auto"/>
                  </w:divBdr>
                  <w:divsChild>
                    <w:div w:id="85197689">
                      <w:marLeft w:val="0"/>
                      <w:marRight w:val="0"/>
                      <w:marTop w:val="0"/>
                      <w:marBottom w:val="0"/>
                      <w:divBdr>
                        <w:top w:val="none" w:sz="0" w:space="0" w:color="auto"/>
                        <w:left w:val="none" w:sz="0" w:space="0" w:color="auto"/>
                        <w:bottom w:val="none" w:sz="0" w:space="0" w:color="auto"/>
                        <w:right w:val="none" w:sz="0" w:space="0" w:color="auto"/>
                      </w:divBdr>
                    </w:div>
                    <w:div w:id="2020304046">
                      <w:marLeft w:val="0"/>
                      <w:marRight w:val="0"/>
                      <w:marTop w:val="0"/>
                      <w:marBottom w:val="0"/>
                      <w:divBdr>
                        <w:top w:val="none" w:sz="0" w:space="0" w:color="auto"/>
                        <w:left w:val="none" w:sz="0" w:space="0" w:color="auto"/>
                        <w:bottom w:val="none" w:sz="0" w:space="0" w:color="auto"/>
                        <w:right w:val="none" w:sz="0" w:space="0" w:color="auto"/>
                      </w:divBdr>
                    </w:div>
                  </w:divsChild>
                </w:div>
                <w:div w:id="490029994">
                  <w:marLeft w:val="0"/>
                  <w:marRight w:val="0"/>
                  <w:marTop w:val="0"/>
                  <w:marBottom w:val="0"/>
                  <w:divBdr>
                    <w:top w:val="none" w:sz="0" w:space="0" w:color="auto"/>
                    <w:left w:val="none" w:sz="0" w:space="0" w:color="auto"/>
                    <w:bottom w:val="none" w:sz="0" w:space="0" w:color="auto"/>
                    <w:right w:val="none" w:sz="0" w:space="0" w:color="auto"/>
                  </w:divBdr>
                  <w:divsChild>
                    <w:div w:id="1279802181">
                      <w:marLeft w:val="0"/>
                      <w:marRight w:val="0"/>
                      <w:marTop w:val="0"/>
                      <w:marBottom w:val="0"/>
                      <w:divBdr>
                        <w:top w:val="none" w:sz="0" w:space="0" w:color="auto"/>
                        <w:left w:val="none" w:sz="0" w:space="0" w:color="auto"/>
                        <w:bottom w:val="none" w:sz="0" w:space="0" w:color="auto"/>
                        <w:right w:val="none" w:sz="0" w:space="0" w:color="auto"/>
                      </w:divBdr>
                    </w:div>
                    <w:div w:id="1498157766">
                      <w:marLeft w:val="0"/>
                      <w:marRight w:val="0"/>
                      <w:marTop w:val="0"/>
                      <w:marBottom w:val="0"/>
                      <w:divBdr>
                        <w:top w:val="none" w:sz="0" w:space="0" w:color="auto"/>
                        <w:left w:val="none" w:sz="0" w:space="0" w:color="auto"/>
                        <w:bottom w:val="none" w:sz="0" w:space="0" w:color="auto"/>
                        <w:right w:val="none" w:sz="0" w:space="0" w:color="auto"/>
                      </w:divBdr>
                    </w:div>
                    <w:div w:id="854074264">
                      <w:marLeft w:val="0"/>
                      <w:marRight w:val="0"/>
                      <w:marTop w:val="0"/>
                      <w:marBottom w:val="0"/>
                      <w:divBdr>
                        <w:top w:val="none" w:sz="0" w:space="0" w:color="auto"/>
                        <w:left w:val="none" w:sz="0" w:space="0" w:color="auto"/>
                        <w:bottom w:val="none" w:sz="0" w:space="0" w:color="auto"/>
                        <w:right w:val="none" w:sz="0" w:space="0" w:color="auto"/>
                      </w:divBdr>
                    </w:div>
                    <w:div w:id="178934955">
                      <w:marLeft w:val="0"/>
                      <w:marRight w:val="0"/>
                      <w:marTop w:val="0"/>
                      <w:marBottom w:val="0"/>
                      <w:divBdr>
                        <w:top w:val="none" w:sz="0" w:space="0" w:color="auto"/>
                        <w:left w:val="none" w:sz="0" w:space="0" w:color="auto"/>
                        <w:bottom w:val="none" w:sz="0" w:space="0" w:color="auto"/>
                        <w:right w:val="none" w:sz="0" w:space="0" w:color="auto"/>
                      </w:divBdr>
                    </w:div>
                    <w:div w:id="1230993953">
                      <w:marLeft w:val="0"/>
                      <w:marRight w:val="0"/>
                      <w:marTop w:val="0"/>
                      <w:marBottom w:val="0"/>
                      <w:divBdr>
                        <w:top w:val="none" w:sz="0" w:space="0" w:color="auto"/>
                        <w:left w:val="none" w:sz="0" w:space="0" w:color="auto"/>
                        <w:bottom w:val="none" w:sz="0" w:space="0" w:color="auto"/>
                        <w:right w:val="none" w:sz="0" w:space="0" w:color="auto"/>
                      </w:divBdr>
                    </w:div>
                    <w:div w:id="1567958556">
                      <w:marLeft w:val="0"/>
                      <w:marRight w:val="0"/>
                      <w:marTop w:val="0"/>
                      <w:marBottom w:val="0"/>
                      <w:divBdr>
                        <w:top w:val="none" w:sz="0" w:space="0" w:color="auto"/>
                        <w:left w:val="none" w:sz="0" w:space="0" w:color="auto"/>
                        <w:bottom w:val="none" w:sz="0" w:space="0" w:color="auto"/>
                        <w:right w:val="none" w:sz="0" w:space="0" w:color="auto"/>
                      </w:divBdr>
                    </w:div>
                  </w:divsChild>
                </w:div>
                <w:div w:id="531260138">
                  <w:marLeft w:val="0"/>
                  <w:marRight w:val="0"/>
                  <w:marTop w:val="0"/>
                  <w:marBottom w:val="0"/>
                  <w:divBdr>
                    <w:top w:val="none" w:sz="0" w:space="0" w:color="auto"/>
                    <w:left w:val="none" w:sz="0" w:space="0" w:color="auto"/>
                    <w:bottom w:val="none" w:sz="0" w:space="0" w:color="auto"/>
                    <w:right w:val="none" w:sz="0" w:space="0" w:color="auto"/>
                  </w:divBdr>
                  <w:divsChild>
                    <w:div w:id="1709910624">
                      <w:marLeft w:val="0"/>
                      <w:marRight w:val="0"/>
                      <w:marTop w:val="0"/>
                      <w:marBottom w:val="0"/>
                      <w:divBdr>
                        <w:top w:val="none" w:sz="0" w:space="0" w:color="auto"/>
                        <w:left w:val="none" w:sz="0" w:space="0" w:color="auto"/>
                        <w:bottom w:val="none" w:sz="0" w:space="0" w:color="auto"/>
                        <w:right w:val="none" w:sz="0" w:space="0" w:color="auto"/>
                      </w:divBdr>
                    </w:div>
                    <w:div w:id="774057469">
                      <w:marLeft w:val="0"/>
                      <w:marRight w:val="0"/>
                      <w:marTop w:val="0"/>
                      <w:marBottom w:val="0"/>
                      <w:divBdr>
                        <w:top w:val="none" w:sz="0" w:space="0" w:color="auto"/>
                        <w:left w:val="none" w:sz="0" w:space="0" w:color="auto"/>
                        <w:bottom w:val="none" w:sz="0" w:space="0" w:color="auto"/>
                        <w:right w:val="none" w:sz="0" w:space="0" w:color="auto"/>
                      </w:divBdr>
                    </w:div>
                    <w:div w:id="1615479092">
                      <w:marLeft w:val="0"/>
                      <w:marRight w:val="0"/>
                      <w:marTop w:val="0"/>
                      <w:marBottom w:val="0"/>
                      <w:divBdr>
                        <w:top w:val="none" w:sz="0" w:space="0" w:color="auto"/>
                        <w:left w:val="none" w:sz="0" w:space="0" w:color="auto"/>
                        <w:bottom w:val="none" w:sz="0" w:space="0" w:color="auto"/>
                        <w:right w:val="none" w:sz="0" w:space="0" w:color="auto"/>
                      </w:divBdr>
                    </w:div>
                    <w:div w:id="157426917">
                      <w:marLeft w:val="0"/>
                      <w:marRight w:val="0"/>
                      <w:marTop w:val="0"/>
                      <w:marBottom w:val="0"/>
                      <w:divBdr>
                        <w:top w:val="none" w:sz="0" w:space="0" w:color="auto"/>
                        <w:left w:val="none" w:sz="0" w:space="0" w:color="auto"/>
                        <w:bottom w:val="none" w:sz="0" w:space="0" w:color="auto"/>
                        <w:right w:val="none" w:sz="0" w:space="0" w:color="auto"/>
                      </w:divBdr>
                    </w:div>
                    <w:div w:id="1904294114">
                      <w:marLeft w:val="0"/>
                      <w:marRight w:val="0"/>
                      <w:marTop w:val="0"/>
                      <w:marBottom w:val="0"/>
                      <w:divBdr>
                        <w:top w:val="none" w:sz="0" w:space="0" w:color="auto"/>
                        <w:left w:val="none" w:sz="0" w:space="0" w:color="auto"/>
                        <w:bottom w:val="none" w:sz="0" w:space="0" w:color="auto"/>
                        <w:right w:val="none" w:sz="0" w:space="0" w:color="auto"/>
                      </w:divBdr>
                    </w:div>
                    <w:div w:id="1342275291">
                      <w:marLeft w:val="0"/>
                      <w:marRight w:val="0"/>
                      <w:marTop w:val="0"/>
                      <w:marBottom w:val="0"/>
                      <w:divBdr>
                        <w:top w:val="none" w:sz="0" w:space="0" w:color="auto"/>
                        <w:left w:val="none" w:sz="0" w:space="0" w:color="auto"/>
                        <w:bottom w:val="none" w:sz="0" w:space="0" w:color="auto"/>
                        <w:right w:val="none" w:sz="0" w:space="0" w:color="auto"/>
                      </w:divBdr>
                    </w:div>
                    <w:div w:id="1177890352">
                      <w:marLeft w:val="0"/>
                      <w:marRight w:val="0"/>
                      <w:marTop w:val="0"/>
                      <w:marBottom w:val="0"/>
                      <w:divBdr>
                        <w:top w:val="none" w:sz="0" w:space="0" w:color="auto"/>
                        <w:left w:val="none" w:sz="0" w:space="0" w:color="auto"/>
                        <w:bottom w:val="none" w:sz="0" w:space="0" w:color="auto"/>
                        <w:right w:val="none" w:sz="0" w:space="0" w:color="auto"/>
                      </w:divBdr>
                    </w:div>
                    <w:div w:id="2138258544">
                      <w:marLeft w:val="0"/>
                      <w:marRight w:val="0"/>
                      <w:marTop w:val="0"/>
                      <w:marBottom w:val="0"/>
                      <w:divBdr>
                        <w:top w:val="none" w:sz="0" w:space="0" w:color="auto"/>
                        <w:left w:val="none" w:sz="0" w:space="0" w:color="auto"/>
                        <w:bottom w:val="none" w:sz="0" w:space="0" w:color="auto"/>
                        <w:right w:val="none" w:sz="0" w:space="0" w:color="auto"/>
                      </w:divBdr>
                    </w:div>
                  </w:divsChild>
                </w:div>
                <w:div w:id="12294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11266</Words>
  <Characters>67596</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78705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5</cp:revision>
  <dcterms:created xsi:type="dcterms:W3CDTF">2020-11-09T11:24:00Z</dcterms:created>
  <dcterms:modified xsi:type="dcterms:W3CDTF">2020-11-09T11:28:00Z</dcterms:modified>
</cp:coreProperties>
</file>