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7D8" w:rsidRPr="002327D8" w:rsidRDefault="002327D8" w:rsidP="002327D8">
      <w:pPr>
        <w:pBdr>
          <w:bottom w:val="single" w:sz="6" w:space="1" w:color="auto"/>
        </w:pBdr>
        <w:spacing w:after="0" w:line="240" w:lineRule="auto"/>
        <w:jc w:val="center"/>
        <w:rPr>
          <w:rFonts w:ascii="Arial" w:eastAsia="Times New Roman" w:hAnsi="Arial" w:cs="Arial"/>
          <w:vanish/>
          <w:sz w:val="20"/>
          <w:szCs w:val="20"/>
          <w:lang w:eastAsia="pl-PL"/>
        </w:rPr>
      </w:pPr>
      <w:r w:rsidRPr="002327D8">
        <w:rPr>
          <w:rFonts w:ascii="Arial" w:eastAsia="Times New Roman" w:hAnsi="Arial" w:cs="Arial"/>
          <w:vanish/>
          <w:sz w:val="20"/>
          <w:szCs w:val="20"/>
          <w:lang w:eastAsia="pl-PL"/>
        </w:rPr>
        <w:t>Początek formularza</w:t>
      </w:r>
    </w:p>
    <w:p w:rsidR="002327D8" w:rsidRPr="002327D8" w:rsidRDefault="002327D8" w:rsidP="002327D8">
      <w:pPr>
        <w:spacing w:after="24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Ogłoszenie nr 612365-N-2020 z dnia 2020-11-26 r. </w:t>
      </w:r>
    </w:p>
    <w:p w:rsidR="002327D8" w:rsidRPr="002327D8" w:rsidRDefault="002327D8" w:rsidP="002327D8">
      <w:pPr>
        <w:spacing w:after="0" w:line="240" w:lineRule="auto"/>
        <w:jc w:val="center"/>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Wrocławskie Mieszkania Sp. z o.o.: Zaprojektowanie i wykonanie robót rozbiórkowych budynku handlowo- usługowego stanowiącego własność Gminy Wrocław położonym we Wrocławiu przy ul. Wyspiańskiego 34</w:t>
      </w:r>
      <w:r w:rsidRPr="002327D8">
        <w:rPr>
          <w:rFonts w:ascii="Times New Roman" w:eastAsia="Times New Roman" w:hAnsi="Times New Roman" w:cs="Times New Roman"/>
          <w:sz w:val="20"/>
          <w:szCs w:val="20"/>
          <w:lang w:eastAsia="pl-PL"/>
        </w:rPr>
        <w:br/>
        <w:t xml:space="preserve">OGŁOSZENIE O ZAMÓWIENIU - Roboty budowlane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Zamieszczanie ogłoszenia:</w:t>
      </w:r>
      <w:r w:rsidRPr="002327D8">
        <w:rPr>
          <w:rFonts w:ascii="Times New Roman" w:eastAsia="Times New Roman" w:hAnsi="Times New Roman" w:cs="Times New Roman"/>
          <w:sz w:val="20"/>
          <w:szCs w:val="20"/>
          <w:lang w:eastAsia="pl-PL"/>
        </w:rPr>
        <w:t xml:space="preserve"> Zamieszczanie obowiązkowe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Ogłoszenie dotyczy:</w:t>
      </w:r>
      <w:r w:rsidRPr="002327D8">
        <w:rPr>
          <w:rFonts w:ascii="Times New Roman" w:eastAsia="Times New Roman" w:hAnsi="Times New Roman" w:cs="Times New Roman"/>
          <w:sz w:val="20"/>
          <w:szCs w:val="20"/>
          <w:lang w:eastAsia="pl-PL"/>
        </w:rPr>
        <w:t xml:space="preserve"> Zamówienia publicznego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Nazwa projektu lub programu</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u w:val="single"/>
          <w:lang w:eastAsia="pl-PL"/>
        </w:rPr>
        <w:t>SEKCJA I: ZAMAWIAJĄCY</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Postępowanie przeprowadza centralny zamawiający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Tak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Informacje na temat podmiotu któremu zamawiający powierzył/powierzyli prowadzenie postępowania:</w:t>
      </w:r>
      <w:r w:rsidRPr="002327D8">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Postępowanie jest przeprowadzane wspólnie przez zamawiających</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Informacje dodatkowe:</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 1) NAZWA I ADRES: </w:t>
      </w:r>
      <w:r w:rsidRPr="002327D8">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2327D8">
        <w:rPr>
          <w:rFonts w:ascii="Times New Roman" w:eastAsia="Times New Roman" w:hAnsi="Times New Roman" w:cs="Times New Roman"/>
          <w:sz w:val="20"/>
          <w:szCs w:val="20"/>
          <w:lang w:eastAsia="pl-PL"/>
        </w:rPr>
        <w:br/>
        <w:t xml:space="preserve">Adres strony internetowej (URL): www.wm.wroc.pl </w:t>
      </w:r>
      <w:r w:rsidRPr="002327D8">
        <w:rPr>
          <w:rFonts w:ascii="Times New Roman" w:eastAsia="Times New Roman" w:hAnsi="Times New Roman" w:cs="Times New Roman"/>
          <w:sz w:val="20"/>
          <w:szCs w:val="20"/>
          <w:lang w:eastAsia="pl-PL"/>
        </w:rPr>
        <w:br/>
        <w:t xml:space="preserve">Adres profilu nabywcy: </w:t>
      </w:r>
      <w:r w:rsidRPr="002327D8">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 2) RODZAJ ZAMAWIAJĄCEGO: </w:t>
      </w:r>
      <w:r w:rsidRPr="002327D8">
        <w:rPr>
          <w:rFonts w:ascii="Times New Roman" w:eastAsia="Times New Roman" w:hAnsi="Times New Roman" w:cs="Times New Roman"/>
          <w:sz w:val="20"/>
          <w:szCs w:val="20"/>
          <w:lang w:eastAsia="pl-PL"/>
        </w:rPr>
        <w:t xml:space="preserve">Administracja samorządowa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I.3) WSPÓLNE UDZIELANIE ZAMÓWIENIA </w:t>
      </w:r>
      <w:r w:rsidRPr="002327D8">
        <w:rPr>
          <w:rFonts w:ascii="Times New Roman" w:eastAsia="Times New Roman" w:hAnsi="Times New Roman" w:cs="Times New Roman"/>
          <w:b/>
          <w:bCs/>
          <w:i/>
          <w:iCs/>
          <w:sz w:val="20"/>
          <w:szCs w:val="20"/>
          <w:lang w:eastAsia="pl-PL"/>
        </w:rPr>
        <w:t>(jeżeli dotyczy)</w:t>
      </w:r>
      <w:r w:rsidRPr="002327D8">
        <w:rPr>
          <w:rFonts w:ascii="Times New Roman" w:eastAsia="Times New Roman" w:hAnsi="Times New Roman" w:cs="Times New Roman"/>
          <w:b/>
          <w:bCs/>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2327D8">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I.4) KOMUNIKACJA: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Tak </w:t>
      </w:r>
      <w:r w:rsidRPr="002327D8">
        <w:rPr>
          <w:rFonts w:ascii="Times New Roman" w:eastAsia="Times New Roman" w:hAnsi="Times New Roman" w:cs="Times New Roman"/>
          <w:sz w:val="20"/>
          <w:szCs w:val="20"/>
          <w:lang w:eastAsia="pl-PL"/>
        </w:rPr>
        <w:br/>
        <w:t xml:space="preserve">www.wm.wroc.pl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Tak </w:t>
      </w:r>
      <w:r w:rsidRPr="002327D8">
        <w:rPr>
          <w:rFonts w:ascii="Times New Roman" w:eastAsia="Times New Roman" w:hAnsi="Times New Roman" w:cs="Times New Roman"/>
          <w:sz w:val="20"/>
          <w:szCs w:val="20"/>
          <w:lang w:eastAsia="pl-PL"/>
        </w:rPr>
        <w:br/>
        <w:t xml:space="preserve">www.wm.wroc.pl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Oferty lub wnioski o dopuszczenie do udziału w postępowaniu należy przesyłać:</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Elektronicznie</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adres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Nie </w:t>
      </w:r>
      <w:r w:rsidRPr="002327D8">
        <w:rPr>
          <w:rFonts w:ascii="Times New Roman" w:eastAsia="Times New Roman" w:hAnsi="Times New Roman" w:cs="Times New Roman"/>
          <w:sz w:val="20"/>
          <w:szCs w:val="20"/>
          <w:lang w:eastAsia="pl-PL"/>
        </w:rPr>
        <w:br/>
        <w:t xml:space="preserve">Inny sposób: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Tak </w:t>
      </w:r>
      <w:r w:rsidRPr="002327D8">
        <w:rPr>
          <w:rFonts w:ascii="Times New Roman" w:eastAsia="Times New Roman" w:hAnsi="Times New Roman" w:cs="Times New Roman"/>
          <w:sz w:val="20"/>
          <w:szCs w:val="20"/>
          <w:lang w:eastAsia="pl-PL"/>
        </w:rPr>
        <w:br/>
        <w:t xml:space="preserve">Inny sposób: </w:t>
      </w:r>
      <w:r w:rsidRPr="002327D8">
        <w:rPr>
          <w:rFonts w:ascii="Times New Roman" w:eastAsia="Times New Roman" w:hAnsi="Times New Roman" w:cs="Times New Roman"/>
          <w:sz w:val="20"/>
          <w:szCs w:val="20"/>
          <w:lang w:eastAsia="pl-PL"/>
        </w:rPr>
        <w:br/>
        <w:t xml:space="preserve">w formie pisemnej </w:t>
      </w:r>
      <w:r w:rsidRPr="002327D8">
        <w:rPr>
          <w:rFonts w:ascii="Times New Roman" w:eastAsia="Times New Roman" w:hAnsi="Times New Roman" w:cs="Times New Roman"/>
          <w:sz w:val="20"/>
          <w:szCs w:val="20"/>
          <w:lang w:eastAsia="pl-PL"/>
        </w:rPr>
        <w:br/>
        <w:t xml:space="preserve">Adres: </w:t>
      </w:r>
      <w:r w:rsidRPr="002327D8">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u w:val="single"/>
          <w:lang w:eastAsia="pl-PL"/>
        </w:rPr>
        <w:t xml:space="preserve">SEKCJA II: PRZEDMIOT ZAMÓWIENIA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II.1) Nazwa nadana zamówieniu przez zamawiającego: </w:t>
      </w:r>
      <w:r w:rsidRPr="002327D8">
        <w:rPr>
          <w:rFonts w:ascii="Times New Roman" w:eastAsia="Times New Roman" w:hAnsi="Times New Roman" w:cs="Times New Roman"/>
          <w:sz w:val="20"/>
          <w:szCs w:val="20"/>
          <w:lang w:eastAsia="pl-PL"/>
        </w:rPr>
        <w:t xml:space="preserve">Zaprojektowanie i wykonanie robót rozbiórkowych budynku handlowo- usługowego stanowiącego własność Gminy Wrocław położonym we Wrocławiu przy ul. Wyspiańskiego 34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Numer referencyjny: </w:t>
      </w:r>
      <w:r w:rsidRPr="002327D8">
        <w:rPr>
          <w:rFonts w:ascii="Times New Roman" w:eastAsia="Times New Roman" w:hAnsi="Times New Roman" w:cs="Times New Roman"/>
          <w:sz w:val="20"/>
          <w:szCs w:val="20"/>
          <w:lang w:eastAsia="pl-PL"/>
        </w:rPr>
        <w:t xml:space="preserve">WM/SZP/PN/71/2020/G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2327D8" w:rsidRPr="002327D8" w:rsidRDefault="002327D8" w:rsidP="002327D8">
      <w:pPr>
        <w:spacing w:after="0" w:line="240" w:lineRule="auto"/>
        <w:jc w:val="both"/>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II.2) Rodzaj zamówienia: </w:t>
      </w:r>
      <w:r w:rsidRPr="002327D8">
        <w:rPr>
          <w:rFonts w:ascii="Times New Roman" w:eastAsia="Times New Roman" w:hAnsi="Times New Roman" w:cs="Times New Roman"/>
          <w:sz w:val="20"/>
          <w:szCs w:val="20"/>
          <w:lang w:eastAsia="pl-PL"/>
        </w:rPr>
        <w:t xml:space="preserve">Roboty budowlane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II.3) Informacja o możliwości składania ofert częściowych</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Zamówienie podzielone jest na części: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Oferty lub wnioski o dopuszczenie do udziału w postępowaniu można składać w odniesieniu do:</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lastRenderedPageBreak/>
        <w:t xml:space="preserve">II.4) Krótki opis przedmiotu zamówienia </w:t>
      </w:r>
      <w:r w:rsidRPr="002327D8">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2327D8">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2327D8">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rozbiórkowych wskazanych w Programie Funkcjonalno-Użytkowym, wynikających z opracowanej Dokumentacji projektowej zwanych dalej ,,Robotami budowlanymi” w budynku handlowo- usługowym stanowiącym własność Gminy Wrocław położonym przy ul. Wyspiańskiego 34 we Wrocławiu. 3. Dokumentacja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Zakres robót budowlanych obejmuje zabezpieczenie terenu robót, wykonanie rozbiórki budynku handlowo- usługowego przylegającego do budynku mieszkalnego przy ul. Wyspiańskiego 34, uporządkowanie terenu po rozbiórce, odtworzenie zgodnie z zaleceniami Miejskiego Konserwatora Zabytków/i Zarządcy Budynku odsłoniętej ściany zewnętrznej budynku mieszkalnego przy ul. Wyspiańskiego 34, segregację odpadów, transport i utylizację odpadów. 5. Wspólny Słownik Zamówień CPV: Główny przedmiot 45111000-8 Dodatkowe przedmioty 71000000-8 6.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7. Opis przedmiotu zamówienia i obowiązki stron określają: 1) Program Funkcjonalno-Użytkowy z załącznikami – załącznik do SIWZ; 2) Projekt umowy – załącznik do SIWZ. 8. Zgodnie z art. 29 ust. 3a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Zamawiający wymaga, aby w niniejszym postępowaniu wy-</w:t>
      </w:r>
      <w:proofErr w:type="spellStart"/>
      <w:r w:rsidRPr="002327D8">
        <w:rPr>
          <w:rFonts w:ascii="Times New Roman" w:eastAsia="Times New Roman" w:hAnsi="Times New Roman" w:cs="Times New Roman"/>
          <w:sz w:val="20"/>
          <w:szCs w:val="20"/>
          <w:lang w:eastAsia="pl-PL"/>
        </w:rPr>
        <w:t>konawca</w:t>
      </w:r>
      <w:proofErr w:type="spellEnd"/>
      <w:r w:rsidRPr="002327D8">
        <w:rPr>
          <w:rFonts w:ascii="Times New Roman" w:eastAsia="Times New Roman" w:hAnsi="Times New Roman" w:cs="Times New Roman"/>
          <w:sz w:val="20"/>
          <w:szCs w:val="20"/>
          <w:lang w:eastAsia="pl-PL"/>
        </w:rPr>
        <w:t xml:space="preserve">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określa projekt umowy. 9.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II.5) Główny kod CPV: </w:t>
      </w:r>
      <w:r w:rsidRPr="002327D8">
        <w:rPr>
          <w:rFonts w:ascii="Times New Roman" w:eastAsia="Times New Roman" w:hAnsi="Times New Roman" w:cs="Times New Roman"/>
          <w:sz w:val="20"/>
          <w:szCs w:val="20"/>
          <w:lang w:eastAsia="pl-PL"/>
        </w:rPr>
        <w:t xml:space="preserve">45111000-8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Dodatkowe kody CPV:</w:t>
      </w:r>
      <w:r w:rsidRPr="002327D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2327D8" w:rsidRPr="002327D8" w:rsidTr="002327D8">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Kod CPV</w:t>
            </w:r>
          </w:p>
        </w:tc>
      </w:tr>
      <w:tr w:rsidR="002327D8" w:rsidRPr="002327D8" w:rsidTr="002327D8">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71000000-8</w:t>
            </w:r>
          </w:p>
        </w:tc>
      </w:tr>
    </w:tbl>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II.6) Całkowita wartość zamówienia </w:t>
      </w:r>
      <w:r w:rsidRPr="002327D8">
        <w:rPr>
          <w:rFonts w:ascii="Times New Roman" w:eastAsia="Times New Roman" w:hAnsi="Times New Roman" w:cs="Times New Roman"/>
          <w:i/>
          <w:iCs/>
          <w:sz w:val="20"/>
          <w:szCs w:val="20"/>
          <w:lang w:eastAsia="pl-PL"/>
        </w:rPr>
        <w:t>(jeżeli zamawiający podaje informacje o wartości zamówienia)</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Wartość bez VAT: </w:t>
      </w:r>
      <w:r w:rsidRPr="002327D8">
        <w:rPr>
          <w:rFonts w:ascii="Times New Roman" w:eastAsia="Times New Roman" w:hAnsi="Times New Roman" w:cs="Times New Roman"/>
          <w:sz w:val="20"/>
          <w:szCs w:val="20"/>
          <w:lang w:eastAsia="pl-PL"/>
        </w:rPr>
        <w:br/>
        <w:t xml:space="preserve">Waluta: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2327D8">
        <w:rPr>
          <w:rFonts w:ascii="Times New Roman" w:eastAsia="Times New Roman" w:hAnsi="Times New Roman" w:cs="Times New Roman"/>
          <w:b/>
          <w:bCs/>
          <w:sz w:val="20"/>
          <w:szCs w:val="20"/>
          <w:lang w:eastAsia="pl-PL"/>
        </w:rPr>
        <w:t>Pzp</w:t>
      </w:r>
      <w:proofErr w:type="spellEnd"/>
      <w:r w:rsidRPr="002327D8">
        <w:rPr>
          <w:rFonts w:ascii="Times New Roman" w:eastAsia="Times New Roman" w:hAnsi="Times New Roman" w:cs="Times New Roman"/>
          <w:b/>
          <w:bCs/>
          <w:sz w:val="20"/>
          <w:szCs w:val="20"/>
          <w:lang w:eastAsia="pl-PL"/>
        </w:rPr>
        <w:t xml:space="preserve">: </w:t>
      </w: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miesiącach:   </w:t>
      </w:r>
      <w:r w:rsidRPr="002327D8">
        <w:rPr>
          <w:rFonts w:ascii="Times New Roman" w:eastAsia="Times New Roman" w:hAnsi="Times New Roman" w:cs="Times New Roman"/>
          <w:i/>
          <w:iCs/>
          <w:sz w:val="20"/>
          <w:szCs w:val="20"/>
          <w:lang w:eastAsia="pl-PL"/>
        </w:rPr>
        <w:t xml:space="preserve"> lub </w:t>
      </w:r>
      <w:r w:rsidRPr="002327D8">
        <w:rPr>
          <w:rFonts w:ascii="Times New Roman" w:eastAsia="Times New Roman" w:hAnsi="Times New Roman" w:cs="Times New Roman"/>
          <w:b/>
          <w:bCs/>
          <w:sz w:val="20"/>
          <w:szCs w:val="20"/>
          <w:lang w:eastAsia="pl-PL"/>
        </w:rPr>
        <w:t>dniach:</w:t>
      </w:r>
      <w:r w:rsidRPr="002327D8">
        <w:rPr>
          <w:rFonts w:ascii="Times New Roman" w:eastAsia="Times New Roman" w:hAnsi="Times New Roman" w:cs="Times New Roman"/>
          <w:sz w:val="20"/>
          <w:szCs w:val="20"/>
          <w:lang w:eastAsia="pl-PL"/>
        </w:rPr>
        <w:t xml:space="preserve"> 180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i/>
          <w:iCs/>
          <w:sz w:val="20"/>
          <w:szCs w:val="20"/>
          <w:lang w:eastAsia="pl-PL"/>
        </w:rPr>
        <w:t>lub</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data rozpoczęcia: </w:t>
      </w:r>
      <w:r w:rsidRPr="002327D8">
        <w:rPr>
          <w:rFonts w:ascii="Times New Roman" w:eastAsia="Times New Roman" w:hAnsi="Times New Roman" w:cs="Times New Roman"/>
          <w:sz w:val="20"/>
          <w:szCs w:val="20"/>
          <w:lang w:eastAsia="pl-PL"/>
        </w:rPr>
        <w:t> </w:t>
      </w:r>
      <w:r w:rsidRPr="002327D8">
        <w:rPr>
          <w:rFonts w:ascii="Times New Roman" w:eastAsia="Times New Roman" w:hAnsi="Times New Roman" w:cs="Times New Roman"/>
          <w:i/>
          <w:iCs/>
          <w:sz w:val="20"/>
          <w:szCs w:val="20"/>
          <w:lang w:eastAsia="pl-PL"/>
        </w:rPr>
        <w:t xml:space="preserve"> lub </w:t>
      </w:r>
      <w:r w:rsidRPr="002327D8">
        <w:rPr>
          <w:rFonts w:ascii="Times New Roman" w:eastAsia="Times New Roman" w:hAnsi="Times New Roman" w:cs="Times New Roman"/>
          <w:b/>
          <w:bCs/>
          <w:sz w:val="20"/>
          <w:szCs w:val="20"/>
          <w:lang w:eastAsia="pl-PL"/>
        </w:rPr>
        <w:t xml:space="preserve">zakończenia: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II.9) Informacje dodatkowe: </w:t>
      </w:r>
      <w:r w:rsidRPr="002327D8">
        <w:rPr>
          <w:rFonts w:ascii="Times New Roman" w:eastAsia="Times New Roman" w:hAnsi="Times New Roman" w:cs="Times New Roman"/>
          <w:sz w:val="20"/>
          <w:szCs w:val="20"/>
          <w:lang w:eastAsia="pl-PL"/>
        </w:rPr>
        <w:t xml:space="preserve">Termin wykonania zamówienia: 180 dni od dnia podpisania umowy, zgodnie z harmonogramem wy-konania robót, przedstawionym przez Wykonawcę w terminie określonym w projekcie </w:t>
      </w:r>
      <w:r w:rsidRPr="002327D8">
        <w:rPr>
          <w:rFonts w:ascii="Times New Roman" w:eastAsia="Times New Roman" w:hAnsi="Times New Roman" w:cs="Times New Roman"/>
          <w:sz w:val="20"/>
          <w:szCs w:val="20"/>
          <w:lang w:eastAsia="pl-PL"/>
        </w:rPr>
        <w:lastRenderedPageBreak/>
        <w:t xml:space="preserve">umowy. Wskazany termin wykonania zamówienia jest terminem maksymalnym. Zamawiający przewidział w niniejszym postępowaniu jedno z kryteriów oceny ofert „Skrócenie terminu wykonania zamówienia”.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III.1) WARUNKI UDZIAŁU W POSTĘPOWANIU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Określenie warunków: Zamawiający nie stawia warunku w tym zakresie. </w:t>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III.1.2) Sytuacja finansowa lub ekonomiczna </w:t>
      </w:r>
      <w:r w:rsidRPr="002327D8">
        <w:rPr>
          <w:rFonts w:ascii="Times New Roman" w:eastAsia="Times New Roman" w:hAnsi="Times New Roman" w:cs="Times New Roman"/>
          <w:sz w:val="20"/>
          <w:szCs w:val="20"/>
          <w:lang w:eastAsia="pl-PL"/>
        </w:rPr>
        <w:br/>
        <w:t xml:space="preserve">Określenie warunków: Zamawiający nie stawia warunku w tym zakresie. </w:t>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III.1.3) Zdolność techniczna lub zawodowa </w:t>
      </w:r>
      <w:r w:rsidRPr="002327D8">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w:t>
      </w:r>
      <w:proofErr w:type="spellStart"/>
      <w:r w:rsidRPr="002327D8">
        <w:rPr>
          <w:rFonts w:ascii="Times New Roman" w:eastAsia="Times New Roman" w:hAnsi="Times New Roman" w:cs="Times New Roman"/>
          <w:sz w:val="20"/>
          <w:szCs w:val="20"/>
          <w:lang w:eastAsia="pl-PL"/>
        </w:rPr>
        <w:t>dys-ponuje</w:t>
      </w:r>
      <w:proofErr w:type="spellEnd"/>
      <w:r w:rsidRPr="002327D8">
        <w:rPr>
          <w:rFonts w:ascii="Times New Roman" w:eastAsia="Times New Roman" w:hAnsi="Times New Roman" w:cs="Times New Roman"/>
          <w:sz w:val="20"/>
          <w:szCs w:val="20"/>
          <w:lang w:eastAsia="pl-PL"/>
        </w:rPr>
        <w:t xml:space="preserv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w:t>
      </w:r>
      <w:proofErr w:type="spellStart"/>
      <w:r w:rsidRPr="002327D8">
        <w:rPr>
          <w:rFonts w:ascii="Times New Roman" w:eastAsia="Times New Roman" w:hAnsi="Times New Roman" w:cs="Times New Roman"/>
          <w:sz w:val="20"/>
          <w:szCs w:val="20"/>
          <w:lang w:eastAsia="pl-PL"/>
        </w:rPr>
        <w:t>urzą-dzeń</w:t>
      </w:r>
      <w:proofErr w:type="spellEnd"/>
      <w:r w:rsidRPr="002327D8">
        <w:rPr>
          <w:rFonts w:ascii="Times New Roman" w:eastAsia="Times New Roman" w:hAnsi="Times New Roman" w:cs="Times New Roman"/>
          <w:sz w:val="20"/>
          <w:szCs w:val="20"/>
          <w:lang w:eastAsia="pl-PL"/>
        </w:rPr>
        <w:t xml:space="preserve"> cieplnych, wentylacyjnych, gazowych, wodociągowych i kanalizacyjnych; - co najmniej jedną osobą, która będzie uczestniczyć w wykonywaniu zamówienia, posiadającą uprawnienia budowlane do projektowania bez ograniczeń w specjalności </w:t>
      </w:r>
      <w:proofErr w:type="spellStart"/>
      <w:r w:rsidRPr="002327D8">
        <w:rPr>
          <w:rFonts w:ascii="Times New Roman" w:eastAsia="Times New Roman" w:hAnsi="Times New Roman" w:cs="Times New Roman"/>
          <w:sz w:val="20"/>
          <w:szCs w:val="20"/>
          <w:lang w:eastAsia="pl-PL"/>
        </w:rPr>
        <w:t>konstrukcyjno</w:t>
      </w:r>
      <w:proofErr w:type="spellEnd"/>
      <w:r w:rsidRPr="002327D8">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do projektowania w specjalności instalacyjnej w zakresie sieci, instalacji i urządzeń elektrycznych i elektroenergetycznych oraz doświadczenie zawodowe przy pracach projektowych w wymiarze minimum 1 roku; osoba ta będzie pełniła funkcję projektanta w specjalności instalacyjnej w zakresie sieci, instalacji i urządzeń elektrycznych i elektroenergetycznych; - co najmniej jedną osobą, która będzie uczestniczyć w wykonywaniu zamówienia, posiadającą uprawnienia budowlane do projektowania w specjalności instalacyjnej w zakresie sieci, instalacji i urządzeń telekomunikacyjnych oraz doświadczenie zawodowe przy pracach projektowych w wymiarze minimum 1 roku; osoba ta będzie pełniła funkcję projektanta w specjalności </w:t>
      </w:r>
      <w:proofErr w:type="spellStart"/>
      <w:r w:rsidRPr="002327D8">
        <w:rPr>
          <w:rFonts w:ascii="Times New Roman" w:eastAsia="Times New Roman" w:hAnsi="Times New Roman" w:cs="Times New Roman"/>
          <w:sz w:val="20"/>
          <w:szCs w:val="20"/>
          <w:lang w:eastAsia="pl-PL"/>
        </w:rPr>
        <w:t>insta-lacyjnej</w:t>
      </w:r>
      <w:proofErr w:type="spellEnd"/>
      <w:r w:rsidRPr="002327D8">
        <w:rPr>
          <w:rFonts w:ascii="Times New Roman" w:eastAsia="Times New Roman" w:hAnsi="Times New Roman" w:cs="Times New Roman"/>
          <w:sz w:val="20"/>
          <w:szCs w:val="20"/>
          <w:lang w:eastAsia="pl-PL"/>
        </w:rPr>
        <w:t xml:space="preserve"> w zakresie sieci, instalacji i urządzeń telekomunikacyjnych; - co najmniej jedną osobą, która będzie uczestniczyć w wykonywaniu zamówienia, posiadającą uprawnienia budowlane bez ograniczeń do kierowania robotami budowlanymi o specjalności konstrukcyjno-budowlanej, oraz doświadczenie zawodowe w kierowaniu robotami budowla-</w:t>
      </w:r>
      <w:proofErr w:type="spellStart"/>
      <w:r w:rsidRPr="002327D8">
        <w:rPr>
          <w:rFonts w:ascii="Times New Roman" w:eastAsia="Times New Roman" w:hAnsi="Times New Roman" w:cs="Times New Roman"/>
          <w:sz w:val="20"/>
          <w:szCs w:val="20"/>
          <w:lang w:eastAsia="pl-PL"/>
        </w:rPr>
        <w:t>nymi</w:t>
      </w:r>
      <w:proofErr w:type="spellEnd"/>
      <w:r w:rsidRPr="002327D8">
        <w:rPr>
          <w:rFonts w:ascii="Times New Roman" w:eastAsia="Times New Roman" w:hAnsi="Times New Roman" w:cs="Times New Roman"/>
          <w:sz w:val="20"/>
          <w:szCs w:val="20"/>
          <w:lang w:eastAsia="pl-PL"/>
        </w:rPr>
        <w:t xml:space="preserve"> w wymiarze minimum 1 roku; osoba ta będzie pełnić funkcję kierownika budowy; - co najmniej jedną osobą, która będzie uczestniczyć w wykonywaniu zamówienia,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1 roku; osoba ta będzie pełnić funkcję kierownika robót instalacji sanitarnych; - co najmniej jedną osobą, która będzie uczestniczyć w wykonywaniu zamówienia, posiadającą uprawnienia budowlane bez ograniczeń do kierowania robotami budowlanymi o specjalności instalacyjnej w zakresie sieci, instalacji i urządzeń elektrycznych i elektroenergetycznych, oraz doświadczenie zawodowe w kierowaniu robotami budowlanymi w wymiarze minimum 1 roku; osoba ta będzie pełnić funkcję kierownika robót instalacji elektrycznych.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2327D8">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327D8">
        <w:rPr>
          <w:rFonts w:ascii="Times New Roman" w:eastAsia="Times New Roman" w:hAnsi="Times New Roman" w:cs="Times New Roman"/>
          <w:sz w:val="20"/>
          <w:szCs w:val="20"/>
          <w:lang w:eastAsia="pl-PL"/>
        </w:rPr>
        <w:br/>
        <w:t xml:space="preserve">Informacje dodatkowe: 1. Podmiot, na którego zdolnościach lub sytuacji wykonawca polega na zasadach </w:t>
      </w:r>
      <w:r w:rsidRPr="002327D8">
        <w:rPr>
          <w:rFonts w:ascii="Times New Roman" w:eastAsia="Times New Roman" w:hAnsi="Times New Roman" w:cs="Times New Roman"/>
          <w:sz w:val="20"/>
          <w:szCs w:val="20"/>
          <w:lang w:eastAsia="pl-PL"/>
        </w:rPr>
        <w:lastRenderedPageBreak/>
        <w:t xml:space="preserve">określonych w art. 22a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1) Zgodnie z art. 22a ust. 1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2327D8">
        <w:rPr>
          <w:rFonts w:ascii="Times New Roman" w:eastAsia="Times New Roman" w:hAnsi="Times New Roman" w:cs="Times New Roman"/>
          <w:sz w:val="20"/>
          <w:szCs w:val="20"/>
          <w:lang w:eastAsia="pl-PL"/>
        </w:rPr>
        <w:t>ppkt</w:t>
      </w:r>
      <w:proofErr w:type="spellEnd"/>
      <w:r w:rsidRPr="002327D8">
        <w:rPr>
          <w:rFonts w:ascii="Times New Roman" w:eastAsia="Times New Roman" w:hAnsi="Times New Roman" w:cs="Times New Roman"/>
          <w:sz w:val="20"/>
          <w:szCs w:val="20"/>
          <w:lang w:eastAsia="pl-PL"/>
        </w:rPr>
        <w:t xml:space="preserve"> 2) lit. c) rozdz. VII SIWZ, w stosownych sytuacjach oraz w </w:t>
      </w:r>
      <w:proofErr w:type="spellStart"/>
      <w:r w:rsidRPr="002327D8">
        <w:rPr>
          <w:rFonts w:ascii="Times New Roman" w:eastAsia="Times New Roman" w:hAnsi="Times New Roman" w:cs="Times New Roman"/>
          <w:sz w:val="20"/>
          <w:szCs w:val="20"/>
          <w:lang w:eastAsia="pl-PL"/>
        </w:rPr>
        <w:t>odnie-sieniu</w:t>
      </w:r>
      <w:proofErr w:type="spellEnd"/>
      <w:r w:rsidRPr="002327D8">
        <w:rPr>
          <w:rFonts w:ascii="Times New Roman" w:eastAsia="Times New Roman" w:hAnsi="Times New Roman" w:cs="Times New Roman"/>
          <w:sz w:val="20"/>
          <w:szCs w:val="20"/>
          <w:lang w:eastAsia="pl-PL"/>
        </w:rPr>
        <w:t xml:space="preserve"> do konkretnego zamówienia, lub jego części, polegać na zdolnościach technicznych lub za-</w:t>
      </w:r>
      <w:proofErr w:type="spellStart"/>
      <w:r w:rsidRPr="002327D8">
        <w:rPr>
          <w:rFonts w:ascii="Times New Roman" w:eastAsia="Times New Roman" w:hAnsi="Times New Roman" w:cs="Times New Roman"/>
          <w:sz w:val="20"/>
          <w:szCs w:val="20"/>
          <w:lang w:eastAsia="pl-PL"/>
        </w:rPr>
        <w:t>wodowych</w:t>
      </w:r>
      <w:proofErr w:type="spellEnd"/>
      <w:r w:rsidRPr="002327D8">
        <w:rPr>
          <w:rFonts w:ascii="Times New Roman" w:eastAsia="Times New Roman" w:hAnsi="Times New Roman" w:cs="Times New Roman"/>
          <w:sz w:val="20"/>
          <w:szCs w:val="20"/>
          <w:lang w:eastAsia="pl-PL"/>
        </w:rPr>
        <w:t xml:space="preserve"> innych podmiotów, niezależnie od charakteru prawnego łączących go z nim stosunków prawnych. 2) Zamawiający informuje, iż „stosowna sytuacja”, o której mowa w </w:t>
      </w:r>
      <w:proofErr w:type="spellStart"/>
      <w:r w:rsidRPr="002327D8">
        <w:rPr>
          <w:rFonts w:ascii="Times New Roman" w:eastAsia="Times New Roman" w:hAnsi="Times New Roman" w:cs="Times New Roman"/>
          <w:sz w:val="20"/>
          <w:szCs w:val="20"/>
          <w:lang w:eastAsia="pl-PL"/>
        </w:rPr>
        <w:t>ppkt</w:t>
      </w:r>
      <w:proofErr w:type="spellEnd"/>
      <w:r w:rsidRPr="002327D8">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w:t>
      </w:r>
      <w:proofErr w:type="spellStart"/>
      <w:r w:rsidRPr="002327D8">
        <w:rPr>
          <w:rFonts w:ascii="Times New Roman" w:eastAsia="Times New Roman" w:hAnsi="Times New Roman" w:cs="Times New Roman"/>
          <w:sz w:val="20"/>
          <w:szCs w:val="20"/>
          <w:lang w:eastAsia="pl-PL"/>
        </w:rPr>
        <w:t>cemu</w:t>
      </w:r>
      <w:proofErr w:type="spellEnd"/>
      <w:r w:rsidRPr="002327D8">
        <w:rPr>
          <w:rFonts w:ascii="Times New Roman" w:eastAsia="Times New Roman" w:hAnsi="Times New Roman" w:cs="Times New Roman"/>
          <w:sz w:val="20"/>
          <w:szCs w:val="20"/>
          <w:lang w:eastAsia="pl-PL"/>
        </w:rPr>
        <w:t xml:space="preserve">,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2327D8">
        <w:rPr>
          <w:rFonts w:ascii="Times New Roman" w:eastAsia="Times New Roman" w:hAnsi="Times New Roman" w:cs="Times New Roman"/>
          <w:sz w:val="20"/>
          <w:szCs w:val="20"/>
          <w:lang w:eastAsia="pl-PL"/>
        </w:rPr>
        <w:t>ppkt</w:t>
      </w:r>
      <w:proofErr w:type="spellEnd"/>
      <w:r w:rsidRPr="002327D8">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2327D8">
        <w:rPr>
          <w:rFonts w:ascii="Times New Roman" w:eastAsia="Times New Roman" w:hAnsi="Times New Roman" w:cs="Times New Roman"/>
          <w:sz w:val="20"/>
          <w:szCs w:val="20"/>
          <w:lang w:eastAsia="pl-PL"/>
        </w:rPr>
        <w:t>ppkt</w:t>
      </w:r>
      <w:proofErr w:type="spellEnd"/>
      <w:r w:rsidRPr="002327D8">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III.2) PODSTAWY WYKLUCZENIA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2327D8">
        <w:rPr>
          <w:rFonts w:ascii="Times New Roman" w:eastAsia="Times New Roman" w:hAnsi="Times New Roman" w:cs="Times New Roman"/>
          <w:b/>
          <w:bCs/>
          <w:sz w:val="20"/>
          <w:szCs w:val="20"/>
          <w:lang w:eastAsia="pl-PL"/>
        </w:rPr>
        <w:t>Pzp</w:t>
      </w:r>
      <w:proofErr w:type="spellEnd"/>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2327D8">
        <w:rPr>
          <w:rFonts w:ascii="Times New Roman" w:eastAsia="Times New Roman" w:hAnsi="Times New Roman" w:cs="Times New Roman"/>
          <w:b/>
          <w:bCs/>
          <w:sz w:val="20"/>
          <w:szCs w:val="20"/>
          <w:lang w:eastAsia="pl-PL"/>
        </w:rPr>
        <w:t>Pzp</w:t>
      </w:r>
      <w:proofErr w:type="spellEnd"/>
      <w:r w:rsidRPr="002327D8">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2327D8">
        <w:rPr>
          <w:rFonts w:ascii="Times New Roman" w:eastAsia="Times New Roman" w:hAnsi="Times New Roman" w:cs="Times New Roman"/>
          <w:sz w:val="20"/>
          <w:szCs w:val="20"/>
          <w:lang w:eastAsia="pl-PL"/>
        </w:rPr>
        <w:br/>
        <w:t xml:space="preserve">Tak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Oświadczenie o spełnianiu kryteriów selekcji </w:t>
      </w:r>
      <w:r w:rsidRPr="002327D8">
        <w:rPr>
          <w:rFonts w:ascii="Times New Roman" w:eastAsia="Times New Roman" w:hAnsi="Times New Roman" w:cs="Times New Roman"/>
          <w:sz w:val="20"/>
          <w:szCs w:val="20"/>
          <w:lang w:eastAsia="pl-PL"/>
        </w:rPr>
        <w:br/>
        <w:t xml:space="preserve">Nie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(wzór zał.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III.5.1) W ZAKRESIE SPEŁNIANIA WARUNKÓW UDZIAŁU W POSTĘPOWANIU:</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III.5.2) W ZAKRESIE KRYTERIÓW SELEKCJI:</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III.7) INNE DOKUMENTY NIE WYMIENIONE W pkt III.3) - III.6)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u w:val="single"/>
          <w:lang w:eastAsia="pl-PL"/>
        </w:rPr>
        <w:t xml:space="preserve">SEKCJA IV: PROCEDURA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 xml:space="preserve">IV.1) OPIS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IV.1.1) Tryb udzielenia zamówienia: </w:t>
      </w:r>
      <w:r w:rsidRPr="002327D8">
        <w:rPr>
          <w:rFonts w:ascii="Times New Roman" w:eastAsia="Times New Roman" w:hAnsi="Times New Roman" w:cs="Times New Roman"/>
          <w:sz w:val="20"/>
          <w:szCs w:val="20"/>
          <w:lang w:eastAsia="pl-PL"/>
        </w:rPr>
        <w:t xml:space="preserve">Przetarg nieograniczony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IV.1.2) Zamawiający żąda wniesienia wadium:</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Informacja na temat wadium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IV.1.3) Przewiduje się udzielenie zaliczek na poczet wykonania zamówienia:</w:t>
      </w:r>
      <w:r w:rsidRPr="002327D8">
        <w:rPr>
          <w:rFonts w:ascii="Times New Roman" w:eastAsia="Times New Roman" w:hAnsi="Times New Roman" w:cs="Times New Roman"/>
          <w:sz w:val="20"/>
          <w:szCs w:val="20"/>
          <w:lang w:eastAsia="pl-PL"/>
        </w:rPr>
        <w:t xml:space="preserv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Należy podać informacje na temat udzielania zaliczek: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lastRenderedPageBreak/>
        <w:t xml:space="preserve">Nie </w:t>
      </w:r>
      <w:r w:rsidRPr="002327D8">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2327D8">
        <w:rPr>
          <w:rFonts w:ascii="Times New Roman" w:eastAsia="Times New Roman" w:hAnsi="Times New Roman" w:cs="Times New Roman"/>
          <w:sz w:val="20"/>
          <w:szCs w:val="20"/>
          <w:lang w:eastAsia="pl-PL"/>
        </w:rPr>
        <w:br/>
        <w:t xml:space="preserve">Nie </w:t>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IV.1.5.) Wymaga się złożenia oferty wariantowej: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Dopuszcza się złożenie oferty wariantowej </w:t>
      </w:r>
      <w:r w:rsidRPr="002327D8">
        <w:rPr>
          <w:rFonts w:ascii="Times New Roman" w:eastAsia="Times New Roman" w:hAnsi="Times New Roman" w:cs="Times New Roman"/>
          <w:sz w:val="20"/>
          <w:szCs w:val="20"/>
          <w:lang w:eastAsia="pl-PL"/>
        </w:rPr>
        <w:br/>
        <w:t xml:space="preserve">Nie </w:t>
      </w:r>
      <w:r w:rsidRPr="002327D8">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Liczba wykonawców   </w:t>
      </w:r>
      <w:r w:rsidRPr="002327D8">
        <w:rPr>
          <w:rFonts w:ascii="Times New Roman" w:eastAsia="Times New Roman" w:hAnsi="Times New Roman" w:cs="Times New Roman"/>
          <w:sz w:val="20"/>
          <w:szCs w:val="20"/>
          <w:lang w:eastAsia="pl-PL"/>
        </w:rPr>
        <w:br/>
        <w:t xml:space="preserve">Przewidywana minimalna liczba wykonawców </w:t>
      </w:r>
      <w:r w:rsidRPr="002327D8">
        <w:rPr>
          <w:rFonts w:ascii="Times New Roman" w:eastAsia="Times New Roman" w:hAnsi="Times New Roman" w:cs="Times New Roman"/>
          <w:sz w:val="20"/>
          <w:szCs w:val="20"/>
          <w:lang w:eastAsia="pl-PL"/>
        </w:rPr>
        <w:br/>
        <w:t xml:space="preserve">Maksymalna liczba wykonawców   </w:t>
      </w:r>
      <w:r w:rsidRPr="002327D8">
        <w:rPr>
          <w:rFonts w:ascii="Times New Roman" w:eastAsia="Times New Roman" w:hAnsi="Times New Roman" w:cs="Times New Roman"/>
          <w:sz w:val="20"/>
          <w:szCs w:val="20"/>
          <w:lang w:eastAsia="pl-PL"/>
        </w:rPr>
        <w:br/>
        <w:t xml:space="preserve">Kryteria selekcji wykonawców: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IV.1.7) Informacje na temat umowy ramowej lub dynamicznego systemu zakupów: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Umowa ramowa będzie zawarta: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Czy przewiduje się ograniczenie liczby uczestników umowy ramowej: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Przewidziana maksymalna liczba uczestników umowy ramowej: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Zamówienie obejmuje ustanowienie dynamicznego systemu zakupów: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IV.1.8) Aukcja elektroniczna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Przewidziane jest przeprowadzenie aukcji elektronicznej </w:t>
      </w:r>
      <w:r w:rsidRPr="002327D8">
        <w:rPr>
          <w:rFonts w:ascii="Times New Roman" w:eastAsia="Times New Roman" w:hAnsi="Times New Roman" w:cs="Times New Roman"/>
          <w:i/>
          <w:iCs/>
          <w:sz w:val="20"/>
          <w:szCs w:val="20"/>
          <w:lang w:eastAsia="pl-PL"/>
        </w:rPr>
        <w:t xml:space="preserve">(przetarg nieograniczony, przetarg ograniczony, negocjacje z ogłoszeniem) </w:t>
      </w:r>
      <w:r w:rsidRPr="002327D8">
        <w:rPr>
          <w:rFonts w:ascii="Times New Roman" w:eastAsia="Times New Roman" w:hAnsi="Times New Roman" w:cs="Times New Roman"/>
          <w:sz w:val="20"/>
          <w:szCs w:val="20"/>
          <w:lang w:eastAsia="pl-PL"/>
        </w:rPr>
        <w:t xml:space="preserve">Nie </w:t>
      </w:r>
      <w:r w:rsidRPr="002327D8">
        <w:rPr>
          <w:rFonts w:ascii="Times New Roman" w:eastAsia="Times New Roman" w:hAnsi="Times New Roman" w:cs="Times New Roman"/>
          <w:sz w:val="20"/>
          <w:szCs w:val="20"/>
          <w:lang w:eastAsia="pl-PL"/>
        </w:rPr>
        <w:br/>
        <w:t xml:space="preserve">Należy podać adres strony internetowej, na której aukcja będzie prowadzona: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2327D8">
        <w:rPr>
          <w:rFonts w:ascii="Times New Roman" w:eastAsia="Times New Roman" w:hAnsi="Times New Roman" w:cs="Times New Roman"/>
          <w:sz w:val="20"/>
          <w:szCs w:val="20"/>
          <w:lang w:eastAsia="pl-PL"/>
        </w:rPr>
        <w:br/>
        <w:t xml:space="preserve">Informacje dotyczące przebiegu aukcji elektronicznej: </w:t>
      </w:r>
      <w:r w:rsidRPr="002327D8">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2327D8">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lastRenderedPageBreak/>
        <w:t xml:space="preserve">Wymagania dotyczące rejestracji i identyfikacji wykonawców w aukcji elektronicznej: </w:t>
      </w:r>
      <w:r w:rsidRPr="002327D8">
        <w:rPr>
          <w:rFonts w:ascii="Times New Roman" w:eastAsia="Times New Roman" w:hAnsi="Times New Roman" w:cs="Times New Roman"/>
          <w:sz w:val="20"/>
          <w:szCs w:val="20"/>
          <w:lang w:eastAsia="pl-PL"/>
        </w:rPr>
        <w:br/>
        <w:t xml:space="preserve">Informacje o liczbie etapów aukcji elektronicznej i czasie ich trwania: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t xml:space="preserve">Czas trwania: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2327D8">
        <w:rPr>
          <w:rFonts w:ascii="Times New Roman" w:eastAsia="Times New Roman" w:hAnsi="Times New Roman" w:cs="Times New Roman"/>
          <w:sz w:val="20"/>
          <w:szCs w:val="20"/>
          <w:lang w:eastAsia="pl-PL"/>
        </w:rPr>
        <w:br/>
        <w:t xml:space="preserve">Warunki zamknięcia aukcji elektronicznej: </w:t>
      </w:r>
      <w:r w:rsidRPr="002327D8">
        <w:rPr>
          <w:rFonts w:ascii="Times New Roman" w:eastAsia="Times New Roman" w:hAnsi="Times New Roman" w:cs="Times New Roman"/>
          <w:sz w:val="20"/>
          <w:szCs w:val="20"/>
          <w:lang w:eastAsia="pl-PL"/>
        </w:rPr>
        <w:br/>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IV.2) KRYTERIA OCENY OFERT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IV.2.1) Kryteria oceny ofert: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IV.2.2) Kryteria</w:t>
      </w:r>
      <w:r w:rsidRPr="002327D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2327D8" w:rsidRPr="002327D8" w:rsidTr="002327D8">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Znaczenie</w:t>
            </w:r>
          </w:p>
        </w:tc>
      </w:tr>
      <w:tr w:rsidR="002327D8" w:rsidRPr="002327D8" w:rsidTr="002327D8">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60,00</w:t>
            </w:r>
          </w:p>
        </w:tc>
      </w:tr>
      <w:tr w:rsidR="002327D8" w:rsidRPr="002327D8" w:rsidTr="002327D8">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40,00</w:t>
            </w:r>
          </w:p>
        </w:tc>
      </w:tr>
    </w:tbl>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2327D8">
        <w:rPr>
          <w:rFonts w:ascii="Times New Roman" w:eastAsia="Times New Roman" w:hAnsi="Times New Roman" w:cs="Times New Roman"/>
          <w:b/>
          <w:bCs/>
          <w:sz w:val="20"/>
          <w:szCs w:val="20"/>
          <w:lang w:eastAsia="pl-PL"/>
        </w:rPr>
        <w:t>Pzp</w:t>
      </w:r>
      <w:proofErr w:type="spellEnd"/>
      <w:r w:rsidRPr="002327D8">
        <w:rPr>
          <w:rFonts w:ascii="Times New Roman" w:eastAsia="Times New Roman" w:hAnsi="Times New Roman" w:cs="Times New Roman"/>
          <w:b/>
          <w:bCs/>
          <w:sz w:val="20"/>
          <w:szCs w:val="20"/>
          <w:lang w:eastAsia="pl-PL"/>
        </w:rPr>
        <w:t xml:space="preserve"> </w:t>
      </w:r>
      <w:r w:rsidRPr="002327D8">
        <w:rPr>
          <w:rFonts w:ascii="Times New Roman" w:eastAsia="Times New Roman" w:hAnsi="Times New Roman" w:cs="Times New Roman"/>
          <w:sz w:val="20"/>
          <w:szCs w:val="20"/>
          <w:lang w:eastAsia="pl-PL"/>
        </w:rPr>
        <w:t xml:space="preserve">(przetarg nieograniczony) </w:t>
      </w:r>
      <w:r w:rsidRPr="002327D8">
        <w:rPr>
          <w:rFonts w:ascii="Times New Roman" w:eastAsia="Times New Roman" w:hAnsi="Times New Roman" w:cs="Times New Roman"/>
          <w:sz w:val="20"/>
          <w:szCs w:val="20"/>
          <w:lang w:eastAsia="pl-PL"/>
        </w:rPr>
        <w:br/>
        <w:t xml:space="preserve">Tak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IV.3) Negocjacje z ogłoszeniem, dialog konkurencyjny, partnerstwo innowacyjne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IV.3.1) Informacje na temat negocjacji z ogłoszeniem</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Minimalne wymagania, które muszą spełniać wszystkie oferty: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2327D8">
        <w:rPr>
          <w:rFonts w:ascii="Times New Roman" w:eastAsia="Times New Roman" w:hAnsi="Times New Roman" w:cs="Times New Roman"/>
          <w:sz w:val="20"/>
          <w:szCs w:val="20"/>
          <w:lang w:eastAsia="pl-PL"/>
        </w:rPr>
        <w:br/>
        <w:t xml:space="preserve">Przewidziany jest podział negocjacji na etapy w celu ograniczenia liczby ofert: </w:t>
      </w:r>
      <w:r w:rsidRPr="002327D8">
        <w:rPr>
          <w:rFonts w:ascii="Times New Roman" w:eastAsia="Times New Roman" w:hAnsi="Times New Roman" w:cs="Times New Roman"/>
          <w:sz w:val="20"/>
          <w:szCs w:val="20"/>
          <w:lang w:eastAsia="pl-PL"/>
        </w:rPr>
        <w:br/>
        <w:t xml:space="preserve">Należy podać informacje na temat etapów negocjacji (w tym liczbę etapów):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IV.3.2) Informacje na temat dialogu konkurencyjnego</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Opis potrzeb i wymagań zamawiającego lub informacja o sposobie uzyskania tego opisu: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Wstępny harmonogram postępowania: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Podział dialogu na etapy w celu ograniczenia liczby rozwiązań: </w:t>
      </w:r>
      <w:r w:rsidRPr="002327D8">
        <w:rPr>
          <w:rFonts w:ascii="Times New Roman" w:eastAsia="Times New Roman" w:hAnsi="Times New Roman" w:cs="Times New Roman"/>
          <w:sz w:val="20"/>
          <w:szCs w:val="20"/>
          <w:lang w:eastAsia="pl-PL"/>
        </w:rPr>
        <w:br/>
        <w:t xml:space="preserve">Należy podać informacje na temat etapów dialogu: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IV.3.3) Informacje na temat partnerstwa innowacyjnego</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Informacje dodatkowe: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IV.4) Licytacja elektroniczna </w:t>
      </w:r>
      <w:r w:rsidRPr="002327D8">
        <w:rPr>
          <w:rFonts w:ascii="Times New Roman" w:eastAsia="Times New Roman" w:hAnsi="Times New Roman" w:cs="Times New Roman"/>
          <w:sz w:val="20"/>
          <w:szCs w:val="20"/>
          <w:lang w:eastAsia="pl-PL"/>
        </w:rPr>
        <w:br/>
        <w:t xml:space="preserve">Adres strony internetowej, na której będzie prowadzona licytacja elektroniczna: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Informacje o liczbie etapów licytacji elektronicznej i czasie ich trwania: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lastRenderedPageBreak/>
        <w:t xml:space="preserve">Czas trwania: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Termin składania wniosków o dopuszczenie do udziału w licytacji elektronicznej: </w:t>
      </w:r>
      <w:r w:rsidRPr="002327D8">
        <w:rPr>
          <w:rFonts w:ascii="Times New Roman" w:eastAsia="Times New Roman" w:hAnsi="Times New Roman" w:cs="Times New Roman"/>
          <w:sz w:val="20"/>
          <w:szCs w:val="20"/>
          <w:lang w:eastAsia="pl-PL"/>
        </w:rPr>
        <w:br/>
        <w:t xml:space="preserve">Data: godzina: </w:t>
      </w:r>
      <w:r w:rsidRPr="002327D8">
        <w:rPr>
          <w:rFonts w:ascii="Times New Roman" w:eastAsia="Times New Roman" w:hAnsi="Times New Roman" w:cs="Times New Roman"/>
          <w:sz w:val="20"/>
          <w:szCs w:val="20"/>
          <w:lang w:eastAsia="pl-PL"/>
        </w:rPr>
        <w:br/>
        <w:t xml:space="preserve">Termin otwarcia licytacji elektronicznej: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t xml:space="preserve">Termin i warunki zamknięcia licytacji elektronicznej: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t xml:space="preserve">Wymagania dotyczące zabezpieczenia należytego wykonania umowy: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lang w:eastAsia="pl-PL"/>
        </w:rPr>
        <w:br/>
        <w:t xml:space="preserve">Informacje dodatkowe: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r w:rsidRPr="002327D8">
        <w:rPr>
          <w:rFonts w:ascii="Times New Roman" w:eastAsia="Times New Roman" w:hAnsi="Times New Roman" w:cs="Times New Roman"/>
          <w:b/>
          <w:bCs/>
          <w:sz w:val="20"/>
          <w:szCs w:val="20"/>
          <w:lang w:eastAsia="pl-PL"/>
        </w:rPr>
        <w:t>IV.5) ZMIANA UMOWY</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2327D8">
        <w:rPr>
          <w:rFonts w:ascii="Times New Roman" w:eastAsia="Times New Roman" w:hAnsi="Times New Roman" w:cs="Times New Roman"/>
          <w:sz w:val="20"/>
          <w:szCs w:val="20"/>
          <w:lang w:eastAsia="pl-PL"/>
        </w:rPr>
        <w:t xml:space="preserve"> Tak </w:t>
      </w:r>
      <w:r w:rsidRPr="002327D8">
        <w:rPr>
          <w:rFonts w:ascii="Times New Roman" w:eastAsia="Times New Roman" w:hAnsi="Times New Roman" w:cs="Times New Roman"/>
          <w:sz w:val="20"/>
          <w:szCs w:val="20"/>
          <w:lang w:eastAsia="pl-PL"/>
        </w:rPr>
        <w:br/>
        <w:t xml:space="preserve">Należy wskazać zakres, charakter zmian oraz warunki wprowadzenia zmian: </w:t>
      </w:r>
      <w:r w:rsidRPr="002327D8">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który to stan ma wpływ na zachowanie terminu realizacji umowy. o ile Wykonawca realizuje prawidłowo postanowienia niniejszej umowy. 3. Zamawiający przewiduje możliwość zmiany terminu realizacji przedmiotu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w:t>
      </w:r>
      <w:r w:rsidRPr="002327D8">
        <w:rPr>
          <w:rFonts w:ascii="Times New Roman" w:eastAsia="Times New Roman" w:hAnsi="Times New Roman" w:cs="Times New Roman"/>
          <w:sz w:val="20"/>
          <w:szCs w:val="20"/>
          <w:lang w:eastAsia="pl-PL"/>
        </w:rPr>
        <w:lastRenderedPageBreak/>
        <w:t xml:space="preserve">umowy zostaną wprowadzone zapisy dotyczące podwykonawstwa, określone w projekcie umowy załączonym do SIWZ. 11. Strony dopuszczają możliwość zmiany terminu na odstąpienie od umowy, wskazanego w § 13 umowy w przypadku zmiany terminu realizacji umowy (co stanowi konsekwencję przedłużenia terminu realizacji umowy). II. Wszelkie zmiany do umowy za wyjątkiem zmian adresowych Wykonawcy i Zamawiającego oraz zmian osób wskazanych w § 12 ust. 1 umowy wymagają pod rygorem nieważności zachowania formy pisemnej w formie aneksu.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IV.6) INFORMACJE ADMINISTRACYJNE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IV.6.1) Sposób udostępniania informacji o charakterze poufnym </w:t>
      </w:r>
      <w:r w:rsidRPr="002327D8">
        <w:rPr>
          <w:rFonts w:ascii="Times New Roman" w:eastAsia="Times New Roman" w:hAnsi="Times New Roman" w:cs="Times New Roman"/>
          <w:i/>
          <w:iCs/>
          <w:sz w:val="20"/>
          <w:szCs w:val="20"/>
          <w:lang w:eastAsia="pl-PL"/>
        </w:rPr>
        <w:t xml:space="preserve">(jeżeli dotyczy):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Środki służące ochronie informacji o charakterze poufnym</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2327D8">
        <w:rPr>
          <w:rFonts w:ascii="Times New Roman" w:eastAsia="Times New Roman" w:hAnsi="Times New Roman" w:cs="Times New Roman"/>
          <w:sz w:val="20"/>
          <w:szCs w:val="20"/>
          <w:lang w:eastAsia="pl-PL"/>
        </w:rPr>
        <w:br/>
        <w:t xml:space="preserve">Data: 2020-12-14, godzina: 09:00, </w:t>
      </w:r>
      <w:r w:rsidRPr="002327D8">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2327D8">
        <w:rPr>
          <w:rFonts w:ascii="Times New Roman" w:eastAsia="Times New Roman" w:hAnsi="Times New Roman" w:cs="Times New Roman"/>
          <w:sz w:val="20"/>
          <w:szCs w:val="20"/>
          <w:lang w:eastAsia="pl-PL"/>
        </w:rPr>
        <w:br/>
        <w:t xml:space="preserve">Nie </w:t>
      </w:r>
      <w:r w:rsidRPr="002327D8">
        <w:rPr>
          <w:rFonts w:ascii="Times New Roman" w:eastAsia="Times New Roman" w:hAnsi="Times New Roman" w:cs="Times New Roman"/>
          <w:sz w:val="20"/>
          <w:szCs w:val="20"/>
          <w:lang w:eastAsia="pl-PL"/>
        </w:rPr>
        <w:br/>
        <w:t xml:space="preserve">Wskazać powody: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2327D8">
        <w:rPr>
          <w:rFonts w:ascii="Times New Roman" w:eastAsia="Times New Roman" w:hAnsi="Times New Roman" w:cs="Times New Roman"/>
          <w:sz w:val="20"/>
          <w:szCs w:val="20"/>
          <w:lang w:eastAsia="pl-PL"/>
        </w:rPr>
        <w:br/>
        <w:t xml:space="preserve">&gt; język polski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 xml:space="preserve">IV.6.3) Termin związania ofertą: </w:t>
      </w:r>
      <w:r w:rsidRPr="002327D8">
        <w:rPr>
          <w:rFonts w:ascii="Times New Roman" w:eastAsia="Times New Roman" w:hAnsi="Times New Roman" w:cs="Times New Roman"/>
          <w:sz w:val="20"/>
          <w:szCs w:val="20"/>
          <w:lang w:eastAsia="pl-PL"/>
        </w:rPr>
        <w:t xml:space="preserve">do: okres w dniach: 30 (od ostatecznego terminu składania ofert)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2327D8">
        <w:rPr>
          <w:rFonts w:ascii="Times New Roman" w:eastAsia="Times New Roman" w:hAnsi="Times New Roman" w:cs="Times New Roman"/>
          <w:sz w:val="20"/>
          <w:szCs w:val="20"/>
          <w:lang w:eastAsia="pl-PL"/>
        </w:rPr>
        <w:t xml:space="preserve"> Nie </w:t>
      </w:r>
      <w:r w:rsidRPr="002327D8">
        <w:rPr>
          <w:rFonts w:ascii="Times New Roman" w:eastAsia="Times New Roman" w:hAnsi="Times New Roman" w:cs="Times New Roman"/>
          <w:sz w:val="20"/>
          <w:szCs w:val="20"/>
          <w:lang w:eastAsia="pl-PL"/>
        </w:rPr>
        <w:br/>
      </w:r>
      <w:r w:rsidRPr="002327D8">
        <w:rPr>
          <w:rFonts w:ascii="Times New Roman" w:eastAsia="Times New Roman" w:hAnsi="Times New Roman" w:cs="Times New Roman"/>
          <w:b/>
          <w:bCs/>
          <w:sz w:val="20"/>
          <w:szCs w:val="20"/>
          <w:lang w:eastAsia="pl-PL"/>
        </w:rPr>
        <w:t>IV.6.5) Informacje dodatkowe:</w:t>
      </w:r>
      <w:r w:rsidRPr="002327D8">
        <w:rPr>
          <w:rFonts w:ascii="Times New Roman" w:eastAsia="Times New Roman" w:hAnsi="Times New Roman" w:cs="Times New Roman"/>
          <w:sz w:val="20"/>
          <w:szCs w:val="20"/>
          <w:lang w:eastAsia="pl-PL"/>
        </w:rPr>
        <w:t xml:space="preserve"> </w:t>
      </w:r>
      <w:r w:rsidRPr="002327D8">
        <w:rPr>
          <w:rFonts w:ascii="Times New Roman" w:eastAsia="Times New Roman" w:hAnsi="Times New Roman" w:cs="Times New Roman"/>
          <w:sz w:val="20"/>
          <w:szCs w:val="20"/>
          <w:lang w:eastAsia="pl-PL"/>
        </w:rPr>
        <w:br/>
        <w:t xml:space="preserve">I. Oferta musi zawierać: 1) formularz oferty (wzór zał. SIWZ), 2) oświadczenie z art. 25a ust. 1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(wzór zał. nr do SIWZ), 3) pełnomocnictwo - jeżeli dotyczy, 4) zobowiązanie podmiotu do oddania Wykonawcy do dyspozycji niezbędnych zasobów na potrzeby realizacji przedmiotowego zamówienia zgodnie z art. 22a ust. 2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(wzór zał.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gabriela.slowik@wm.wroc.pl lub zamowienia@wm.wroc.pl 3. Oświadczenia, wnioski, zawiadomienia oraz informacje przekazane pisemnie lub drogą elektroniczną uważa się za złożone w terminie, jeżeli ich treść dotarła do adresata przed upływem </w:t>
      </w:r>
      <w:proofErr w:type="spellStart"/>
      <w:r w:rsidRPr="002327D8">
        <w:rPr>
          <w:rFonts w:ascii="Times New Roman" w:eastAsia="Times New Roman" w:hAnsi="Times New Roman" w:cs="Times New Roman"/>
          <w:sz w:val="20"/>
          <w:szCs w:val="20"/>
          <w:lang w:eastAsia="pl-PL"/>
        </w:rPr>
        <w:t>termi-nu</w:t>
      </w:r>
      <w:proofErr w:type="spellEnd"/>
      <w:r w:rsidRPr="002327D8">
        <w:rPr>
          <w:rFonts w:ascii="Times New Roman" w:eastAsia="Times New Roman" w:hAnsi="Times New Roman" w:cs="Times New Roman"/>
          <w:sz w:val="20"/>
          <w:szCs w:val="20"/>
          <w:lang w:eastAsia="pl-PL"/>
        </w:rPr>
        <w:t xml:space="preserve">.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Gabriela Słowik (tel. 71 323 57 15).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w:t>
      </w:r>
      <w:proofErr w:type="spellStart"/>
      <w:r w:rsidRPr="002327D8">
        <w:rPr>
          <w:rFonts w:ascii="Times New Roman" w:eastAsia="Times New Roman" w:hAnsi="Times New Roman" w:cs="Times New Roman"/>
          <w:sz w:val="20"/>
          <w:szCs w:val="20"/>
          <w:lang w:eastAsia="pl-PL"/>
        </w:rPr>
        <w:t>Pzp</w:t>
      </w:r>
      <w:proofErr w:type="spellEnd"/>
      <w:r w:rsidRPr="002327D8">
        <w:rPr>
          <w:rFonts w:ascii="Times New Roman" w:eastAsia="Times New Roman" w:hAnsi="Times New Roman" w:cs="Times New Roman"/>
          <w:sz w:val="20"/>
          <w:szCs w:val="20"/>
          <w:lang w:eastAsia="pl-PL"/>
        </w:rPr>
        <w:t xml:space="preserve">. 9. Zamawiający nie przewiduje zwołania zebrania wszystkich Wykonawców w celu wyjaśnienia wątpliwości dotyczących treści SIWZ. </w:t>
      </w:r>
    </w:p>
    <w:p w:rsidR="002327D8" w:rsidRPr="002327D8" w:rsidRDefault="002327D8" w:rsidP="002327D8">
      <w:pPr>
        <w:spacing w:after="0" w:line="240" w:lineRule="auto"/>
        <w:jc w:val="center"/>
        <w:rPr>
          <w:rFonts w:ascii="Times New Roman" w:eastAsia="Times New Roman" w:hAnsi="Times New Roman" w:cs="Times New Roman"/>
          <w:sz w:val="20"/>
          <w:szCs w:val="20"/>
          <w:lang w:eastAsia="pl-PL"/>
        </w:rPr>
      </w:pPr>
      <w:r w:rsidRPr="002327D8">
        <w:rPr>
          <w:rFonts w:ascii="Times New Roman" w:eastAsia="Times New Roman" w:hAnsi="Times New Roman" w:cs="Times New Roman"/>
          <w:sz w:val="20"/>
          <w:szCs w:val="20"/>
          <w:u w:val="single"/>
          <w:lang w:eastAsia="pl-PL"/>
        </w:rPr>
        <w:t xml:space="preserve">ZAŁĄCZNIK I - INFORMACJE DOTYCZĄCE OFERT CZĘŚCIOWYCH </w:t>
      </w:r>
    </w:p>
    <w:p w:rsidR="002327D8" w:rsidRPr="002327D8" w:rsidRDefault="002327D8" w:rsidP="002327D8">
      <w:pPr>
        <w:spacing w:after="0" w:line="240" w:lineRule="auto"/>
        <w:rPr>
          <w:rFonts w:ascii="Times New Roman" w:eastAsia="Times New Roman" w:hAnsi="Times New Roman" w:cs="Times New Roman"/>
          <w:sz w:val="20"/>
          <w:szCs w:val="20"/>
          <w:lang w:eastAsia="pl-PL"/>
        </w:rPr>
      </w:pPr>
    </w:p>
    <w:p w:rsidR="002327D8" w:rsidRPr="002327D8" w:rsidRDefault="002327D8" w:rsidP="002327D8">
      <w:pPr>
        <w:spacing w:after="0" w:line="240" w:lineRule="auto"/>
        <w:rPr>
          <w:rFonts w:ascii="Times New Roman" w:eastAsia="Times New Roman" w:hAnsi="Times New Roman" w:cs="Times New Roman"/>
          <w:sz w:val="20"/>
          <w:szCs w:val="20"/>
          <w:lang w:eastAsia="pl-PL"/>
        </w:rPr>
      </w:pPr>
    </w:p>
    <w:p w:rsidR="002327D8" w:rsidRPr="002327D8" w:rsidRDefault="002327D8" w:rsidP="002327D8">
      <w:pPr>
        <w:spacing w:after="240" w:line="240" w:lineRule="auto"/>
        <w:rPr>
          <w:rFonts w:ascii="Times New Roman" w:eastAsia="Times New Roman" w:hAnsi="Times New Roman" w:cs="Times New Roman"/>
          <w:sz w:val="20"/>
          <w:szCs w:val="20"/>
          <w:lang w:eastAsia="pl-PL"/>
        </w:rPr>
      </w:pPr>
    </w:p>
    <w:p w:rsidR="002327D8" w:rsidRPr="002327D8" w:rsidRDefault="002327D8" w:rsidP="002327D8">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327D8" w:rsidRPr="002327D8" w:rsidTr="002327D8">
        <w:trPr>
          <w:tblCellSpacing w:w="15" w:type="dxa"/>
        </w:trPr>
        <w:tc>
          <w:tcPr>
            <w:tcW w:w="0" w:type="auto"/>
            <w:vAlign w:val="center"/>
            <w:hideMark/>
          </w:tcPr>
          <w:p w:rsidR="002327D8" w:rsidRPr="002327D8" w:rsidRDefault="002327D8" w:rsidP="002327D8">
            <w:pPr>
              <w:spacing w:after="240" w:line="240" w:lineRule="auto"/>
              <w:rPr>
                <w:rFonts w:ascii="Times New Roman" w:eastAsia="Times New Roman" w:hAnsi="Times New Roman" w:cs="Times New Roman"/>
                <w:sz w:val="20"/>
                <w:szCs w:val="20"/>
                <w:lang w:eastAsia="pl-PL"/>
              </w:rPr>
            </w:pPr>
          </w:p>
        </w:tc>
      </w:tr>
    </w:tbl>
    <w:p w:rsidR="002327D8" w:rsidRPr="002327D8" w:rsidRDefault="002327D8" w:rsidP="002327D8">
      <w:pPr>
        <w:pBdr>
          <w:top w:val="single" w:sz="6" w:space="1" w:color="auto"/>
        </w:pBdr>
        <w:spacing w:after="0" w:line="240" w:lineRule="auto"/>
        <w:rPr>
          <w:rFonts w:ascii="Arial" w:eastAsia="Times New Roman" w:hAnsi="Arial" w:cs="Arial"/>
          <w:vanish/>
          <w:sz w:val="20"/>
          <w:szCs w:val="20"/>
          <w:lang w:eastAsia="pl-PL"/>
        </w:rPr>
      </w:pPr>
      <w:bookmarkStart w:id="0" w:name="_GoBack"/>
      <w:bookmarkEnd w:id="0"/>
      <w:r w:rsidRPr="002327D8">
        <w:rPr>
          <w:rFonts w:ascii="Arial" w:eastAsia="Times New Roman" w:hAnsi="Arial" w:cs="Arial"/>
          <w:vanish/>
          <w:sz w:val="20"/>
          <w:szCs w:val="20"/>
          <w:lang w:eastAsia="pl-PL"/>
        </w:rPr>
        <w:lastRenderedPageBreak/>
        <w:t>Dół formularza</w:t>
      </w:r>
    </w:p>
    <w:p w:rsidR="002327D8" w:rsidRPr="002327D8" w:rsidRDefault="002327D8" w:rsidP="002327D8">
      <w:pPr>
        <w:pBdr>
          <w:bottom w:val="single" w:sz="6" w:space="1" w:color="auto"/>
        </w:pBdr>
        <w:spacing w:after="0" w:line="240" w:lineRule="auto"/>
        <w:jc w:val="center"/>
        <w:rPr>
          <w:rFonts w:ascii="Arial" w:eastAsia="Times New Roman" w:hAnsi="Arial" w:cs="Arial"/>
          <w:vanish/>
          <w:sz w:val="20"/>
          <w:szCs w:val="20"/>
          <w:lang w:eastAsia="pl-PL"/>
        </w:rPr>
      </w:pPr>
      <w:r w:rsidRPr="002327D8">
        <w:rPr>
          <w:rFonts w:ascii="Arial" w:eastAsia="Times New Roman" w:hAnsi="Arial" w:cs="Arial"/>
          <w:vanish/>
          <w:sz w:val="20"/>
          <w:szCs w:val="20"/>
          <w:lang w:eastAsia="pl-PL"/>
        </w:rPr>
        <w:t>Początek formularza</w:t>
      </w:r>
    </w:p>
    <w:p w:rsidR="002327D8" w:rsidRPr="002327D8" w:rsidRDefault="002327D8" w:rsidP="002327D8">
      <w:pPr>
        <w:pBdr>
          <w:top w:val="single" w:sz="6" w:space="1" w:color="auto"/>
        </w:pBdr>
        <w:spacing w:after="0" w:line="240" w:lineRule="auto"/>
        <w:jc w:val="center"/>
        <w:rPr>
          <w:rFonts w:ascii="Arial" w:eastAsia="Times New Roman" w:hAnsi="Arial" w:cs="Arial"/>
          <w:vanish/>
          <w:sz w:val="20"/>
          <w:szCs w:val="20"/>
          <w:lang w:eastAsia="pl-PL"/>
        </w:rPr>
      </w:pPr>
      <w:r w:rsidRPr="002327D8">
        <w:rPr>
          <w:rFonts w:ascii="Arial" w:eastAsia="Times New Roman" w:hAnsi="Arial" w:cs="Arial"/>
          <w:vanish/>
          <w:sz w:val="20"/>
          <w:szCs w:val="20"/>
          <w:lang w:eastAsia="pl-PL"/>
        </w:rPr>
        <w:t>Dół formularza</w:t>
      </w:r>
    </w:p>
    <w:p w:rsidR="00B645B0" w:rsidRPr="002327D8" w:rsidRDefault="00B645B0">
      <w:pPr>
        <w:rPr>
          <w:sz w:val="20"/>
          <w:szCs w:val="20"/>
        </w:rPr>
      </w:pPr>
    </w:p>
    <w:sectPr w:rsidR="00B645B0" w:rsidRPr="002327D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7D8" w:rsidRDefault="002327D8" w:rsidP="002327D8">
      <w:pPr>
        <w:spacing w:after="0" w:line="240" w:lineRule="auto"/>
      </w:pPr>
      <w:r>
        <w:separator/>
      </w:r>
    </w:p>
  </w:endnote>
  <w:endnote w:type="continuationSeparator" w:id="0">
    <w:p w:rsidR="002327D8" w:rsidRDefault="002327D8" w:rsidP="0023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336739"/>
      <w:docPartObj>
        <w:docPartGallery w:val="Page Numbers (Bottom of Page)"/>
        <w:docPartUnique/>
      </w:docPartObj>
    </w:sdtPr>
    <w:sdtContent>
      <w:p w:rsidR="002327D8" w:rsidRDefault="002327D8">
        <w:pPr>
          <w:pStyle w:val="Stopka"/>
          <w:jc w:val="right"/>
        </w:pPr>
        <w:r>
          <w:fldChar w:fldCharType="begin"/>
        </w:r>
        <w:r>
          <w:instrText>PAGE   \* MERGEFORMAT</w:instrText>
        </w:r>
        <w:r>
          <w:fldChar w:fldCharType="separate"/>
        </w:r>
        <w:r w:rsidR="00915DD8">
          <w:rPr>
            <w:noProof/>
          </w:rPr>
          <w:t>11</w:t>
        </w:r>
        <w:r>
          <w:fldChar w:fldCharType="end"/>
        </w:r>
      </w:p>
    </w:sdtContent>
  </w:sdt>
  <w:p w:rsidR="002327D8" w:rsidRDefault="002327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7D8" w:rsidRDefault="002327D8" w:rsidP="002327D8">
      <w:pPr>
        <w:spacing w:after="0" w:line="240" w:lineRule="auto"/>
      </w:pPr>
      <w:r>
        <w:separator/>
      </w:r>
    </w:p>
  </w:footnote>
  <w:footnote w:type="continuationSeparator" w:id="0">
    <w:p w:rsidR="002327D8" w:rsidRDefault="002327D8" w:rsidP="002327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7D8"/>
    <w:rsid w:val="002327D8"/>
    <w:rsid w:val="00915DD8"/>
    <w:rsid w:val="00B645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DBD5E"/>
  <w15:chartTrackingRefBased/>
  <w15:docId w15:val="{69DF5C95-DE8F-48DB-A1B4-DE73C3BFD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2327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27D8"/>
  </w:style>
  <w:style w:type="paragraph" w:styleId="Stopka">
    <w:name w:val="footer"/>
    <w:basedOn w:val="Normalny"/>
    <w:link w:val="StopkaZnak"/>
    <w:uiPriority w:val="99"/>
    <w:unhideWhenUsed/>
    <w:rsid w:val="002327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2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76435">
      <w:bodyDiv w:val="1"/>
      <w:marLeft w:val="0"/>
      <w:marRight w:val="0"/>
      <w:marTop w:val="0"/>
      <w:marBottom w:val="0"/>
      <w:divBdr>
        <w:top w:val="none" w:sz="0" w:space="0" w:color="auto"/>
        <w:left w:val="none" w:sz="0" w:space="0" w:color="auto"/>
        <w:bottom w:val="none" w:sz="0" w:space="0" w:color="auto"/>
        <w:right w:val="none" w:sz="0" w:space="0" w:color="auto"/>
      </w:divBdr>
      <w:divsChild>
        <w:div w:id="32317436">
          <w:marLeft w:val="0"/>
          <w:marRight w:val="0"/>
          <w:marTop w:val="0"/>
          <w:marBottom w:val="0"/>
          <w:divBdr>
            <w:top w:val="none" w:sz="0" w:space="0" w:color="auto"/>
            <w:left w:val="none" w:sz="0" w:space="0" w:color="auto"/>
            <w:bottom w:val="none" w:sz="0" w:space="0" w:color="auto"/>
            <w:right w:val="none" w:sz="0" w:space="0" w:color="auto"/>
          </w:divBdr>
          <w:divsChild>
            <w:div w:id="725185831">
              <w:marLeft w:val="0"/>
              <w:marRight w:val="0"/>
              <w:marTop w:val="0"/>
              <w:marBottom w:val="0"/>
              <w:divBdr>
                <w:top w:val="none" w:sz="0" w:space="0" w:color="auto"/>
                <w:left w:val="none" w:sz="0" w:space="0" w:color="auto"/>
                <w:bottom w:val="none" w:sz="0" w:space="0" w:color="auto"/>
                <w:right w:val="none" w:sz="0" w:space="0" w:color="auto"/>
              </w:divBdr>
              <w:divsChild>
                <w:div w:id="2037075404">
                  <w:marLeft w:val="0"/>
                  <w:marRight w:val="0"/>
                  <w:marTop w:val="0"/>
                  <w:marBottom w:val="0"/>
                  <w:divBdr>
                    <w:top w:val="none" w:sz="0" w:space="0" w:color="auto"/>
                    <w:left w:val="none" w:sz="0" w:space="0" w:color="auto"/>
                    <w:bottom w:val="none" w:sz="0" w:space="0" w:color="auto"/>
                    <w:right w:val="none" w:sz="0" w:space="0" w:color="auto"/>
                  </w:divBdr>
                </w:div>
                <w:div w:id="580336228">
                  <w:marLeft w:val="0"/>
                  <w:marRight w:val="0"/>
                  <w:marTop w:val="0"/>
                  <w:marBottom w:val="0"/>
                  <w:divBdr>
                    <w:top w:val="none" w:sz="0" w:space="0" w:color="auto"/>
                    <w:left w:val="none" w:sz="0" w:space="0" w:color="auto"/>
                    <w:bottom w:val="none" w:sz="0" w:space="0" w:color="auto"/>
                    <w:right w:val="none" w:sz="0" w:space="0" w:color="auto"/>
                  </w:divBdr>
                </w:div>
                <w:div w:id="1342589929">
                  <w:marLeft w:val="0"/>
                  <w:marRight w:val="0"/>
                  <w:marTop w:val="0"/>
                  <w:marBottom w:val="0"/>
                  <w:divBdr>
                    <w:top w:val="none" w:sz="0" w:space="0" w:color="auto"/>
                    <w:left w:val="none" w:sz="0" w:space="0" w:color="auto"/>
                    <w:bottom w:val="none" w:sz="0" w:space="0" w:color="auto"/>
                    <w:right w:val="none" w:sz="0" w:space="0" w:color="auto"/>
                  </w:divBdr>
                  <w:divsChild>
                    <w:div w:id="875118348">
                      <w:marLeft w:val="0"/>
                      <w:marRight w:val="0"/>
                      <w:marTop w:val="0"/>
                      <w:marBottom w:val="0"/>
                      <w:divBdr>
                        <w:top w:val="none" w:sz="0" w:space="0" w:color="auto"/>
                        <w:left w:val="none" w:sz="0" w:space="0" w:color="auto"/>
                        <w:bottom w:val="none" w:sz="0" w:space="0" w:color="auto"/>
                        <w:right w:val="none" w:sz="0" w:space="0" w:color="auto"/>
                      </w:divBdr>
                    </w:div>
                  </w:divsChild>
                </w:div>
                <w:div w:id="1644117355">
                  <w:marLeft w:val="0"/>
                  <w:marRight w:val="0"/>
                  <w:marTop w:val="0"/>
                  <w:marBottom w:val="0"/>
                  <w:divBdr>
                    <w:top w:val="none" w:sz="0" w:space="0" w:color="auto"/>
                    <w:left w:val="none" w:sz="0" w:space="0" w:color="auto"/>
                    <w:bottom w:val="none" w:sz="0" w:space="0" w:color="auto"/>
                    <w:right w:val="none" w:sz="0" w:space="0" w:color="auto"/>
                  </w:divBdr>
                  <w:divsChild>
                    <w:div w:id="1131628151">
                      <w:marLeft w:val="0"/>
                      <w:marRight w:val="0"/>
                      <w:marTop w:val="0"/>
                      <w:marBottom w:val="0"/>
                      <w:divBdr>
                        <w:top w:val="none" w:sz="0" w:space="0" w:color="auto"/>
                        <w:left w:val="none" w:sz="0" w:space="0" w:color="auto"/>
                        <w:bottom w:val="none" w:sz="0" w:space="0" w:color="auto"/>
                        <w:right w:val="none" w:sz="0" w:space="0" w:color="auto"/>
                      </w:divBdr>
                    </w:div>
                  </w:divsChild>
                </w:div>
                <w:div w:id="456532609">
                  <w:marLeft w:val="0"/>
                  <w:marRight w:val="0"/>
                  <w:marTop w:val="0"/>
                  <w:marBottom w:val="0"/>
                  <w:divBdr>
                    <w:top w:val="none" w:sz="0" w:space="0" w:color="auto"/>
                    <w:left w:val="none" w:sz="0" w:space="0" w:color="auto"/>
                    <w:bottom w:val="none" w:sz="0" w:space="0" w:color="auto"/>
                    <w:right w:val="none" w:sz="0" w:space="0" w:color="auto"/>
                  </w:divBdr>
                  <w:divsChild>
                    <w:div w:id="1186793762">
                      <w:marLeft w:val="0"/>
                      <w:marRight w:val="0"/>
                      <w:marTop w:val="0"/>
                      <w:marBottom w:val="0"/>
                      <w:divBdr>
                        <w:top w:val="none" w:sz="0" w:space="0" w:color="auto"/>
                        <w:left w:val="none" w:sz="0" w:space="0" w:color="auto"/>
                        <w:bottom w:val="none" w:sz="0" w:space="0" w:color="auto"/>
                        <w:right w:val="none" w:sz="0" w:space="0" w:color="auto"/>
                      </w:divBdr>
                    </w:div>
                    <w:div w:id="1582327279">
                      <w:marLeft w:val="0"/>
                      <w:marRight w:val="0"/>
                      <w:marTop w:val="0"/>
                      <w:marBottom w:val="0"/>
                      <w:divBdr>
                        <w:top w:val="none" w:sz="0" w:space="0" w:color="auto"/>
                        <w:left w:val="none" w:sz="0" w:space="0" w:color="auto"/>
                        <w:bottom w:val="none" w:sz="0" w:space="0" w:color="auto"/>
                        <w:right w:val="none" w:sz="0" w:space="0" w:color="auto"/>
                      </w:divBdr>
                    </w:div>
                    <w:div w:id="480582636">
                      <w:marLeft w:val="0"/>
                      <w:marRight w:val="0"/>
                      <w:marTop w:val="0"/>
                      <w:marBottom w:val="0"/>
                      <w:divBdr>
                        <w:top w:val="none" w:sz="0" w:space="0" w:color="auto"/>
                        <w:left w:val="none" w:sz="0" w:space="0" w:color="auto"/>
                        <w:bottom w:val="none" w:sz="0" w:space="0" w:color="auto"/>
                        <w:right w:val="none" w:sz="0" w:space="0" w:color="auto"/>
                      </w:divBdr>
                    </w:div>
                    <w:div w:id="712073487">
                      <w:marLeft w:val="0"/>
                      <w:marRight w:val="0"/>
                      <w:marTop w:val="0"/>
                      <w:marBottom w:val="0"/>
                      <w:divBdr>
                        <w:top w:val="none" w:sz="0" w:space="0" w:color="auto"/>
                        <w:left w:val="none" w:sz="0" w:space="0" w:color="auto"/>
                        <w:bottom w:val="none" w:sz="0" w:space="0" w:color="auto"/>
                        <w:right w:val="none" w:sz="0" w:space="0" w:color="auto"/>
                      </w:divBdr>
                    </w:div>
                  </w:divsChild>
                </w:div>
                <w:div w:id="1512453823">
                  <w:marLeft w:val="0"/>
                  <w:marRight w:val="0"/>
                  <w:marTop w:val="0"/>
                  <w:marBottom w:val="0"/>
                  <w:divBdr>
                    <w:top w:val="none" w:sz="0" w:space="0" w:color="auto"/>
                    <w:left w:val="none" w:sz="0" w:space="0" w:color="auto"/>
                    <w:bottom w:val="none" w:sz="0" w:space="0" w:color="auto"/>
                    <w:right w:val="none" w:sz="0" w:space="0" w:color="auto"/>
                  </w:divBdr>
                  <w:divsChild>
                    <w:div w:id="1201435103">
                      <w:marLeft w:val="0"/>
                      <w:marRight w:val="0"/>
                      <w:marTop w:val="0"/>
                      <w:marBottom w:val="0"/>
                      <w:divBdr>
                        <w:top w:val="none" w:sz="0" w:space="0" w:color="auto"/>
                        <w:left w:val="none" w:sz="0" w:space="0" w:color="auto"/>
                        <w:bottom w:val="none" w:sz="0" w:space="0" w:color="auto"/>
                        <w:right w:val="none" w:sz="0" w:space="0" w:color="auto"/>
                      </w:divBdr>
                    </w:div>
                    <w:div w:id="486362035">
                      <w:marLeft w:val="0"/>
                      <w:marRight w:val="0"/>
                      <w:marTop w:val="0"/>
                      <w:marBottom w:val="0"/>
                      <w:divBdr>
                        <w:top w:val="none" w:sz="0" w:space="0" w:color="auto"/>
                        <w:left w:val="none" w:sz="0" w:space="0" w:color="auto"/>
                        <w:bottom w:val="none" w:sz="0" w:space="0" w:color="auto"/>
                        <w:right w:val="none" w:sz="0" w:space="0" w:color="auto"/>
                      </w:divBdr>
                    </w:div>
                    <w:div w:id="534998224">
                      <w:marLeft w:val="0"/>
                      <w:marRight w:val="0"/>
                      <w:marTop w:val="0"/>
                      <w:marBottom w:val="0"/>
                      <w:divBdr>
                        <w:top w:val="none" w:sz="0" w:space="0" w:color="auto"/>
                        <w:left w:val="none" w:sz="0" w:space="0" w:color="auto"/>
                        <w:bottom w:val="none" w:sz="0" w:space="0" w:color="auto"/>
                        <w:right w:val="none" w:sz="0" w:space="0" w:color="auto"/>
                      </w:divBdr>
                    </w:div>
                    <w:div w:id="18625065">
                      <w:marLeft w:val="0"/>
                      <w:marRight w:val="0"/>
                      <w:marTop w:val="0"/>
                      <w:marBottom w:val="0"/>
                      <w:divBdr>
                        <w:top w:val="none" w:sz="0" w:space="0" w:color="auto"/>
                        <w:left w:val="none" w:sz="0" w:space="0" w:color="auto"/>
                        <w:bottom w:val="none" w:sz="0" w:space="0" w:color="auto"/>
                        <w:right w:val="none" w:sz="0" w:space="0" w:color="auto"/>
                      </w:divBdr>
                    </w:div>
                    <w:div w:id="1545094822">
                      <w:marLeft w:val="0"/>
                      <w:marRight w:val="0"/>
                      <w:marTop w:val="0"/>
                      <w:marBottom w:val="0"/>
                      <w:divBdr>
                        <w:top w:val="none" w:sz="0" w:space="0" w:color="auto"/>
                        <w:left w:val="none" w:sz="0" w:space="0" w:color="auto"/>
                        <w:bottom w:val="none" w:sz="0" w:space="0" w:color="auto"/>
                        <w:right w:val="none" w:sz="0" w:space="0" w:color="auto"/>
                      </w:divBdr>
                    </w:div>
                    <w:div w:id="1711564965">
                      <w:marLeft w:val="0"/>
                      <w:marRight w:val="0"/>
                      <w:marTop w:val="0"/>
                      <w:marBottom w:val="0"/>
                      <w:divBdr>
                        <w:top w:val="none" w:sz="0" w:space="0" w:color="auto"/>
                        <w:left w:val="none" w:sz="0" w:space="0" w:color="auto"/>
                        <w:bottom w:val="none" w:sz="0" w:space="0" w:color="auto"/>
                        <w:right w:val="none" w:sz="0" w:space="0" w:color="auto"/>
                      </w:divBdr>
                    </w:div>
                    <w:div w:id="806748826">
                      <w:marLeft w:val="0"/>
                      <w:marRight w:val="0"/>
                      <w:marTop w:val="0"/>
                      <w:marBottom w:val="0"/>
                      <w:divBdr>
                        <w:top w:val="none" w:sz="0" w:space="0" w:color="auto"/>
                        <w:left w:val="none" w:sz="0" w:space="0" w:color="auto"/>
                        <w:bottom w:val="none" w:sz="0" w:space="0" w:color="auto"/>
                        <w:right w:val="none" w:sz="0" w:space="0" w:color="auto"/>
                      </w:divBdr>
                    </w:div>
                  </w:divsChild>
                </w:div>
                <w:div w:id="1231113001">
                  <w:marLeft w:val="0"/>
                  <w:marRight w:val="0"/>
                  <w:marTop w:val="0"/>
                  <w:marBottom w:val="0"/>
                  <w:divBdr>
                    <w:top w:val="none" w:sz="0" w:space="0" w:color="auto"/>
                    <w:left w:val="none" w:sz="0" w:space="0" w:color="auto"/>
                    <w:bottom w:val="none" w:sz="0" w:space="0" w:color="auto"/>
                    <w:right w:val="none" w:sz="0" w:space="0" w:color="auto"/>
                  </w:divBdr>
                  <w:divsChild>
                    <w:div w:id="1471819835">
                      <w:marLeft w:val="0"/>
                      <w:marRight w:val="0"/>
                      <w:marTop w:val="0"/>
                      <w:marBottom w:val="0"/>
                      <w:divBdr>
                        <w:top w:val="none" w:sz="0" w:space="0" w:color="auto"/>
                        <w:left w:val="none" w:sz="0" w:space="0" w:color="auto"/>
                        <w:bottom w:val="none" w:sz="0" w:space="0" w:color="auto"/>
                        <w:right w:val="none" w:sz="0" w:space="0" w:color="auto"/>
                      </w:divBdr>
                    </w:div>
                    <w:div w:id="635915892">
                      <w:marLeft w:val="0"/>
                      <w:marRight w:val="0"/>
                      <w:marTop w:val="0"/>
                      <w:marBottom w:val="0"/>
                      <w:divBdr>
                        <w:top w:val="none" w:sz="0" w:space="0" w:color="auto"/>
                        <w:left w:val="none" w:sz="0" w:space="0" w:color="auto"/>
                        <w:bottom w:val="none" w:sz="0" w:space="0" w:color="auto"/>
                        <w:right w:val="none" w:sz="0" w:space="0" w:color="auto"/>
                      </w:divBdr>
                    </w:div>
                  </w:divsChild>
                </w:div>
                <w:div w:id="611011456">
                  <w:marLeft w:val="0"/>
                  <w:marRight w:val="0"/>
                  <w:marTop w:val="0"/>
                  <w:marBottom w:val="0"/>
                  <w:divBdr>
                    <w:top w:val="none" w:sz="0" w:space="0" w:color="auto"/>
                    <w:left w:val="none" w:sz="0" w:space="0" w:color="auto"/>
                    <w:bottom w:val="none" w:sz="0" w:space="0" w:color="auto"/>
                    <w:right w:val="none" w:sz="0" w:space="0" w:color="auto"/>
                  </w:divBdr>
                  <w:divsChild>
                    <w:div w:id="329261234">
                      <w:marLeft w:val="0"/>
                      <w:marRight w:val="0"/>
                      <w:marTop w:val="0"/>
                      <w:marBottom w:val="0"/>
                      <w:divBdr>
                        <w:top w:val="none" w:sz="0" w:space="0" w:color="auto"/>
                        <w:left w:val="none" w:sz="0" w:space="0" w:color="auto"/>
                        <w:bottom w:val="none" w:sz="0" w:space="0" w:color="auto"/>
                        <w:right w:val="none" w:sz="0" w:space="0" w:color="auto"/>
                      </w:divBdr>
                    </w:div>
                    <w:div w:id="1772583262">
                      <w:marLeft w:val="0"/>
                      <w:marRight w:val="0"/>
                      <w:marTop w:val="0"/>
                      <w:marBottom w:val="0"/>
                      <w:divBdr>
                        <w:top w:val="none" w:sz="0" w:space="0" w:color="auto"/>
                        <w:left w:val="none" w:sz="0" w:space="0" w:color="auto"/>
                        <w:bottom w:val="none" w:sz="0" w:space="0" w:color="auto"/>
                        <w:right w:val="none" w:sz="0" w:space="0" w:color="auto"/>
                      </w:divBdr>
                    </w:div>
                    <w:div w:id="956453364">
                      <w:marLeft w:val="0"/>
                      <w:marRight w:val="0"/>
                      <w:marTop w:val="0"/>
                      <w:marBottom w:val="0"/>
                      <w:divBdr>
                        <w:top w:val="none" w:sz="0" w:space="0" w:color="auto"/>
                        <w:left w:val="none" w:sz="0" w:space="0" w:color="auto"/>
                        <w:bottom w:val="none" w:sz="0" w:space="0" w:color="auto"/>
                        <w:right w:val="none" w:sz="0" w:space="0" w:color="auto"/>
                      </w:divBdr>
                    </w:div>
                    <w:div w:id="770247708">
                      <w:marLeft w:val="0"/>
                      <w:marRight w:val="0"/>
                      <w:marTop w:val="0"/>
                      <w:marBottom w:val="0"/>
                      <w:divBdr>
                        <w:top w:val="none" w:sz="0" w:space="0" w:color="auto"/>
                        <w:left w:val="none" w:sz="0" w:space="0" w:color="auto"/>
                        <w:bottom w:val="none" w:sz="0" w:space="0" w:color="auto"/>
                        <w:right w:val="none" w:sz="0" w:space="0" w:color="auto"/>
                      </w:divBdr>
                    </w:div>
                    <w:div w:id="748238360">
                      <w:marLeft w:val="0"/>
                      <w:marRight w:val="0"/>
                      <w:marTop w:val="0"/>
                      <w:marBottom w:val="0"/>
                      <w:divBdr>
                        <w:top w:val="none" w:sz="0" w:space="0" w:color="auto"/>
                        <w:left w:val="none" w:sz="0" w:space="0" w:color="auto"/>
                        <w:bottom w:val="none" w:sz="0" w:space="0" w:color="auto"/>
                        <w:right w:val="none" w:sz="0" w:space="0" w:color="auto"/>
                      </w:divBdr>
                    </w:div>
                    <w:div w:id="1373533490">
                      <w:marLeft w:val="0"/>
                      <w:marRight w:val="0"/>
                      <w:marTop w:val="0"/>
                      <w:marBottom w:val="0"/>
                      <w:divBdr>
                        <w:top w:val="none" w:sz="0" w:space="0" w:color="auto"/>
                        <w:left w:val="none" w:sz="0" w:space="0" w:color="auto"/>
                        <w:bottom w:val="none" w:sz="0" w:space="0" w:color="auto"/>
                        <w:right w:val="none" w:sz="0" w:space="0" w:color="auto"/>
                      </w:divBdr>
                    </w:div>
                  </w:divsChild>
                </w:div>
                <w:div w:id="602959371">
                  <w:marLeft w:val="0"/>
                  <w:marRight w:val="0"/>
                  <w:marTop w:val="0"/>
                  <w:marBottom w:val="0"/>
                  <w:divBdr>
                    <w:top w:val="none" w:sz="0" w:space="0" w:color="auto"/>
                    <w:left w:val="none" w:sz="0" w:space="0" w:color="auto"/>
                    <w:bottom w:val="none" w:sz="0" w:space="0" w:color="auto"/>
                    <w:right w:val="none" w:sz="0" w:space="0" w:color="auto"/>
                  </w:divBdr>
                  <w:divsChild>
                    <w:div w:id="19403679">
                      <w:marLeft w:val="0"/>
                      <w:marRight w:val="0"/>
                      <w:marTop w:val="0"/>
                      <w:marBottom w:val="0"/>
                      <w:divBdr>
                        <w:top w:val="none" w:sz="0" w:space="0" w:color="auto"/>
                        <w:left w:val="none" w:sz="0" w:space="0" w:color="auto"/>
                        <w:bottom w:val="none" w:sz="0" w:space="0" w:color="auto"/>
                        <w:right w:val="none" w:sz="0" w:space="0" w:color="auto"/>
                      </w:divBdr>
                    </w:div>
                    <w:div w:id="1272667137">
                      <w:marLeft w:val="0"/>
                      <w:marRight w:val="0"/>
                      <w:marTop w:val="0"/>
                      <w:marBottom w:val="0"/>
                      <w:divBdr>
                        <w:top w:val="none" w:sz="0" w:space="0" w:color="auto"/>
                        <w:left w:val="none" w:sz="0" w:space="0" w:color="auto"/>
                        <w:bottom w:val="none" w:sz="0" w:space="0" w:color="auto"/>
                        <w:right w:val="none" w:sz="0" w:space="0" w:color="auto"/>
                      </w:divBdr>
                    </w:div>
                    <w:div w:id="708841372">
                      <w:marLeft w:val="0"/>
                      <w:marRight w:val="0"/>
                      <w:marTop w:val="0"/>
                      <w:marBottom w:val="0"/>
                      <w:divBdr>
                        <w:top w:val="none" w:sz="0" w:space="0" w:color="auto"/>
                        <w:left w:val="none" w:sz="0" w:space="0" w:color="auto"/>
                        <w:bottom w:val="none" w:sz="0" w:space="0" w:color="auto"/>
                        <w:right w:val="none" w:sz="0" w:space="0" w:color="auto"/>
                      </w:divBdr>
                    </w:div>
                    <w:div w:id="1577935110">
                      <w:marLeft w:val="0"/>
                      <w:marRight w:val="0"/>
                      <w:marTop w:val="0"/>
                      <w:marBottom w:val="0"/>
                      <w:divBdr>
                        <w:top w:val="none" w:sz="0" w:space="0" w:color="auto"/>
                        <w:left w:val="none" w:sz="0" w:space="0" w:color="auto"/>
                        <w:bottom w:val="none" w:sz="0" w:space="0" w:color="auto"/>
                        <w:right w:val="none" w:sz="0" w:space="0" w:color="auto"/>
                      </w:divBdr>
                    </w:div>
                    <w:div w:id="1044058800">
                      <w:marLeft w:val="0"/>
                      <w:marRight w:val="0"/>
                      <w:marTop w:val="0"/>
                      <w:marBottom w:val="0"/>
                      <w:divBdr>
                        <w:top w:val="none" w:sz="0" w:space="0" w:color="auto"/>
                        <w:left w:val="none" w:sz="0" w:space="0" w:color="auto"/>
                        <w:bottom w:val="none" w:sz="0" w:space="0" w:color="auto"/>
                        <w:right w:val="none" w:sz="0" w:space="0" w:color="auto"/>
                      </w:divBdr>
                    </w:div>
                    <w:div w:id="121653303">
                      <w:marLeft w:val="0"/>
                      <w:marRight w:val="0"/>
                      <w:marTop w:val="0"/>
                      <w:marBottom w:val="0"/>
                      <w:divBdr>
                        <w:top w:val="none" w:sz="0" w:space="0" w:color="auto"/>
                        <w:left w:val="none" w:sz="0" w:space="0" w:color="auto"/>
                        <w:bottom w:val="none" w:sz="0" w:space="0" w:color="auto"/>
                        <w:right w:val="none" w:sz="0" w:space="0" w:color="auto"/>
                      </w:divBdr>
                    </w:div>
                    <w:div w:id="110977180">
                      <w:marLeft w:val="0"/>
                      <w:marRight w:val="0"/>
                      <w:marTop w:val="0"/>
                      <w:marBottom w:val="0"/>
                      <w:divBdr>
                        <w:top w:val="none" w:sz="0" w:space="0" w:color="auto"/>
                        <w:left w:val="none" w:sz="0" w:space="0" w:color="auto"/>
                        <w:bottom w:val="none" w:sz="0" w:space="0" w:color="auto"/>
                        <w:right w:val="none" w:sz="0" w:space="0" w:color="auto"/>
                      </w:divBdr>
                    </w:div>
                    <w:div w:id="1487474106">
                      <w:marLeft w:val="0"/>
                      <w:marRight w:val="0"/>
                      <w:marTop w:val="0"/>
                      <w:marBottom w:val="0"/>
                      <w:divBdr>
                        <w:top w:val="none" w:sz="0" w:space="0" w:color="auto"/>
                        <w:left w:val="none" w:sz="0" w:space="0" w:color="auto"/>
                        <w:bottom w:val="none" w:sz="0" w:space="0" w:color="auto"/>
                        <w:right w:val="none" w:sz="0" w:space="0" w:color="auto"/>
                      </w:divBdr>
                    </w:div>
                  </w:divsChild>
                </w:div>
                <w:div w:id="137600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5446</Words>
  <Characters>32676</Characters>
  <Application>Microsoft Office Word</Application>
  <DocSecurity>0</DocSecurity>
  <Lines>272</Lines>
  <Paragraphs>76</Paragraphs>
  <ScaleCrop>false</ScaleCrop>
  <Company>Wrocławskie Mieszkania Sp. z o.o.</Company>
  <LinksUpToDate>false</LinksUpToDate>
  <CharactersWithSpaces>38046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2020-11-26T09:26:00Z</dcterms:created>
  <dcterms:modified xsi:type="dcterms:W3CDTF">2020-11-26T09:28:00Z</dcterms:modified>
</cp:coreProperties>
</file>