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1AE" w:rsidRPr="009011AE" w:rsidRDefault="009011AE" w:rsidP="009011AE">
      <w:pPr>
        <w:pBdr>
          <w:bottom w:val="single" w:sz="6" w:space="1" w:color="auto"/>
        </w:pBdr>
        <w:spacing w:after="0" w:line="240" w:lineRule="auto"/>
        <w:jc w:val="center"/>
        <w:rPr>
          <w:rFonts w:ascii="Times New Roman" w:eastAsia="Times New Roman" w:hAnsi="Times New Roman" w:cs="Times New Roman"/>
          <w:vanish/>
          <w:sz w:val="20"/>
          <w:szCs w:val="20"/>
          <w:lang w:eastAsia="pl-PL"/>
        </w:rPr>
      </w:pPr>
      <w:r w:rsidRPr="009011AE">
        <w:rPr>
          <w:rFonts w:ascii="Times New Roman" w:eastAsia="Times New Roman" w:hAnsi="Times New Roman" w:cs="Times New Roman"/>
          <w:vanish/>
          <w:sz w:val="20"/>
          <w:szCs w:val="20"/>
          <w:lang w:eastAsia="pl-PL"/>
        </w:rPr>
        <w:t>Początek formularza</w:t>
      </w:r>
    </w:p>
    <w:p w:rsidR="009011AE" w:rsidRPr="009011AE" w:rsidRDefault="009011AE" w:rsidP="009011AE">
      <w:pPr>
        <w:spacing w:after="24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t xml:space="preserve">Ogłoszenie nr 765198-N-2020 z dnia 11.12.2020 r. </w:t>
      </w:r>
    </w:p>
    <w:p w:rsidR="009011AE" w:rsidRPr="009011AE" w:rsidRDefault="009011AE" w:rsidP="009011AE">
      <w:pPr>
        <w:spacing w:after="0" w:line="240" w:lineRule="auto"/>
        <w:jc w:val="center"/>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Wrocławskie Mieszkania Sp. z o.o.: Usługi deratyzacji wnętrz międzyblokowych oraz części wspólnych budynków stanowiących własność Gminy Wrocław, usytuowanych w rejonach C, D, E, J, K, L, M, N </w:t>
      </w:r>
      <w:r w:rsidRPr="009011AE">
        <w:rPr>
          <w:rFonts w:ascii="Times New Roman" w:eastAsia="Times New Roman" w:hAnsi="Times New Roman" w:cs="Times New Roman"/>
          <w:sz w:val="20"/>
          <w:szCs w:val="20"/>
          <w:lang w:eastAsia="pl-PL"/>
        </w:rPr>
        <w:br/>
        <w:t xml:space="preserve">OGŁOSZENIE O ZAMÓWIENIU - Usługi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t>Zamieszczanie ogłoszenia:</w:t>
      </w:r>
      <w:r w:rsidRPr="009011AE">
        <w:rPr>
          <w:rFonts w:ascii="Times New Roman" w:eastAsia="Times New Roman" w:hAnsi="Times New Roman" w:cs="Times New Roman"/>
          <w:sz w:val="20"/>
          <w:szCs w:val="20"/>
          <w:lang w:eastAsia="pl-PL"/>
        </w:rPr>
        <w:t xml:space="preserve"> Zamieszczanie obowiązkowe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t>Ogłoszenie dotyczy:</w:t>
      </w:r>
      <w:r w:rsidRPr="009011AE">
        <w:rPr>
          <w:rFonts w:ascii="Times New Roman" w:eastAsia="Times New Roman" w:hAnsi="Times New Roman" w:cs="Times New Roman"/>
          <w:sz w:val="20"/>
          <w:szCs w:val="20"/>
          <w:lang w:eastAsia="pl-PL"/>
        </w:rPr>
        <w:t xml:space="preserve"> Zamówienia publicznego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Nie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Nazwa projektu lub programu</w:t>
      </w:r>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Nie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9011AE">
        <w:rPr>
          <w:rFonts w:ascii="Times New Roman" w:eastAsia="Times New Roman" w:hAnsi="Times New Roman" w:cs="Times New Roman"/>
          <w:sz w:val="20"/>
          <w:szCs w:val="20"/>
          <w:lang w:eastAsia="pl-PL"/>
        </w:rPr>
        <w:t>Pzp</w:t>
      </w:r>
      <w:proofErr w:type="spellEnd"/>
      <w:r w:rsidRPr="009011AE">
        <w:rPr>
          <w:rFonts w:ascii="Times New Roman" w:eastAsia="Times New Roman" w:hAnsi="Times New Roman" w:cs="Times New Roman"/>
          <w:sz w:val="20"/>
          <w:szCs w:val="20"/>
          <w:lang w:eastAsia="pl-PL"/>
        </w:rPr>
        <w:t xml:space="preserve">, nie mniejszy niż 30%, osób zatrudnionych przez zakłady pracy chronionej lub wykonawców albo ich jednostki (w %) </w:t>
      </w:r>
      <w:r w:rsidRPr="009011AE">
        <w:rPr>
          <w:rFonts w:ascii="Times New Roman" w:eastAsia="Times New Roman" w:hAnsi="Times New Roman" w:cs="Times New Roman"/>
          <w:sz w:val="20"/>
          <w:szCs w:val="20"/>
          <w:lang w:eastAsia="pl-PL"/>
        </w:rPr>
        <w:br/>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u w:val="single"/>
          <w:lang w:eastAsia="pl-PL"/>
        </w:rPr>
        <w:t>SEKCJA I: ZAMAWIAJĄCY</w:t>
      </w:r>
      <w:r w:rsidRPr="009011AE">
        <w:rPr>
          <w:rFonts w:ascii="Times New Roman" w:eastAsia="Times New Roman" w:hAnsi="Times New Roman" w:cs="Times New Roman"/>
          <w:sz w:val="20"/>
          <w:szCs w:val="20"/>
          <w:lang w:eastAsia="pl-PL"/>
        </w:rPr>
        <w:t xml:space="preserve">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t xml:space="preserve">Postępowanie przeprowadza centralny zamawiający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Nie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Tak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t>Informacje na temat podmiotu któremu zamawiający powierzył/powierzyli prowadzenie postępowania:</w:t>
      </w:r>
      <w:r w:rsidRPr="009011AE">
        <w:rPr>
          <w:rFonts w:ascii="Times New Roman" w:eastAsia="Times New Roman" w:hAnsi="Times New Roman" w:cs="Times New Roman"/>
          <w:sz w:val="20"/>
          <w:szCs w:val="20"/>
          <w:lang w:eastAsia="pl-PL"/>
        </w:rPr>
        <w:t xml:space="preserve"> Wrocławskie Mieszkania Sp. z o.o. z siedzibą przy ul. Namysłowskiej 8, 50-304 Wrocław, tel. 71 323 57 00, adres strony internetowej: www.wm.wroc.pl reprezentujące na podstawie pełnomocnictwa Prezydenta Wrocławia Nr 31/I/Z/19 z dnia 12 września 2019 r. Gminę Wrocław, Plac Nowy Targ 1-8, 50-141 Wrocław.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Postępowanie jest przeprowadzane wspólnie przez zamawiających</w:t>
      </w:r>
      <w:r w:rsidRPr="009011AE">
        <w:rPr>
          <w:rFonts w:ascii="Times New Roman" w:eastAsia="Times New Roman" w:hAnsi="Times New Roman" w:cs="Times New Roman"/>
          <w:sz w:val="20"/>
          <w:szCs w:val="20"/>
          <w:lang w:eastAsia="pl-PL"/>
        </w:rPr>
        <w:t xml:space="preserve">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Nie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Nie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Informacje dodatkowe:</w:t>
      </w:r>
      <w:r w:rsidRPr="009011AE">
        <w:rPr>
          <w:rFonts w:ascii="Times New Roman" w:eastAsia="Times New Roman" w:hAnsi="Times New Roman" w:cs="Times New Roman"/>
          <w:sz w:val="20"/>
          <w:szCs w:val="20"/>
          <w:lang w:eastAsia="pl-PL"/>
        </w:rPr>
        <w:t xml:space="preserve">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t xml:space="preserve">I. 1) NAZWA I ADRES: </w:t>
      </w:r>
      <w:r w:rsidRPr="009011AE">
        <w:rPr>
          <w:rFonts w:ascii="Times New Roman" w:eastAsia="Times New Roman" w:hAnsi="Times New Roman" w:cs="Times New Roman"/>
          <w:sz w:val="20"/>
          <w:szCs w:val="20"/>
          <w:lang w:eastAsia="pl-PL"/>
        </w:rPr>
        <w:t xml:space="preserve">Wrocławskie Mieszkania Sp. z o.o., krajowy numer identyfikacyjny 20610504000000, ul. Namysłowska  8 , 50-304  Wrocław, woj. dolnośląskie, państwo Polska, tel. 713 235 700, , e-mail zamowienia@wm.wroc.pl, , faks 713 235 750. </w:t>
      </w:r>
      <w:r w:rsidRPr="009011AE">
        <w:rPr>
          <w:rFonts w:ascii="Times New Roman" w:eastAsia="Times New Roman" w:hAnsi="Times New Roman" w:cs="Times New Roman"/>
          <w:sz w:val="20"/>
          <w:szCs w:val="20"/>
          <w:lang w:eastAsia="pl-PL"/>
        </w:rPr>
        <w:br/>
        <w:t xml:space="preserve">Adres strony internetowej (URL): www.wm.wroc.pl </w:t>
      </w:r>
      <w:r w:rsidRPr="009011AE">
        <w:rPr>
          <w:rFonts w:ascii="Times New Roman" w:eastAsia="Times New Roman" w:hAnsi="Times New Roman" w:cs="Times New Roman"/>
          <w:sz w:val="20"/>
          <w:szCs w:val="20"/>
          <w:lang w:eastAsia="pl-PL"/>
        </w:rPr>
        <w:br/>
        <w:t xml:space="preserve">Adres profilu nabywcy: </w:t>
      </w:r>
      <w:r w:rsidRPr="009011AE">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t xml:space="preserve">I. 2) RODZAJ ZAMAWIAJĄCEGO: </w:t>
      </w:r>
      <w:r w:rsidRPr="009011AE">
        <w:rPr>
          <w:rFonts w:ascii="Times New Roman" w:eastAsia="Times New Roman" w:hAnsi="Times New Roman" w:cs="Times New Roman"/>
          <w:sz w:val="20"/>
          <w:szCs w:val="20"/>
          <w:lang w:eastAsia="pl-PL"/>
        </w:rPr>
        <w:t xml:space="preserve">Administracja samorządowa </w:t>
      </w:r>
      <w:r w:rsidRPr="009011AE">
        <w:rPr>
          <w:rFonts w:ascii="Times New Roman" w:eastAsia="Times New Roman" w:hAnsi="Times New Roman" w:cs="Times New Roman"/>
          <w:sz w:val="20"/>
          <w:szCs w:val="20"/>
          <w:lang w:eastAsia="pl-PL"/>
        </w:rPr>
        <w:br/>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t xml:space="preserve">I.3) WSPÓLNE UDZIELANIE ZAMÓWIENIA </w:t>
      </w:r>
      <w:r w:rsidRPr="009011AE">
        <w:rPr>
          <w:rFonts w:ascii="Times New Roman" w:eastAsia="Times New Roman" w:hAnsi="Times New Roman" w:cs="Times New Roman"/>
          <w:b/>
          <w:bCs/>
          <w:i/>
          <w:iCs/>
          <w:sz w:val="20"/>
          <w:szCs w:val="20"/>
          <w:lang w:eastAsia="pl-PL"/>
        </w:rPr>
        <w:t>(jeżeli dotyczy)</w:t>
      </w:r>
      <w:r w:rsidRPr="009011AE">
        <w:rPr>
          <w:rFonts w:ascii="Times New Roman" w:eastAsia="Times New Roman" w:hAnsi="Times New Roman" w:cs="Times New Roman"/>
          <w:b/>
          <w:bCs/>
          <w:sz w:val="20"/>
          <w:szCs w:val="20"/>
          <w:lang w:eastAsia="pl-PL"/>
        </w:rPr>
        <w:t xml:space="preserve">: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9011AE">
        <w:rPr>
          <w:rFonts w:ascii="Times New Roman" w:eastAsia="Times New Roman" w:hAnsi="Times New Roman" w:cs="Times New Roman"/>
          <w:sz w:val="20"/>
          <w:szCs w:val="20"/>
          <w:lang w:eastAsia="pl-PL"/>
        </w:rPr>
        <w:lastRenderedPageBreak/>
        <w:t xml:space="preserve">udzielane przez każdego z zamawiających indywidualnie, czy zamówienie zostanie udzielone w imieniu i na rzecz pozostałych zamawiających): </w:t>
      </w:r>
      <w:r w:rsidRPr="009011AE">
        <w:rPr>
          <w:rFonts w:ascii="Times New Roman" w:eastAsia="Times New Roman" w:hAnsi="Times New Roman" w:cs="Times New Roman"/>
          <w:sz w:val="20"/>
          <w:szCs w:val="20"/>
          <w:lang w:eastAsia="pl-PL"/>
        </w:rPr>
        <w:br/>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t xml:space="preserve">I.4) KOMUNIKACJA: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9011AE">
        <w:rPr>
          <w:rFonts w:ascii="Times New Roman" w:eastAsia="Times New Roman" w:hAnsi="Times New Roman" w:cs="Times New Roman"/>
          <w:sz w:val="20"/>
          <w:szCs w:val="20"/>
          <w:lang w:eastAsia="pl-PL"/>
        </w:rPr>
        <w:t xml:space="preserve">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Tak </w:t>
      </w:r>
      <w:r w:rsidRPr="009011AE">
        <w:rPr>
          <w:rFonts w:ascii="Times New Roman" w:eastAsia="Times New Roman" w:hAnsi="Times New Roman" w:cs="Times New Roman"/>
          <w:sz w:val="20"/>
          <w:szCs w:val="20"/>
          <w:lang w:eastAsia="pl-PL"/>
        </w:rPr>
        <w:br/>
        <w:t xml:space="preserve">www.wm.wroc.pl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Tak </w:t>
      </w:r>
      <w:r w:rsidRPr="009011AE">
        <w:rPr>
          <w:rFonts w:ascii="Times New Roman" w:eastAsia="Times New Roman" w:hAnsi="Times New Roman" w:cs="Times New Roman"/>
          <w:sz w:val="20"/>
          <w:szCs w:val="20"/>
          <w:lang w:eastAsia="pl-PL"/>
        </w:rPr>
        <w:br/>
        <w:t xml:space="preserve">www.wm.wroc.pl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Nie </w:t>
      </w:r>
      <w:r w:rsidRPr="009011AE">
        <w:rPr>
          <w:rFonts w:ascii="Times New Roman" w:eastAsia="Times New Roman" w:hAnsi="Times New Roman" w:cs="Times New Roman"/>
          <w:sz w:val="20"/>
          <w:szCs w:val="20"/>
          <w:lang w:eastAsia="pl-PL"/>
        </w:rPr>
        <w:br/>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Oferty lub wnioski o dopuszczenie do udziału w postępowaniu należy przesyłać:</w:t>
      </w:r>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Elektronicznie</w:t>
      </w:r>
      <w:r w:rsidRPr="009011AE">
        <w:rPr>
          <w:rFonts w:ascii="Times New Roman" w:eastAsia="Times New Roman" w:hAnsi="Times New Roman" w:cs="Times New Roman"/>
          <w:sz w:val="20"/>
          <w:szCs w:val="20"/>
          <w:lang w:eastAsia="pl-PL"/>
        </w:rPr>
        <w:t xml:space="preserve">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Nie </w:t>
      </w:r>
      <w:r w:rsidRPr="009011AE">
        <w:rPr>
          <w:rFonts w:ascii="Times New Roman" w:eastAsia="Times New Roman" w:hAnsi="Times New Roman" w:cs="Times New Roman"/>
          <w:sz w:val="20"/>
          <w:szCs w:val="20"/>
          <w:lang w:eastAsia="pl-PL"/>
        </w:rPr>
        <w:br/>
        <w:t xml:space="preserve">adres </w:t>
      </w:r>
      <w:r w:rsidRPr="009011AE">
        <w:rPr>
          <w:rFonts w:ascii="Times New Roman" w:eastAsia="Times New Roman" w:hAnsi="Times New Roman" w:cs="Times New Roman"/>
          <w:sz w:val="20"/>
          <w:szCs w:val="20"/>
          <w:lang w:eastAsia="pl-PL"/>
        </w:rPr>
        <w:br/>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t xml:space="preserve">Nie </w:t>
      </w:r>
      <w:r w:rsidRPr="009011AE">
        <w:rPr>
          <w:rFonts w:ascii="Times New Roman" w:eastAsia="Times New Roman" w:hAnsi="Times New Roman" w:cs="Times New Roman"/>
          <w:sz w:val="20"/>
          <w:szCs w:val="20"/>
          <w:lang w:eastAsia="pl-PL"/>
        </w:rPr>
        <w:br/>
        <w:t xml:space="preserve">Inny sposób: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t xml:space="preserve">Tak </w:t>
      </w:r>
      <w:r w:rsidRPr="009011AE">
        <w:rPr>
          <w:rFonts w:ascii="Times New Roman" w:eastAsia="Times New Roman" w:hAnsi="Times New Roman" w:cs="Times New Roman"/>
          <w:sz w:val="20"/>
          <w:szCs w:val="20"/>
          <w:lang w:eastAsia="pl-PL"/>
        </w:rPr>
        <w:br/>
        <w:t xml:space="preserve">Inny sposób: </w:t>
      </w:r>
      <w:r w:rsidRPr="009011AE">
        <w:rPr>
          <w:rFonts w:ascii="Times New Roman" w:eastAsia="Times New Roman" w:hAnsi="Times New Roman" w:cs="Times New Roman"/>
          <w:sz w:val="20"/>
          <w:szCs w:val="20"/>
          <w:lang w:eastAsia="pl-PL"/>
        </w:rPr>
        <w:br/>
        <w:t xml:space="preserve">W formie pisemnej </w:t>
      </w:r>
      <w:r w:rsidRPr="009011AE">
        <w:rPr>
          <w:rFonts w:ascii="Times New Roman" w:eastAsia="Times New Roman" w:hAnsi="Times New Roman" w:cs="Times New Roman"/>
          <w:sz w:val="20"/>
          <w:szCs w:val="20"/>
          <w:lang w:eastAsia="pl-PL"/>
        </w:rPr>
        <w:br/>
        <w:t xml:space="preserve">Adres: </w:t>
      </w:r>
      <w:r w:rsidRPr="009011AE">
        <w:rPr>
          <w:rFonts w:ascii="Times New Roman" w:eastAsia="Times New Roman" w:hAnsi="Times New Roman" w:cs="Times New Roman"/>
          <w:sz w:val="20"/>
          <w:szCs w:val="20"/>
          <w:lang w:eastAsia="pl-PL"/>
        </w:rPr>
        <w:br/>
        <w:t xml:space="preserve">Wrocławskie Mieszkania Sp. z o.o. w budynku GRAFIT ul. Namysłowska 8, 50-304 Wrocław (Kancelaria)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9011AE">
        <w:rPr>
          <w:rFonts w:ascii="Times New Roman" w:eastAsia="Times New Roman" w:hAnsi="Times New Roman" w:cs="Times New Roman"/>
          <w:sz w:val="20"/>
          <w:szCs w:val="20"/>
          <w:lang w:eastAsia="pl-PL"/>
        </w:rPr>
        <w:t xml:space="preserve">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Nie </w:t>
      </w:r>
      <w:r w:rsidRPr="009011AE">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9011AE">
        <w:rPr>
          <w:rFonts w:ascii="Times New Roman" w:eastAsia="Times New Roman" w:hAnsi="Times New Roman" w:cs="Times New Roman"/>
          <w:sz w:val="20"/>
          <w:szCs w:val="20"/>
          <w:lang w:eastAsia="pl-PL"/>
        </w:rPr>
        <w:br/>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u w:val="single"/>
          <w:lang w:eastAsia="pl-PL"/>
        </w:rPr>
        <w:t xml:space="preserve">SEKCJA II: PRZEDMIOT ZAMÓWIENIA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II.1) Nazwa nadana zamówieniu przez zamawiającego: </w:t>
      </w:r>
      <w:r w:rsidRPr="009011AE">
        <w:rPr>
          <w:rFonts w:ascii="Times New Roman" w:eastAsia="Times New Roman" w:hAnsi="Times New Roman" w:cs="Times New Roman"/>
          <w:sz w:val="20"/>
          <w:szCs w:val="20"/>
          <w:lang w:eastAsia="pl-PL"/>
        </w:rPr>
        <w:t xml:space="preserve">Usługi deratyzacji wnętrz międzyblokowych oraz części wspólnych budynków stanowiących własność Gminy Wrocław, usytuowanych w rejonach C, D, E, J, K, L, M, N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Numer referencyjny: </w:t>
      </w:r>
      <w:r w:rsidRPr="009011AE">
        <w:rPr>
          <w:rFonts w:ascii="Times New Roman" w:eastAsia="Times New Roman" w:hAnsi="Times New Roman" w:cs="Times New Roman"/>
          <w:sz w:val="20"/>
          <w:szCs w:val="20"/>
          <w:lang w:eastAsia="pl-PL"/>
        </w:rPr>
        <w:t xml:space="preserve">WM/SZP/PN/74/2020/G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9011AE" w:rsidRPr="009011AE" w:rsidRDefault="009011AE" w:rsidP="009011AE">
      <w:pPr>
        <w:spacing w:after="0" w:line="240" w:lineRule="auto"/>
        <w:jc w:val="both"/>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Nie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II.2) Rodzaj zamówienia: </w:t>
      </w:r>
      <w:r w:rsidRPr="009011AE">
        <w:rPr>
          <w:rFonts w:ascii="Times New Roman" w:eastAsia="Times New Roman" w:hAnsi="Times New Roman" w:cs="Times New Roman"/>
          <w:sz w:val="20"/>
          <w:szCs w:val="20"/>
          <w:lang w:eastAsia="pl-PL"/>
        </w:rPr>
        <w:t xml:space="preserve">Usługi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II.3) Informacja o możliwości składania ofert częściowych</w:t>
      </w:r>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t xml:space="preserve">Zamówienie podzielone jest na części: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Nie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Oferty lub wnioski o dopuszczenie do udziału w postępowaniu można składać w odniesieniu do:</w:t>
      </w:r>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lastRenderedPageBreak/>
        <w:t xml:space="preserve">II.4) Krótki opis przedmiotu zamówienia </w:t>
      </w:r>
      <w:r w:rsidRPr="009011AE">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9011AE">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9011AE">
        <w:rPr>
          <w:rFonts w:ascii="Times New Roman" w:eastAsia="Times New Roman" w:hAnsi="Times New Roman" w:cs="Times New Roman"/>
          <w:sz w:val="20"/>
          <w:szCs w:val="20"/>
          <w:lang w:eastAsia="pl-PL"/>
        </w:rPr>
        <w:t xml:space="preserve">1. Rodzaj zamówienia: usługa. 2. Przedmiot zamówienia publicznego stanowią usługi deratyzacji wnętrz międzyblokowych oraz części wspólnych budynków stanowiących własność Gminy Wrocław, usytuowanych w rejonach C, D, E, J, K, L, M i N Wrocławia. 3. Wspólny Słownik Zamówień CPV: 90923000-3 – Usługi deratyzacji. 4. Zamawiający rozumie pod pojęciem: 1) „deratyzacja” – kompleksowa usługa – zespół zabiegów (z zastosowaniem dozwolonych prawem środków deratyzacyjnych) mających doprowadzić do skutecznej i docelowej likwidacji gryzoni na każdym jednym wnętrzu międzyblokowym oraz na każdej części wspólnej jednego budynku, bez względu na wielkość powierzchni, liczbę i gatunek występujących gryzoni oraz liczbę i rodzaj użytych środków do zwalczania gryzoni; usługa deratyzacji wykonywana będzie zgodnie z aktualnymi standardami, stanem wiedzy i obowiązującym w tym zakresie prawem oraz wymaganiami bezpieczeństwa zdrowotnego ludzi i zwierząt, jak również w poszanowaniu środowiska naturalnego oraz zgodnie z obowiązującą uchwałą Rady Miejskiej w sprawie Regulaminu utrzymania czystości i porządku na terenie Wrocławia; 2) „część wspólna budynku” – część budynku i urządzeń, które nie służą wyłącznie do użytku właścicieli lokali; 3) „wnętrze międzyblokowe” – niezabudowane budynkami części nieruchomości gminnych położone w obszarach zabudowy wielolokalowej wraz ze zlokalizowanymi na tych nieruchomościach miejscami gromadzenia odpadów; 4) „obszar deratyzacji” – miejsca przedostawania, bytowania lub gniazdowania gryzoni na terenie wnętrza międzyblokowego wytypowane do wykonania usługi deratyzacji; 5) „deratyzacja wnętrza międzyblokowego” – deratyzacja obszarów deratyzacji wraz z miejscami gromadzenia odpadów zlokalizowanych w danym wnętrzu międzyblokowym; 6) „kwartał” rozumiany jako obszar zamknięty i wydzielony w tkance miejskiej przez otaczające go ciągi komunikacyjne, albo inne granice (park, brzeg rzeki itp.); zasadniczo kwartał wydzielają cztery przecinające się ulice; 7) adres geodezyjny czyli numer działki, arkusz mapy i obręb wraz z adresem najbliższego budynku; 8) adres budynku - nazwa ulicy i numer porządkowy budynku; 9) Regulamin - Uchwała XXV/672/20 Rady Miejskiej Wrocławia z dnia 23 lipca 2020 r. w sprawie Regulaminu utrzymania czystości i porządku na terenie Wrocławia. 5. Przedmiot zamówienia obejmuje 1240 obowiązkowych kompleksowych zabiegów deratyzacji na częściach wspólnych budynków (piwnice, klatki schodowe, pomieszczenia wspólne, strychy, pralnie, suszarnie, pomieszczenia techniczne itp.), w oparciu o Uchwałę nr XXV/672/20 Rady Miejskiej Wrocławia z dnia 23 lipca 2020 r. w sprawie Regulaminu utrzymania czystości i porządku na terenie Wrocławia, kompleksowych zabiegów deratyzacji na częściach wspólnych budynków (piwnice, klatki schodowe, pomieszczenia wspólne, strychy, pralnie, suszarnie, pomieszczenia techniczne itp.). 6. Obowiązkowe, kompleksowe zabiegi deratyzacji na częściach wspólnych budynków realizowane będą na nieruchomościach, wskazanych w załączniku nr 5 do umowy i polegać będą na: 1) trzykrotnej deratyzacji w 160 budynkach w okresie od 1 marca do 31 marca, od 1 lipca do 31 lipca oraz od 1 listopada do 30 listopada; 2) dwukrotnej deratyzacji w 380 budynkach w okresie od 1 marca do 31 marca oraz od 1 listopada do 30 listopada. 7. Przedmiot umowy obejmuje również 816 obowiązkowe, w oparciu o Regulamin, kompleksowe zabiegi deratyzacji wnętrz międzyblokowych. 8. Obowiązkowe, kompleksowe zabiegi deratyzacji wnętrz międzyblokowych realizowane będą na gminnych nieruchomościach, wskazanych w załączniku nr 7 do umowy i polegać będą na: 1) trzykrotnej deratyzacji 98 wnętrz międzyblokowych w okresie od 1 marca do 31 marca, od 1 lipca do 31 lipca oraz od 1 listopada do 30 listopada; 2) dwukrotnej deratyzacji 261 wnętrz międzyblokowych w okresie od 1 marca do 31 marca oraz od 1 listopada do 30 listopada. 9. Ponadto, w okresie obowiązywania umowy, Zamawiający może zlecić dodatkowo 140 kompleksowych, dodatkowych zabiegów deratyzacji części wspólnych budynków oraz 140 kompleksowych, dodatkowych zabiegów deratyzacji wnętrz międzyblokowych. 10. Wykaz budynków objętych deratyzacją dodatkową w zakresie części wspólnych stanowi załącznik nr 6 do umowy. 11. Zakres obowiązków stron i opis przedmiotu zamówienia został ujęty w projekcie umowy stanowiącym załącznik do SIWZ.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II.5) Główny kod CPV: </w:t>
      </w:r>
      <w:r w:rsidRPr="009011AE">
        <w:rPr>
          <w:rFonts w:ascii="Times New Roman" w:eastAsia="Times New Roman" w:hAnsi="Times New Roman" w:cs="Times New Roman"/>
          <w:sz w:val="20"/>
          <w:szCs w:val="20"/>
          <w:lang w:eastAsia="pl-PL"/>
        </w:rPr>
        <w:t xml:space="preserve">90923000-3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Dodatkowe kody CPV:</w:t>
      </w:r>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II.6) Całkowita wartość zamówienia </w:t>
      </w:r>
      <w:r w:rsidRPr="009011AE">
        <w:rPr>
          <w:rFonts w:ascii="Times New Roman" w:eastAsia="Times New Roman" w:hAnsi="Times New Roman" w:cs="Times New Roman"/>
          <w:i/>
          <w:iCs/>
          <w:sz w:val="20"/>
          <w:szCs w:val="20"/>
          <w:lang w:eastAsia="pl-PL"/>
        </w:rPr>
        <w:t>(jeżeli zamawiający podaje informacje o wartości zamówienia)</w:t>
      </w:r>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t xml:space="preserve">Wartość bez VAT: </w:t>
      </w:r>
      <w:r w:rsidRPr="009011AE">
        <w:rPr>
          <w:rFonts w:ascii="Times New Roman" w:eastAsia="Times New Roman" w:hAnsi="Times New Roman" w:cs="Times New Roman"/>
          <w:sz w:val="20"/>
          <w:szCs w:val="20"/>
          <w:lang w:eastAsia="pl-PL"/>
        </w:rPr>
        <w:br/>
        <w:t xml:space="preserve">Waluta: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9011AE">
        <w:rPr>
          <w:rFonts w:ascii="Times New Roman" w:eastAsia="Times New Roman" w:hAnsi="Times New Roman" w:cs="Times New Roman"/>
          <w:sz w:val="20"/>
          <w:szCs w:val="20"/>
          <w:lang w:eastAsia="pl-PL"/>
        </w:rPr>
        <w:t xml:space="preserve">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w:t>
      </w:r>
      <w:proofErr w:type="spellStart"/>
      <w:r w:rsidRPr="009011AE">
        <w:rPr>
          <w:rFonts w:ascii="Times New Roman" w:eastAsia="Times New Roman" w:hAnsi="Times New Roman" w:cs="Times New Roman"/>
          <w:b/>
          <w:bCs/>
          <w:sz w:val="20"/>
          <w:szCs w:val="20"/>
          <w:lang w:eastAsia="pl-PL"/>
        </w:rPr>
        <w:t>Pzp</w:t>
      </w:r>
      <w:proofErr w:type="spellEnd"/>
      <w:r w:rsidRPr="009011AE">
        <w:rPr>
          <w:rFonts w:ascii="Times New Roman" w:eastAsia="Times New Roman" w:hAnsi="Times New Roman" w:cs="Times New Roman"/>
          <w:b/>
          <w:bCs/>
          <w:sz w:val="20"/>
          <w:szCs w:val="20"/>
          <w:lang w:eastAsia="pl-PL"/>
        </w:rPr>
        <w:t xml:space="preserve">: </w:t>
      </w:r>
      <w:r w:rsidRPr="009011AE">
        <w:rPr>
          <w:rFonts w:ascii="Times New Roman" w:eastAsia="Times New Roman" w:hAnsi="Times New Roman" w:cs="Times New Roman"/>
          <w:sz w:val="20"/>
          <w:szCs w:val="20"/>
          <w:lang w:eastAsia="pl-PL"/>
        </w:rPr>
        <w:t xml:space="preserve">Nie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9011AE">
        <w:rPr>
          <w:rFonts w:ascii="Times New Roman" w:eastAsia="Times New Roman" w:hAnsi="Times New Roman" w:cs="Times New Roman"/>
          <w:sz w:val="20"/>
          <w:szCs w:val="20"/>
          <w:lang w:eastAsia="pl-PL"/>
        </w:rPr>
        <w:t>Pzp</w:t>
      </w:r>
      <w:proofErr w:type="spellEnd"/>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t>miesiącach:  12  </w:t>
      </w:r>
      <w:r w:rsidRPr="009011AE">
        <w:rPr>
          <w:rFonts w:ascii="Times New Roman" w:eastAsia="Times New Roman" w:hAnsi="Times New Roman" w:cs="Times New Roman"/>
          <w:i/>
          <w:iCs/>
          <w:sz w:val="20"/>
          <w:szCs w:val="20"/>
          <w:lang w:eastAsia="pl-PL"/>
        </w:rPr>
        <w:t xml:space="preserve"> lub </w:t>
      </w:r>
      <w:r w:rsidRPr="009011AE">
        <w:rPr>
          <w:rFonts w:ascii="Times New Roman" w:eastAsia="Times New Roman" w:hAnsi="Times New Roman" w:cs="Times New Roman"/>
          <w:b/>
          <w:bCs/>
          <w:sz w:val="20"/>
          <w:szCs w:val="20"/>
          <w:lang w:eastAsia="pl-PL"/>
        </w:rPr>
        <w:t>dniach:</w:t>
      </w:r>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i/>
          <w:iCs/>
          <w:sz w:val="20"/>
          <w:szCs w:val="20"/>
          <w:lang w:eastAsia="pl-PL"/>
        </w:rPr>
        <w:t>lub</w:t>
      </w:r>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data rozpoczęcia: </w:t>
      </w:r>
      <w:r w:rsidRPr="009011AE">
        <w:rPr>
          <w:rFonts w:ascii="Times New Roman" w:eastAsia="Times New Roman" w:hAnsi="Times New Roman" w:cs="Times New Roman"/>
          <w:sz w:val="20"/>
          <w:szCs w:val="20"/>
          <w:lang w:eastAsia="pl-PL"/>
        </w:rPr>
        <w:t> </w:t>
      </w:r>
      <w:r w:rsidRPr="009011AE">
        <w:rPr>
          <w:rFonts w:ascii="Times New Roman" w:eastAsia="Times New Roman" w:hAnsi="Times New Roman" w:cs="Times New Roman"/>
          <w:i/>
          <w:iCs/>
          <w:sz w:val="20"/>
          <w:szCs w:val="20"/>
          <w:lang w:eastAsia="pl-PL"/>
        </w:rPr>
        <w:t xml:space="preserve"> lub </w:t>
      </w:r>
      <w:r w:rsidRPr="009011AE">
        <w:rPr>
          <w:rFonts w:ascii="Times New Roman" w:eastAsia="Times New Roman" w:hAnsi="Times New Roman" w:cs="Times New Roman"/>
          <w:b/>
          <w:bCs/>
          <w:sz w:val="20"/>
          <w:szCs w:val="20"/>
          <w:lang w:eastAsia="pl-PL"/>
        </w:rPr>
        <w:t xml:space="preserve">zakończenia: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II.9) Informacje dodatkowe: </w:t>
      </w:r>
      <w:r w:rsidRPr="009011AE">
        <w:rPr>
          <w:rFonts w:ascii="Times New Roman" w:eastAsia="Times New Roman" w:hAnsi="Times New Roman" w:cs="Times New Roman"/>
          <w:sz w:val="20"/>
          <w:szCs w:val="20"/>
          <w:lang w:eastAsia="pl-PL"/>
        </w:rPr>
        <w:t xml:space="preserve">TERMIN WYKONANIA ZAMÓWIENIA 12 miesięcy od dnia podpisania umowy nie wcześniej niż 01.01.2021 r.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t xml:space="preserve">III.1) WARUNKI UDZIAŁU W POSTĘPOWANIU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t xml:space="preserve">Określenie warunków: Zamawiający uzna, że warunek udziału w postępowaniu został spełniony jeżeli Wykonawca posiada decyzję Powiatowego Lekarza Weterynarii zatwierdzającą prowadzenie działalności w zakresie transportu ubocznych produktów pochodzenia zwierzęcego kat. 1, a tym samym nadającą weterynaryjny numer identyfikacyjny zgodnie z ustawą z dnia 11 marca 2004 r. o ochronie zdrowia zwierząt oraz zwalczaniu chorób zakaźnych zwierząt (Dz. U. z 2018 r., poz. 1967 ze zm.). </w:t>
      </w:r>
      <w:r w:rsidRPr="009011AE">
        <w:rPr>
          <w:rFonts w:ascii="Times New Roman" w:eastAsia="Times New Roman" w:hAnsi="Times New Roman" w:cs="Times New Roman"/>
          <w:sz w:val="20"/>
          <w:szCs w:val="20"/>
          <w:lang w:eastAsia="pl-PL"/>
        </w:rPr>
        <w:br/>
        <w:t xml:space="preserve">Informacje dodatkowe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III.1.2) Sytuacja finansowa lub ekonomiczna </w:t>
      </w:r>
      <w:r w:rsidRPr="009011AE">
        <w:rPr>
          <w:rFonts w:ascii="Times New Roman" w:eastAsia="Times New Roman" w:hAnsi="Times New Roman" w:cs="Times New Roman"/>
          <w:sz w:val="20"/>
          <w:szCs w:val="20"/>
          <w:lang w:eastAsia="pl-PL"/>
        </w:rPr>
        <w:br/>
        <w:t xml:space="preserve">Określenie warunków: Zamawiający nie stawia warunku w tym zakresie. </w:t>
      </w:r>
      <w:r w:rsidRPr="009011AE">
        <w:rPr>
          <w:rFonts w:ascii="Times New Roman" w:eastAsia="Times New Roman" w:hAnsi="Times New Roman" w:cs="Times New Roman"/>
          <w:sz w:val="20"/>
          <w:szCs w:val="20"/>
          <w:lang w:eastAsia="pl-PL"/>
        </w:rPr>
        <w:br/>
        <w:t xml:space="preserve">Informacje dodatkowe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III.1.3) Zdolność techniczna lub zawodowa </w:t>
      </w:r>
      <w:r w:rsidRPr="009011AE">
        <w:rPr>
          <w:rFonts w:ascii="Times New Roman" w:eastAsia="Times New Roman" w:hAnsi="Times New Roman" w:cs="Times New Roman"/>
          <w:sz w:val="20"/>
          <w:szCs w:val="20"/>
          <w:lang w:eastAsia="pl-PL"/>
        </w:rPr>
        <w:br/>
        <w:t xml:space="preserve">Określenie warunków: Zamawiający uzna, że warunek udziału w postępowaniu został spełniony, jeżeli Wykonawca wykaże, że w okresie ostatnich 3 lat przed upływem terminu składania ofert, a jeżeli okres prowadzenia działalności jest krótszy – w tym okresie – wykonał, a w przypadku świadczeń okresowych lub ciągłych również wykonuje, co najmniej jedną umowę polegającą na wykonywaniu usług deratyzacji realizowaną w sposób ciągły przez okres minimum 12 miesięcy na kwotę brutto nie mniejszą niż 120 000,00 zł. </w:t>
      </w:r>
      <w:r w:rsidRPr="009011AE">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011AE">
        <w:rPr>
          <w:rFonts w:ascii="Times New Roman" w:eastAsia="Times New Roman" w:hAnsi="Times New Roman" w:cs="Times New Roman"/>
          <w:sz w:val="20"/>
          <w:szCs w:val="20"/>
          <w:lang w:eastAsia="pl-PL"/>
        </w:rPr>
        <w:br/>
        <w:t xml:space="preserve">Informacje dodatkowe: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t xml:space="preserve">III.2) PODSTAWY WYKLUCZENIA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9011AE">
        <w:rPr>
          <w:rFonts w:ascii="Times New Roman" w:eastAsia="Times New Roman" w:hAnsi="Times New Roman" w:cs="Times New Roman"/>
          <w:b/>
          <w:bCs/>
          <w:sz w:val="20"/>
          <w:szCs w:val="20"/>
          <w:lang w:eastAsia="pl-PL"/>
        </w:rPr>
        <w:t>Pzp</w:t>
      </w:r>
      <w:proofErr w:type="spellEnd"/>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9011AE">
        <w:rPr>
          <w:rFonts w:ascii="Times New Roman" w:eastAsia="Times New Roman" w:hAnsi="Times New Roman" w:cs="Times New Roman"/>
          <w:b/>
          <w:bCs/>
          <w:sz w:val="20"/>
          <w:szCs w:val="20"/>
          <w:lang w:eastAsia="pl-PL"/>
        </w:rPr>
        <w:t>Pzp</w:t>
      </w:r>
      <w:proofErr w:type="spellEnd"/>
      <w:r w:rsidRPr="009011AE">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pkt 1 ustawy </w:t>
      </w:r>
      <w:proofErr w:type="spellStart"/>
      <w:r w:rsidRPr="009011AE">
        <w:rPr>
          <w:rFonts w:ascii="Times New Roman" w:eastAsia="Times New Roman" w:hAnsi="Times New Roman" w:cs="Times New Roman"/>
          <w:sz w:val="20"/>
          <w:szCs w:val="20"/>
          <w:lang w:eastAsia="pl-PL"/>
        </w:rPr>
        <w:t>Pzp</w:t>
      </w:r>
      <w:proofErr w:type="spellEnd"/>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9011AE">
        <w:rPr>
          <w:rFonts w:ascii="Times New Roman" w:eastAsia="Times New Roman" w:hAnsi="Times New Roman" w:cs="Times New Roman"/>
          <w:sz w:val="20"/>
          <w:szCs w:val="20"/>
          <w:lang w:eastAsia="pl-PL"/>
        </w:rPr>
        <w:br/>
        <w:t xml:space="preserve">Tak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Oświadczenie o spełnianiu kryteriów selekcji </w:t>
      </w:r>
      <w:r w:rsidRPr="009011AE">
        <w:rPr>
          <w:rFonts w:ascii="Times New Roman" w:eastAsia="Times New Roman" w:hAnsi="Times New Roman" w:cs="Times New Roman"/>
          <w:sz w:val="20"/>
          <w:szCs w:val="20"/>
          <w:lang w:eastAsia="pl-PL"/>
        </w:rPr>
        <w:br/>
        <w:t xml:space="preserve">Nie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brak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lastRenderedPageBreak/>
        <w:t>III.5.1) W ZAKRESIE SPEŁNIANIA WARUNKÓW UDZIAŁU W POSTĘPOWANIU:</w:t>
      </w:r>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t xml:space="preserve">Zamawiający wezwie Wykonawcę, którego oferta została najwyżej oceniona, do złożenia w wyznaczonym, nie krótszym niż 5 dni terminie aktualnych na dzień złożenia: 1) decyzji Powiatowego Lekarza Weterynarii zatwierdzającej prowadzenie działalności w zakresie transportu ubocznych produktów pochodzenia zwierzęcego kat. 1, a tym samym nadającej weterynaryjny numer identyfikacyjny zgodnie z ustawą z dnia 11 marca 2004 r. o ochronie zdrowia zwierząt oraz zwalczaniu chorób zakaźnych zwierząt (Dz. U. z 2018 r., poz. 1967 ze zm.); 2) wykazu zawierającego usługi, o których mowa w rozdz. VII SIWZ wykonane, a w przypadku świadczeń okresowych lub ciągłych również wykonywane, w okresie ostatnich 3 lat przed upływem terminu składania ofert, a jeżeli okres prowadzenia działalności jest krótszy – w tym okresie, wraz z podaniem ich wartości, przedmiotu, dat wykonania i podmiotów, na rzecz których usługi zostały wykonane (wzór zał. do SIWZ),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III.5.2) W ZAKRESIE KRYTERIÓW SELEKCJI:</w:t>
      </w:r>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brak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t xml:space="preserve">III.7) INNE DOKUMENTY NIE WYMIENIONE W pkt III.3) - III.6)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OŚWIADCZENIA SKŁADANE PRZEZ WYKONAWCĘ WRAZ Z OFERTĄ W CELU WSTĘPNEGO POTWIERDZENIA, ŻE WYKONAWCA NIE PODLEGA WYKLUCZENIU ORAZ SPEŁNIA WARUNKI UDZIAŁU W POSTĘPOWANIU 1. Do oferty Wykonawca dołącza aktualne na dzień składania ofert oświadczenie z art. 25a ust. 1 ustawy </w:t>
      </w:r>
      <w:proofErr w:type="spellStart"/>
      <w:r w:rsidRPr="009011AE">
        <w:rPr>
          <w:rFonts w:ascii="Times New Roman" w:eastAsia="Times New Roman" w:hAnsi="Times New Roman" w:cs="Times New Roman"/>
          <w:sz w:val="20"/>
          <w:szCs w:val="20"/>
          <w:lang w:eastAsia="pl-PL"/>
        </w:rPr>
        <w:t>Pzp</w:t>
      </w:r>
      <w:proofErr w:type="spellEnd"/>
      <w:r w:rsidRPr="009011AE">
        <w:rPr>
          <w:rFonts w:ascii="Times New Roman" w:eastAsia="Times New Roman" w:hAnsi="Times New Roman" w:cs="Times New Roman"/>
          <w:sz w:val="20"/>
          <w:szCs w:val="20"/>
          <w:lang w:eastAsia="pl-PL"/>
        </w:rPr>
        <w:t xml:space="preserve">, stanowiące wstępne potwierdzenie, że wykonawca nie podlega wykluczeniu oraz spełnia warunki udziału w postępowaniu wskazane w rozdz. VII pkt 1 </w:t>
      </w:r>
      <w:proofErr w:type="spellStart"/>
      <w:r w:rsidRPr="009011AE">
        <w:rPr>
          <w:rFonts w:ascii="Times New Roman" w:eastAsia="Times New Roman" w:hAnsi="Times New Roman" w:cs="Times New Roman"/>
          <w:sz w:val="20"/>
          <w:szCs w:val="20"/>
          <w:lang w:eastAsia="pl-PL"/>
        </w:rPr>
        <w:t>ppkt</w:t>
      </w:r>
      <w:proofErr w:type="spellEnd"/>
      <w:r w:rsidRPr="009011AE">
        <w:rPr>
          <w:rFonts w:ascii="Times New Roman" w:eastAsia="Times New Roman" w:hAnsi="Times New Roman" w:cs="Times New Roman"/>
          <w:sz w:val="20"/>
          <w:szCs w:val="20"/>
          <w:lang w:eastAsia="pl-PL"/>
        </w:rPr>
        <w:t xml:space="preserve"> 2) SIWZ i ogłoszeniu o zamówieniu (wzór zał. nr 2a, b do SIWZ). 2. W przypadku wspólnego ubiegania się o zamówienie przez Wykonawców (m.in. konsorcjum, spółka cywilna) oświadczenie z art. 25a ust. 1 ustawy </w:t>
      </w:r>
      <w:proofErr w:type="spellStart"/>
      <w:r w:rsidRPr="009011AE">
        <w:rPr>
          <w:rFonts w:ascii="Times New Roman" w:eastAsia="Times New Roman" w:hAnsi="Times New Roman" w:cs="Times New Roman"/>
          <w:sz w:val="20"/>
          <w:szCs w:val="20"/>
          <w:lang w:eastAsia="pl-PL"/>
        </w:rPr>
        <w:t>Pzp</w:t>
      </w:r>
      <w:proofErr w:type="spellEnd"/>
      <w:r w:rsidRPr="009011AE">
        <w:rPr>
          <w:rFonts w:ascii="Times New Roman" w:eastAsia="Times New Roman" w:hAnsi="Times New Roman" w:cs="Times New Roman"/>
          <w:sz w:val="20"/>
          <w:szCs w:val="20"/>
          <w:lang w:eastAsia="pl-PL"/>
        </w:rPr>
        <w:t xml:space="preserve">, aktualne na dzień składania ofert składa odrębnie i podpisuje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 art. 25a ust. 1 ustawy </w:t>
      </w:r>
      <w:proofErr w:type="spellStart"/>
      <w:r w:rsidRPr="009011AE">
        <w:rPr>
          <w:rFonts w:ascii="Times New Roman" w:eastAsia="Times New Roman" w:hAnsi="Times New Roman" w:cs="Times New Roman"/>
          <w:sz w:val="20"/>
          <w:szCs w:val="20"/>
          <w:lang w:eastAsia="pl-PL"/>
        </w:rPr>
        <w:t>Pzp</w:t>
      </w:r>
      <w:proofErr w:type="spellEnd"/>
      <w:r w:rsidRPr="009011AE">
        <w:rPr>
          <w:rFonts w:ascii="Times New Roman" w:eastAsia="Times New Roman" w:hAnsi="Times New Roman" w:cs="Times New Roman"/>
          <w:sz w:val="20"/>
          <w:szCs w:val="20"/>
          <w:lang w:eastAsia="pl-PL"/>
        </w:rPr>
        <w:t xml:space="preserve">. 4.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9011AE">
        <w:rPr>
          <w:rFonts w:ascii="Times New Roman" w:eastAsia="Times New Roman" w:hAnsi="Times New Roman" w:cs="Times New Roman"/>
          <w:sz w:val="20"/>
          <w:szCs w:val="20"/>
          <w:lang w:eastAsia="pl-PL"/>
        </w:rPr>
        <w:t>Pzp</w:t>
      </w:r>
      <w:proofErr w:type="spellEnd"/>
      <w:r w:rsidRPr="009011AE">
        <w:rPr>
          <w:rFonts w:ascii="Times New Roman" w:eastAsia="Times New Roman" w:hAnsi="Times New Roman" w:cs="Times New Roman"/>
          <w:sz w:val="20"/>
          <w:szCs w:val="20"/>
          <w:lang w:eastAsia="pl-PL"/>
        </w:rPr>
        <w:t xml:space="preserve">. INNE DOKUMENTY SKŁADANE PRZEZ WYKONAWCĘ WRAZ Z OFERTĄ Zobowiązanie podmiotu do oddania Wykonawcy do dyspozycji niezbędnych zasobów na potrzeby realizacji przedmiotowego zamówienia zgodnie z art. 22a ust. 2 ustawy </w:t>
      </w:r>
      <w:proofErr w:type="spellStart"/>
      <w:r w:rsidRPr="009011AE">
        <w:rPr>
          <w:rFonts w:ascii="Times New Roman" w:eastAsia="Times New Roman" w:hAnsi="Times New Roman" w:cs="Times New Roman"/>
          <w:sz w:val="20"/>
          <w:szCs w:val="20"/>
          <w:lang w:eastAsia="pl-PL"/>
        </w:rPr>
        <w:t>Pzp</w:t>
      </w:r>
      <w:proofErr w:type="spellEnd"/>
      <w:r w:rsidRPr="009011AE">
        <w:rPr>
          <w:rFonts w:ascii="Times New Roman" w:eastAsia="Times New Roman" w:hAnsi="Times New Roman" w:cs="Times New Roman"/>
          <w:sz w:val="20"/>
          <w:szCs w:val="20"/>
          <w:lang w:eastAsia="pl-PL"/>
        </w:rPr>
        <w:t xml:space="preserve"> (wzór zał. do SIWZ), lub inny stosowany dokument w tym zakresie, jeżeli Wykonawca polega na zdolnościach lub sytuacji innych podmiotów,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doświadczenia, zrealizuje usługi, których wskazane zdolności dotyczą. OŚWIADCZENIE, KTÓRE MA ZŁOŻYĆ KAŻDY WYKONAWCA W TERMINIE 3 DNI OD DNIA UPUBLICZNIENIA NA STRONIE INTERNETOWEJ ZAMAWIAJĄCEGO WYKAZU ZŁOŻONYCH OFERT Wykonawca, w terminie 3 dni od dnia zamieszczenia na stronie internetowej informacji, o której mowa w pkt 6 rozdz. XIII SIWZ, przekaże zamawiającemu oświadczenie o przynależności lub braku przynależności do tej samej grupy kapitałowej, o której mowa w art. 24 ust. 1 pkt 23 ustawy </w:t>
      </w:r>
      <w:proofErr w:type="spellStart"/>
      <w:r w:rsidRPr="009011AE">
        <w:rPr>
          <w:rFonts w:ascii="Times New Roman" w:eastAsia="Times New Roman" w:hAnsi="Times New Roman" w:cs="Times New Roman"/>
          <w:sz w:val="20"/>
          <w:szCs w:val="20"/>
          <w:lang w:eastAsia="pl-PL"/>
        </w:rPr>
        <w:t>Pzp</w:t>
      </w:r>
      <w:proofErr w:type="spellEnd"/>
      <w:r w:rsidRPr="009011AE">
        <w:rPr>
          <w:rFonts w:ascii="Times New Roman" w:eastAsia="Times New Roman" w:hAnsi="Times New Roman" w:cs="Times New Roman"/>
          <w:sz w:val="20"/>
          <w:szCs w:val="20"/>
          <w:lang w:eastAsia="pl-PL"/>
        </w:rPr>
        <w:t xml:space="preserve"> (wzór zał.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u w:val="single"/>
          <w:lang w:eastAsia="pl-PL"/>
        </w:rPr>
        <w:t xml:space="preserve">SEKCJA IV: PROCEDURA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lastRenderedPageBreak/>
        <w:t xml:space="preserve">IV.1) OPIS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IV.1.1) Tryb udzielenia zamówienia: </w:t>
      </w:r>
      <w:r w:rsidRPr="009011AE">
        <w:rPr>
          <w:rFonts w:ascii="Times New Roman" w:eastAsia="Times New Roman" w:hAnsi="Times New Roman" w:cs="Times New Roman"/>
          <w:sz w:val="20"/>
          <w:szCs w:val="20"/>
          <w:lang w:eastAsia="pl-PL"/>
        </w:rPr>
        <w:t xml:space="preserve">Przetarg nieograniczony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IV.1.2) Zamawiający żąda wniesienia wadium:</w:t>
      </w:r>
      <w:r w:rsidRPr="009011AE">
        <w:rPr>
          <w:rFonts w:ascii="Times New Roman" w:eastAsia="Times New Roman" w:hAnsi="Times New Roman" w:cs="Times New Roman"/>
          <w:sz w:val="20"/>
          <w:szCs w:val="20"/>
          <w:lang w:eastAsia="pl-PL"/>
        </w:rPr>
        <w:t xml:space="preserve">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Nie </w:t>
      </w:r>
      <w:r w:rsidRPr="009011AE">
        <w:rPr>
          <w:rFonts w:ascii="Times New Roman" w:eastAsia="Times New Roman" w:hAnsi="Times New Roman" w:cs="Times New Roman"/>
          <w:sz w:val="20"/>
          <w:szCs w:val="20"/>
          <w:lang w:eastAsia="pl-PL"/>
        </w:rPr>
        <w:br/>
        <w:t xml:space="preserve">Informacja na temat wadium </w:t>
      </w:r>
      <w:r w:rsidRPr="009011AE">
        <w:rPr>
          <w:rFonts w:ascii="Times New Roman" w:eastAsia="Times New Roman" w:hAnsi="Times New Roman" w:cs="Times New Roman"/>
          <w:sz w:val="20"/>
          <w:szCs w:val="20"/>
          <w:lang w:eastAsia="pl-PL"/>
        </w:rPr>
        <w:br/>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IV.1.3) Przewiduje się udzielenie zaliczek na poczet wykonania zamówienia:</w:t>
      </w:r>
      <w:r w:rsidRPr="009011AE">
        <w:rPr>
          <w:rFonts w:ascii="Times New Roman" w:eastAsia="Times New Roman" w:hAnsi="Times New Roman" w:cs="Times New Roman"/>
          <w:sz w:val="20"/>
          <w:szCs w:val="20"/>
          <w:lang w:eastAsia="pl-PL"/>
        </w:rPr>
        <w:t xml:space="preserve">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Nie </w:t>
      </w:r>
      <w:r w:rsidRPr="009011AE">
        <w:rPr>
          <w:rFonts w:ascii="Times New Roman" w:eastAsia="Times New Roman" w:hAnsi="Times New Roman" w:cs="Times New Roman"/>
          <w:sz w:val="20"/>
          <w:szCs w:val="20"/>
          <w:lang w:eastAsia="pl-PL"/>
        </w:rPr>
        <w:br/>
        <w:t xml:space="preserve">Należy podać informacje na temat udzielania zaliczek: </w:t>
      </w:r>
      <w:r w:rsidRPr="009011AE">
        <w:rPr>
          <w:rFonts w:ascii="Times New Roman" w:eastAsia="Times New Roman" w:hAnsi="Times New Roman" w:cs="Times New Roman"/>
          <w:sz w:val="20"/>
          <w:szCs w:val="20"/>
          <w:lang w:eastAsia="pl-PL"/>
        </w:rPr>
        <w:br/>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Nie </w:t>
      </w:r>
      <w:r w:rsidRPr="009011AE">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9011AE">
        <w:rPr>
          <w:rFonts w:ascii="Times New Roman" w:eastAsia="Times New Roman" w:hAnsi="Times New Roman" w:cs="Times New Roman"/>
          <w:sz w:val="20"/>
          <w:szCs w:val="20"/>
          <w:lang w:eastAsia="pl-PL"/>
        </w:rPr>
        <w:br/>
        <w:t xml:space="preserve">Nie </w:t>
      </w:r>
      <w:r w:rsidRPr="009011AE">
        <w:rPr>
          <w:rFonts w:ascii="Times New Roman" w:eastAsia="Times New Roman" w:hAnsi="Times New Roman" w:cs="Times New Roman"/>
          <w:sz w:val="20"/>
          <w:szCs w:val="20"/>
          <w:lang w:eastAsia="pl-PL"/>
        </w:rPr>
        <w:br/>
        <w:t xml:space="preserve">Informacje dodatkowe: </w:t>
      </w:r>
      <w:r w:rsidRPr="009011AE">
        <w:rPr>
          <w:rFonts w:ascii="Times New Roman" w:eastAsia="Times New Roman" w:hAnsi="Times New Roman" w:cs="Times New Roman"/>
          <w:sz w:val="20"/>
          <w:szCs w:val="20"/>
          <w:lang w:eastAsia="pl-PL"/>
        </w:rPr>
        <w:br/>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IV.1.5.) Wymaga się złożenia oferty wariantowej: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Nie </w:t>
      </w:r>
      <w:r w:rsidRPr="009011AE">
        <w:rPr>
          <w:rFonts w:ascii="Times New Roman" w:eastAsia="Times New Roman" w:hAnsi="Times New Roman" w:cs="Times New Roman"/>
          <w:sz w:val="20"/>
          <w:szCs w:val="20"/>
          <w:lang w:eastAsia="pl-PL"/>
        </w:rPr>
        <w:br/>
        <w:t xml:space="preserve">Dopuszcza się złożenie oferty wariantowej </w:t>
      </w:r>
      <w:r w:rsidRPr="009011AE">
        <w:rPr>
          <w:rFonts w:ascii="Times New Roman" w:eastAsia="Times New Roman" w:hAnsi="Times New Roman" w:cs="Times New Roman"/>
          <w:sz w:val="20"/>
          <w:szCs w:val="20"/>
          <w:lang w:eastAsia="pl-PL"/>
        </w:rPr>
        <w:br/>
        <w:t xml:space="preserve">Nie </w:t>
      </w:r>
      <w:r w:rsidRPr="009011AE">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9011AE">
        <w:rPr>
          <w:rFonts w:ascii="Times New Roman" w:eastAsia="Times New Roman" w:hAnsi="Times New Roman" w:cs="Times New Roman"/>
          <w:sz w:val="20"/>
          <w:szCs w:val="20"/>
          <w:lang w:eastAsia="pl-PL"/>
        </w:rPr>
        <w:br/>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Liczba wykonawców   </w:t>
      </w:r>
      <w:r w:rsidRPr="009011AE">
        <w:rPr>
          <w:rFonts w:ascii="Times New Roman" w:eastAsia="Times New Roman" w:hAnsi="Times New Roman" w:cs="Times New Roman"/>
          <w:sz w:val="20"/>
          <w:szCs w:val="20"/>
          <w:lang w:eastAsia="pl-PL"/>
        </w:rPr>
        <w:br/>
        <w:t xml:space="preserve">Przewidywana minimalna liczba wykonawców </w:t>
      </w:r>
      <w:r w:rsidRPr="009011AE">
        <w:rPr>
          <w:rFonts w:ascii="Times New Roman" w:eastAsia="Times New Roman" w:hAnsi="Times New Roman" w:cs="Times New Roman"/>
          <w:sz w:val="20"/>
          <w:szCs w:val="20"/>
          <w:lang w:eastAsia="pl-PL"/>
        </w:rPr>
        <w:br/>
        <w:t xml:space="preserve">Maksymalna liczba wykonawców   </w:t>
      </w:r>
      <w:r w:rsidRPr="009011AE">
        <w:rPr>
          <w:rFonts w:ascii="Times New Roman" w:eastAsia="Times New Roman" w:hAnsi="Times New Roman" w:cs="Times New Roman"/>
          <w:sz w:val="20"/>
          <w:szCs w:val="20"/>
          <w:lang w:eastAsia="pl-PL"/>
        </w:rPr>
        <w:br/>
        <w:t xml:space="preserve">Kryteria selekcji wykonawców: </w:t>
      </w:r>
      <w:r w:rsidRPr="009011AE">
        <w:rPr>
          <w:rFonts w:ascii="Times New Roman" w:eastAsia="Times New Roman" w:hAnsi="Times New Roman" w:cs="Times New Roman"/>
          <w:sz w:val="20"/>
          <w:szCs w:val="20"/>
          <w:lang w:eastAsia="pl-PL"/>
        </w:rPr>
        <w:br/>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IV.1.7) Informacje na temat umowy ramowej lub dynamicznego systemu zakupów: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Umowa ramowa będzie zawarta: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t xml:space="preserve">Czy przewiduje się ograniczenie liczby uczestników umowy ramowej: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t xml:space="preserve">Przewidziana maksymalna liczba uczestników umowy ramowej: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t xml:space="preserve">Informacje dodatkowe: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t xml:space="preserve">Zamówienie obejmuje ustanowienie dynamicznego systemu zakupów: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t xml:space="preserve">Adres strony internetowej, na której będą zamieszczone dodatkowe informacje dotyczące dynamicznego systemu zakupów: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t xml:space="preserve">Informacje dodatkowe: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9011AE">
        <w:rPr>
          <w:rFonts w:ascii="Times New Roman" w:eastAsia="Times New Roman" w:hAnsi="Times New Roman" w:cs="Times New Roman"/>
          <w:sz w:val="20"/>
          <w:szCs w:val="20"/>
          <w:lang w:eastAsia="pl-PL"/>
        </w:rPr>
        <w:br/>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IV.1.8) Aukcja elektroniczna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lastRenderedPageBreak/>
        <w:t xml:space="preserve">Przewidziane jest przeprowadzenie aukcji elektronicznej </w:t>
      </w:r>
      <w:r w:rsidRPr="009011AE">
        <w:rPr>
          <w:rFonts w:ascii="Times New Roman" w:eastAsia="Times New Roman" w:hAnsi="Times New Roman" w:cs="Times New Roman"/>
          <w:i/>
          <w:iCs/>
          <w:sz w:val="20"/>
          <w:szCs w:val="20"/>
          <w:lang w:eastAsia="pl-PL"/>
        </w:rPr>
        <w:t xml:space="preserve">(przetarg nieograniczony, przetarg ograniczony, negocjacje z ogłoszeniem) </w:t>
      </w:r>
      <w:r w:rsidRPr="009011AE">
        <w:rPr>
          <w:rFonts w:ascii="Times New Roman" w:eastAsia="Times New Roman" w:hAnsi="Times New Roman" w:cs="Times New Roman"/>
          <w:sz w:val="20"/>
          <w:szCs w:val="20"/>
          <w:lang w:eastAsia="pl-PL"/>
        </w:rPr>
        <w:t xml:space="preserve">Nie </w:t>
      </w:r>
      <w:r w:rsidRPr="009011AE">
        <w:rPr>
          <w:rFonts w:ascii="Times New Roman" w:eastAsia="Times New Roman" w:hAnsi="Times New Roman" w:cs="Times New Roman"/>
          <w:sz w:val="20"/>
          <w:szCs w:val="20"/>
          <w:lang w:eastAsia="pl-PL"/>
        </w:rPr>
        <w:br/>
        <w:t xml:space="preserve">Należy podać adres strony internetowej, na której aukcja będzie prowadzona: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9011AE">
        <w:rPr>
          <w:rFonts w:ascii="Times New Roman" w:eastAsia="Times New Roman" w:hAnsi="Times New Roman" w:cs="Times New Roman"/>
          <w:sz w:val="20"/>
          <w:szCs w:val="20"/>
          <w:lang w:eastAsia="pl-PL"/>
        </w:rPr>
        <w:br/>
        <w:t xml:space="preserve">Informacje dotyczące przebiegu aukcji elektronicznej: </w:t>
      </w:r>
      <w:r w:rsidRPr="009011AE">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9011AE">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9011AE">
        <w:rPr>
          <w:rFonts w:ascii="Times New Roman" w:eastAsia="Times New Roman" w:hAnsi="Times New Roman" w:cs="Times New Roman"/>
          <w:sz w:val="20"/>
          <w:szCs w:val="20"/>
          <w:lang w:eastAsia="pl-PL"/>
        </w:rPr>
        <w:br/>
        <w:t xml:space="preserve">Wymagania dotyczące rejestracji i identyfikacji wykonawców w aukcji elektronicznej: </w:t>
      </w:r>
      <w:r w:rsidRPr="009011AE">
        <w:rPr>
          <w:rFonts w:ascii="Times New Roman" w:eastAsia="Times New Roman" w:hAnsi="Times New Roman" w:cs="Times New Roman"/>
          <w:sz w:val="20"/>
          <w:szCs w:val="20"/>
          <w:lang w:eastAsia="pl-PL"/>
        </w:rPr>
        <w:br/>
        <w:t xml:space="preserve">Informacje o liczbie etapów aukcji elektronicznej i czasie ich trwania: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br/>
        <w:t xml:space="preserve">Czas trwania: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9011AE">
        <w:rPr>
          <w:rFonts w:ascii="Times New Roman" w:eastAsia="Times New Roman" w:hAnsi="Times New Roman" w:cs="Times New Roman"/>
          <w:sz w:val="20"/>
          <w:szCs w:val="20"/>
          <w:lang w:eastAsia="pl-PL"/>
        </w:rPr>
        <w:br/>
        <w:t xml:space="preserve">Warunki zamknięcia aukcji elektronicznej: </w:t>
      </w:r>
      <w:r w:rsidRPr="009011AE">
        <w:rPr>
          <w:rFonts w:ascii="Times New Roman" w:eastAsia="Times New Roman" w:hAnsi="Times New Roman" w:cs="Times New Roman"/>
          <w:sz w:val="20"/>
          <w:szCs w:val="20"/>
          <w:lang w:eastAsia="pl-PL"/>
        </w:rPr>
        <w:br/>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IV.2) KRYTERIA OCENY OFERT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IV.2.1) Kryteria oceny ofert: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IV.2.2) Kryteria</w:t>
      </w:r>
      <w:r w:rsidRPr="009011AE">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04"/>
        <w:gridCol w:w="852"/>
      </w:tblGrid>
      <w:tr w:rsidR="009011AE" w:rsidRPr="009011AE" w:rsidTr="009011AE">
        <w:tc>
          <w:tcPr>
            <w:tcW w:w="0" w:type="auto"/>
            <w:tcBorders>
              <w:top w:val="single" w:sz="6" w:space="0" w:color="000000"/>
              <w:left w:val="single" w:sz="6" w:space="0" w:color="000000"/>
              <w:bottom w:val="single" w:sz="6" w:space="0" w:color="000000"/>
              <w:right w:val="single" w:sz="6" w:space="0" w:color="000000"/>
            </w:tcBorders>
            <w:vAlign w:val="center"/>
            <w:hideMark/>
          </w:tcPr>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Znaczenie</w:t>
            </w:r>
          </w:p>
        </w:tc>
      </w:tr>
      <w:tr w:rsidR="009011AE" w:rsidRPr="009011AE" w:rsidTr="009011AE">
        <w:tc>
          <w:tcPr>
            <w:tcW w:w="0" w:type="auto"/>
            <w:tcBorders>
              <w:top w:val="single" w:sz="6" w:space="0" w:color="000000"/>
              <w:left w:val="single" w:sz="6" w:space="0" w:color="000000"/>
              <w:bottom w:val="single" w:sz="6" w:space="0" w:color="000000"/>
              <w:right w:val="single" w:sz="6" w:space="0" w:color="000000"/>
            </w:tcBorders>
            <w:vAlign w:val="center"/>
            <w:hideMark/>
          </w:tcPr>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cena oferty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60,00</w:t>
            </w:r>
          </w:p>
        </w:tc>
      </w:tr>
      <w:tr w:rsidR="009011AE" w:rsidRPr="009011AE" w:rsidTr="009011AE">
        <w:tc>
          <w:tcPr>
            <w:tcW w:w="0" w:type="auto"/>
            <w:tcBorders>
              <w:top w:val="single" w:sz="6" w:space="0" w:color="000000"/>
              <w:left w:val="single" w:sz="6" w:space="0" w:color="000000"/>
              <w:bottom w:val="single" w:sz="6" w:space="0" w:color="000000"/>
              <w:right w:val="single" w:sz="6" w:space="0" w:color="000000"/>
            </w:tcBorders>
            <w:vAlign w:val="center"/>
            <w:hideMark/>
          </w:tcPr>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termin wykonania usługi kompleksowych, dodatkowych zabiegów deratyzacji wnętrz międzyblokowych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40,00</w:t>
            </w:r>
          </w:p>
        </w:tc>
      </w:tr>
    </w:tbl>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9011AE">
        <w:rPr>
          <w:rFonts w:ascii="Times New Roman" w:eastAsia="Times New Roman" w:hAnsi="Times New Roman" w:cs="Times New Roman"/>
          <w:b/>
          <w:bCs/>
          <w:sz w:val="20"/>
          <w:szCs w:val="20"/>
          <w:lang w:eastAsia="pl-PL"/>
        </w:rPr>
        <w:t>Pzp</w:t>
      </w:r>
      <w:proofErr w:type="spellEnd"/>
      <w:r w:rsidRPr="009011AE">
        <w:rPr>
          <w:rFonts w:ascii="Times New Roman" w:eastAsia="Times New Roman" w:hAnsi="Times New Roman" w:cs="Times New Roman"/>
          <w:b/>
          <w:bCs/>
          <w:sz w:val="20"/>
          <w:szCs w:val="20"/>
          <w:lang w:eastAsia="pl-PL"/>
        </w:rPr>
        <w:t xml:space="preserve"> </w:t>
      </w:r>
      <w:r w:rsidRPr="009011AE">
        <w:rPr>
          <w:rFonts w:ascii="Times New Roman" w:eastAsia="Times New Roman" w:hAnsi="Times New Roman" w:cs="Times New Roman"/>
          <w:sz w:val="20"/>
          <w:szCs w:val="20"/>
          <w:lang w:eastAsia="pl-PL"/>
        </w:rPr>
        <w:t xml:space="preserve">(przetarg nieograniczony) </w:t>
      </w:r>
      <w:r w:rsidRPr="009011AE">
        <w:rPr>
          <w:rFonts w:ascii="Times New Roman" w:eastAsia="Times New Roman" w:hAnsi="Times New Roman" w:cs="Times New Roman"/>
          <w:sz w:val="20"/>
          <w:szCs w:val="20"/>
          <w:lang w:eastAsia="pl-PL"/>
        </w:rPr>
        <w:br/>
        <w:t xml:space="preserve">Tak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IV.3) Negocjacje z ogłoszeniem, dialog konkurencyjny, partnerstwo innowacyjne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IV.3.1) Informacje na temat negocjacji z ogłoszeniem</w:t>
      </w:r>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t xml:space="preserve">Minimalne wymagania, które muszą spełniać wszystkie oferty: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9011AE">
        <w:rPr>
          <w:rFonts w:ascii="Times New Roman" w:eastAsia="Times New Roman" w:hAnsi="Times New Roman" w:cs="Times New Roman"/>
          <w:sz w:val="20"/>
          <w:szCs w:val="20"/>
          <w:lang w:eastAsia="pl-PL"/>
        </w:rPr>
        <w:br/>
        <w:t xml:space="preserve">Przewidziany jest podział negocjacji na etapy w celu ograniczenia liczby ofert: </w:t>
      </w:r>
      <w:r w:rsidRPr="009011AE">
        <w:rPr>
          <w:rFonts w:ascii="Times New Roman" w:eastAsia="Times New Roman" w:hAnsi="Times New Roman" w:cs="Times New Roman"/>
          <w:sz w:val="20"/>
          <w:szCs w:val="20"/>
          <w:lang w:eastAsia="pl-PL"/>
        </w:rPr>
        <w:br/>
        <w:t xml:space="preserve">Należy podać informacje na temat etapów negocjacji (w tym liczbę etapów):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t xml:space="preserve">Informacje dodatkowe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IV.3.2) Informacje na temat dialogu konkurencyjnego</w:t>
      </w:r>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t xml:space="preserve">Opis potrzeb i wymagań zamawiającego lub informacja o sposobie uzyskania tego opisu: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t xml:space="preserve">Wstępny harmonogram postępowania: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t xml:space="preserve">Podział dialogu na etapy w celu ograniczenia liczby rozwiązań: </w:t>
      </w:r>
      <w:r w:rsidRPr="009011AE">
        <w:rPr>
          <w:rFonts w:ascii="Times New Roman" w:eastAsia="Times New Roman" w:hAnsi="Times New Roman" w:cs="Times New Roman"/>
          <w:sz w:val="20"/>
          <w:szCs w:val="20"/>
          <w:lang w:eastAsia="pl-PL"/>
        </w:rPr>
        <w:br/>
        <w:t xml:space="preserve">Należy podać informacje na temat etapów dialogu: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t xml:space="preserve">Informacje dodatkowe: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IV.3.3) Informacje na temat partnerstwa innowacyjnego</w:t>
      </w:r>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lastRenderedPageBreak/>
        <w:t xml:space="preserve">Elementy opisu przedmiotu zamówienia definiujące minimalne wymagania, którym muszą odpowiadać wszystkie oferty: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t xml:space="preserve">Informacje dodatkowe: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IV.4) Licytacja elektroniczna </w:t>
      </w:r>
      <w:r w:rsidRPr="009011AE">
        <w:rPr>
          <w:rFonts w:ascii="Times New Roman" w:eastAsia="Times New Roman" w:hAnsi="Times New Roman" w:cs="Times New Roman"/>
          <w:sz w:val="20"/>
          <w:szCs w:val="20"/>
          <w:lang w:eastAsia="pl-PL"/>
        </w:rPr>
        <w:br/>
        <w:t xml:space="preserve">Adres strony internetowej, na której będzie prowadzona licytacja elektroniczna: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Informacje o liczbie etapów licytacji elektronicznej i czasie ich trwania: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Czas trwania: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Termin składania wniosków o dopuszczenie do udziału w licytacji elektronicznej: </w:t>
      </w:r>
      <w:r w:rsidRPr="009011AE">
        <w:rPr>
          <w:rFonts w:ascii="Times New Roman" w:eastAsia="Times New Roman" w:hAnsi="Times New Roman" w:cs="Times New Roman"/>
          <w:sz w:val="20"/>
          <w:szCs w:val="20"/>
          <w:lang w:eastAsia="pl-PL"/>
        </w:rPr>
        <w:br/>
        <w:t xml:space="preserve">Data: godzina: </w:t>
      </w:r>
      <w:r w:rsidRPr="009011AE">
        <w:rPr>
          <w:rFonts w:ascii="Times New Roman" w:eastAsia="Times New Roman" w:hAnsi="Times New Roman" w:cs="Times New Roman"/>
          <w:sz w:val="20"/>
          <w:szCs w:val="20"/>
          <w:lang w:eastAsia="pl-PL"/>
        </w:rPr>
        <w:br/>
        <w:t xml:space="preserve">Termin otwarcia licytacji elektronicznej: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t xml:space="preserve">Termin i warunki zamknięcia licytacji elektronicznej: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br/>
        <w:t xml:space="preserve">Wymagania dotyczące zabezpieczenia należytego wykonania umowy: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lang w:eastAsia="pl-PL"/>
        </w:rPr>
        <w:br/>
        <w:t xml:space="preserve">Informacje dodatkowe: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r w:rsidRPr="009011AE">
        <w:rPr>
          <w:rFonts w:ascii="Times New Roman" w:eastAsia="Times New Roman" w:hAnsi="Times New Roman" w:cs="Times New Roman"/>
          <w:b/>
          <w:bCs/>
          <w:sz w:val="20"/>
          <w:szCs w:val="20"/>
          <w:lang w:eastAsia="pl-PL"/>
        </w:rPr>
        <w:t>IV.5) ZMIANA UMOWY</w:t>
      </w:r>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9011AE">
        <w:rPr>
          <w:rFonts w:ascii="Times New Roman" w:eastAsia="Times New Roman" w:hAnsi="Times New Roman" w:cs="Times New Roman"/>
          <w:sz w:val="20"/>
          <w:szCs w:val="20"/>
          <w:lang w:eastAsia="pl-PL"/>
        </w:rPr>
        <w:t xml:space="preserve"> Tak </w:t>
      </w:r>
      <w:r w:rsidRPr="009011AE">
        <w:rPr>
          <w:rFonts w:ascii="Times New Roman" w:eastAsia="Times New Roman" w:hAnsi="Times New Roman" w:cs="Times New Roman"/>
          <w:sz w:val="20"/>
          <w:szCs w:val="20"/>
          <w:lang w:eastAsia="pl-PL"/>
        </w:rPr>
        <w:br/>
        <w:t xml:space="preserve">Należy wskazać zakres, charakter zmian oraz warunki wprowadzenia zmian: </w:t>
      </w:r>
      <w:r w:rsidRPr="009011AE">
        <w:rPr>
          <w:rFonts w:ascii="Times New Roman" w:eastAsia="Times New Roman" w:hAnsi="Times New Roman" w:cs="Times New Roman"/>
          <w:sz w:val="20"/>
          <w:szCs w:val="20"/>
          <w:lang w:eastAsia="pl-PL"/>
        </w:rPr>
        <w:br/>
        <w:t xml:space="preserve">PRZESŁANKI ZMIANY UMOWY 1. Zamawiający dopuszcza możliwość zmiany cen wskutek zmiany stawki podatku VAT. Zmiana ustawowej wysokości podatku VAT powoduje odpowiednią zmianę łącznego wynagrodzenia od daty wprowadzenia zmiany. Naliczenie podatku VAT w nowej wysokości dopuszcza się tylko od wynagrodzenia za tę część umowy realizowaną po dniu wejścia w życie przepisów ustalających zmiany stawki VAT. 2. Zamawiający przewiduje możliwość zmian kwot wskazanych w § 4 ust. 1 pkt 1-2 umowy poprzez przesunięcie środków przeznaczonych na wykonanie umowy pomiędzy latami kalendarzowymi, podczas których umowa ma być wykonywana, przy założeniu, że łączne wynagrodzenie brutto Wykonawcy nie przekroczy kwoty łącznej wskazanej w § 4 ust. 1 umowy, z zastrzeżeniem ust. 1. 3. Zmniejszenie zakresu prac, tj. wyłączenie budynków z deratyzacji, zgodnie z § 1 ust. 8 umowy, jest możliwe, w szczególności, w przypadku: 1) utraty przez budynek statusu nieruchomości komunalnej; 2) utraty przez budynek statusu nieruchomości komunalnej w wyniku sprzedaży pierwszego lokalu; 3) przekazania nieruchomości innemu podmiotowi w zarządzanie lub do korzystania na podstawie jakiegokolwiek tytułu prawnego; 4) wyłączenia nieruchomości z eksploatacji. 4. Zamawiający przewiduje możliwość zmiany terminów podanych w § 1 ust. 4 i 5 umowy w przypadku zmian Regulaminu utrzymania czystości i porządku na terenie Wrocławia. W takim przypadku Wykonawca zobowiązany jest przedłożyć harmonogram zgodny ze zmienionymi terminami. 5. W przypadku zmian, o których mowa w ust. 3, Zamawiający na mocy jednostronnego oświadczenia woli, bez obowiązku uzyskiwania zgody Wykonawcy, powiadomi pisemnie Wykonawcę o wyłączeniu nieruchomości z wykonywania usługi, ze wskazaniem daty, od której będą obowiązywały zmiany. Wykonawcy nie przysługują z tytułu zmniejszenia zakresu umowy roszczenia odszkodowawcze. 6. W sytuacji określonej w ust. 3 Wykonawca zobowiązany jest do dalszej realizacji umowy według wskazań Zamawiającego. 7. Łączna wartość zmian polegających na zmniejszeniu zakresu umowy, o których mowa w ust. 3 niniejszego paragrafu nie może być większa niż 20% łącznej wartości zamówienia określonej w § 5 ust. 1 umowy. Wykonawca oświadcza, że nie będzie w takim przypadku zgłaszał żadnych roszczeń z tytułu zmniejszenia wysokości wynagrodzenia. 8. Zamawiający, zgodnie z art. 144 ust. 1 pkt 6 ustawy </w:t>
      </w:r>
      <w:proofErr w:type="spellStart"/>
      <w:r w:rsidRPr="009011AE">
        <w:rPr>
          <w:rFonts w:ascii="Times New Roman" w:eastAsia="Times New Roman" w:hAnsi="Times New Roman" w:cs="Times New Roman"/>
          <w:sz w:val="20"/>
          <w:szCs w:val="20"/>
          <w:lang w:eastAsia="pl-PL"/>
        </w:rPr>
        <w:t>Pzp</w:t>
      </w:r>
      <w:proofErr w:type="spellEnd"/>
      <w:r w:rsidRPr="009011AE">
        <w:rPr>
          <w:rFonts w:ascii="Times New Roman" w:eastAsia="Times New Roman" w:hAnsi="Times New Roman" w:cs="Times New Roman"/>
          <w:sz w:val="20"/>
          <w:szCs w:val="20"/>
          <w:lang w:eastAsia="pl-PL"/>
        </w:rPr>
        <w:t xml:space="preserve">, dopuszcza w drodze aneksu do niniejszej umowy możliwość zwiększenia ilości wskazanych w § 1 ust. 3, 4, 5 i 6 (m. in. w następstwie przyjęcia nieruchomości do wykonywania czynności zarządzania) pod warunkiem, że wartość zmian jest mniejsza niż kwoty określone w przepisach wydanych na podstawie art. 11 ust. 8 ustawy </w:t>
      </w:r>
      <w:proofErr w:type="spellStart"/>
      <w:r w:rsidRPr="009011AE">
        <w:rPr>
          <w:rFonts w:ascii="Times New Roman" w:eastAsia="Times New Roman" w:hAnsi="Times New Roman" w:cs="Times New Roman"/>
          <w:sz w:val="20"/>
          <w:szCs w:val="20"/>
          <w:lang w:eastAsia="pl-PL"/>
        </w:rPr>
        <w:t>Pzp</w:t>
      </w:r>
      <w:proofErr w:type="spellEnd"/>
      <w:r w:rsidRPr="009011AE">
        <w:rPr>
          <w:rFonts w:ascii="Times New Roman" w:eastAsia="Times New Roman" w:hAnsi="Times New Roman" w:cs="Times New Roman"/>
          <w:sz w:val="20"/>
          <w:szCs w:val="20"/>
          <w:lang w:eastAsia="pl-PL"/>
        </w:rPr>
        <w:t xml:space="preserve"> i jest mniejsza od 10% łącznej wartości zamówienia </w:t>
      </w:r>
      <w:r w:rsidRPr="009011AE">
        <w:rPr>
          <w:rFonts w:ascii="Times New Roman" w:eastAsia="Times New Roman" w:hAnsi="Times New Roman" w:cs="Times New Roman"/>
          <w:sz w:val="20"/>
          <w:szCs w:val="20"/>
          <w:lang w:eastAsia="pl-PL"/>
        </w:rPr>
        <w:lastRenderedPageBreak/>
        <w:t xml:space="preserve">określonej w § 5 ust. 1 umowy dla każdego zadania. Strony ustalają, iż Wykonawca otrzyma wynagrodzenia za faktycznie wykonane usługi. FORMA ZMIANY UMOWY Wszelkie zmiany do umowy, poza zmianą adresu Zamawiającego i Wykonawcy, zmianą osób, nr telefonu oraz adresu e-mailowego, o których mowa w § 9 ust. 1 pkt 1 i 2 umowy oraz zmianami, o których mowa w § 11 ust. 3 i 4 umowy, wymagają pod rygorem nieważności zachowania formy pisemnej w formie aneksu.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IV.6) INFORMACJE ADMINISTRACYJNE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IV.6.1) Sposób udostępniania informacji o charakterze poufnym </w:t>
      </w:r>
      <w:r w:rsidRPr="009011AE">
        <w:rPr>
          <w:rFonts w:ascii="Times New Roman" w:eastAsia="Times New Roman" w:hAnsi="Times New Roman" w:cs="Times New Roman"/>
          <w:i/>
          <w:iCs/>
          <w:sz w:val="20"/>
          <w:szCs w:val="20"/>
          <w:lang w:eastAsia="pl-PL"/>
        </w:rPr>
        <w:t xml:space="preserve">(jeżeli dotyczy):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Środki służące ochronie informacji o charakterze poufnym</w:t>
      </w:r>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9011AE">
        <w:rPr>
          <w:rFonts w:ascii="Times New Roman" w:eastAsia="Times New Roman" w:hAnsi="Times New Roman" w:cs="Times New Roman"/>
          <w:sz w:val="20"/>
          <w:szCs w:val="20"/>
          <w:lang w:eastAsia="pl-PL"/>
        </w:rPr>
        <w:br/>
        <w:t xml:space="preserve">Data: 29.12.2020, godzina: 09:00, </w:t>
      </w:r>
      <w:r w:rsidRPr="009011AE">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9011AE">
        <w:rPr>
          <w:rFonts w:ascii="Times New Roman" w:eastAsia="Times New Roman" w:hAnsi="Times New Roman" w:cs="Times New Roman"/>
          <w:sz w:val="20"/>
          <w:szCs w:val="20"/>
          <w:lang w:eastAsia="pl-PL"/>
        </w:rPr>
        <w:br/>
        <w:t xml:space="preserve">Nie </w:t>
      </w:r>
      <w:r w:rsidRPr="009011AE">
        <w:rPr>
          <w:rFonts w:ascii="Times New Roman" w:eastAsia="Times New Roman" w:hAnsi="Times New Roman" w:cs="Times New Roman"/>
          <w:sz w:val="20"/>
          <w:szCs w:val="20"/>
          <w:lang w:eastAsia="pl-PL"/>
        </w:rPr>
        <w:br/>
        <w:t xml:space="preserve">Wskazać powody: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9011AE">
        <w:rPr>
          <w:rFonts w:ascii="Times New Roman" w:eastAsia="Times New Roman" w:hAnsi="Times New Roman" w:cs="Times New Roman"/>
          <w:sz w:val="20"/>
          <w:szCs w:val="20"/>
          <w:lang w:eastAsia="pl-PL"/>
        </w:rPr>
        <w:br/>
        <w:t xml:space="preserve">&gt; POLSKI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 xml:space="preserve">IV.6.3) Termin związania ofertą: </w:t>
      </w:r>
      <w:r w:rsidRPr="009011AE">
        <w:rPr>
          <w:rFonts w:ascii="Times New Roman" w:eastAsia="Times New Roman" w:hAnsi="Times New Roman" w:cs="Times New Roman"/>
          <w:sz w:val="20"/>
          <w:szCs w:val="20"/>
          <w:lang w:eastAsia="pl-PL"/>
        </w:rPr>
        <w:t xml:space="preserve">do: okres w dniach: 30 (od ostatecznego terminu składania ofert)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IV.6.4) Przewiduje się unieważnienie postępowania o udzielenie zamówienia, w przypadku nieprzyznania środków, które miały być przeznaczone na sfinansowanie całości lub części zamówienia:</w:t>
      </w:r>
      <w:r w:rsidRPr="009011AE">
        <w:rPr>
          <w:rFonts w:ascii="Times New Roman" w:eastAsia="Times New Roman" w:hAnsi="Times New Roman" w:cs="Times New Roman"/>
          <w:sz w:val="20"/>
          <w:szCs w:val="20"/>
          <w:lang w:eastAsia="pl-PL"/>
        </w:rPr>
        <w:t xml:space="preserve"> Nie </w:t>
      </w:r>
      <w:r w:rsidRPr="009011AE">
        <w:rPr>
          <w:rFonts w:ascii="Times New Roman" w:eastAsia="Times New Roman" w:hAnsi="Times New Roman" w:cs="Times New Roman"/>
          <w:sz w:val="20"/>
          <w:szCs w:val="20"/>
          <w:lang w:eastAsia="pl-PL"/>
        </w:rPr>
        <w:br/>
      </w:r>
      <w:r w:rsidRPr="009011AE">
        <w:rPr>
          <w:rFonts w:ascii="Times New Roman" w:eastAsia="Times New Roman" w:hAnsi="Times New Roman" w:cs="Times New Roman"/>
          <w:b/>
          <w:bCs/>
          <w:sz w:val="20"/>
          <w:szCs w:val="20"/>
          <w:lang w:eastAsia="pl-PL"/>
        </w:rPr>
        <w:t>IV.6.5) Informacje dodatkowe:</w:t>
      </w:r>
      <w:r w:rsidRPr="009011AE">
        <w:rPr>
          <w:rFonts w:ascii="Times New Roman" w:eastAsia="Times New Roman" w:hAnsi="Times New Roman" w:cs="Times New Roman"/>
          <w:sz w:val="20"/>
          <w:szCs w:val="20"/>
          <w:lang w:eastAsia="pl-PL"/>
        </w:rPr>
        <w:t xml:space="preserve"> </w:t>
      </w:r>
      <w:r w:rsidRPr="009011AE">
        <w:rPr>
          <w:rFonts w:ascii="Times New Roman" w:eastAsia="Times New Roman" w:hAnsi="Times New Roman" w:cs="Times New Roman"/>
          <w:sz w:val="20"/>
          <w:szCs w:val="20"/>
          <w:lang w:eastAsia="pl-PL"/>
        </w:rPr>
        <w:br/>
        <w:t xml:space="preserve">Oferta musi zawierać: 1) formularz oferty (wzór zał. do SIWZ), 2) oświadczenie z art. 25a ust. 1 ustawy </w:t>
      </w:r>
      <w:proofErr w:type="spellStart"/>
      <w:r w:rsidRPr="009011AE">
        <w:rPr>
          <w:rFonts w:ascii="Times New Roman" w:eastAsia="Times New Roman" w:hAnsi="Times New Roman" w:cs="Times New Roman"/>
          <w:sz w:val="20"/>
          <w:szCs w:val="20"/>
          <w:lang w:eastAsia="pl-PL"/>
        </w:rPr>
        <w:t>Pzp</w:t>
      </w:r>
      <w:proofErr w:type="spellEnd"/>
      <w:r w:rsidRPr="009011AE">
        <w:rPr>
          <w:rFonts w:ascii="Times New Roman" w:eastAsia="Times New Roman" w:hAnsi="Times New Roman" w:cs="Times New Roman"/>
          <w:sz w:val="20"/>
          <w:szCs w:val="20"/>
          <w:lang w:eastAsia="pl-PL"/>
        </w:rPr>
        <w:t xml:space="preserve"> (wzór zał. do SIWZ), 3) pełnomocnictwo (jeżeli dotyczy), 4) zobowiązanie podmiotu do oddania Wykonawcy do dyspozycji niezbędnych zasobów na potrzeby realizacji przedmiotowego zamówienia zgodnie z art. 22a ust. 2 ustawy </w:t>
      </w:r>
      <w:proofErr w:type="spellStart"/>
      <w:r w:rsidRPr="009011AE">
        <w:rPr>
          <w:rFonts w:ascii="Times New Roman" w:eastAsia="Times New Roman" w:hAnsi="Times New Roman" w:cs="Times New Roman"/>
          <w:sz w:val="20"/>
          <w:szCs w:val="20"/>
          <w:lang w:eastAsia="pl-PL"/>
        </w:rPr>
        <w:t>Pzp</w:t>
      </w:r>
      <w:proofErr w:type="spellEnd"/>
      <w:r w:rsidRPr="009011AE">
        <w:rPr>
          <w:rFonts w:ascii="Times New Roman" w:eastAsia="Times New Roman" w:hAnsi="Times New Roman" w:cs="Times New Roman"/>
          <w:sz w:val="20"/>
          <w:szCs w:val="20"/>
          <w:lang w:eastAsia="pl-PL"/>
        </w:rPr>
        <w:t xml:space="preserve"> (wzór zał. do SIWZ), lub inny stosowny w tym zakresie dokument, jeżeli Wykonawca polega na zdolnościach lub sytuacji innych podmiotów. </w:t>
      </w:r>
    </w:p>
    <w:p w:rsidR="009011AE" w:rsidRPr="009011AE" w:rsidRDefault="009011AE" w:rsidP="009011AE">
      <w:pPr>
        <w:spacing w:after="0" w:line="240" w:lineRule="auto"/>
        <w:jc w:val="center"/>
        <w:rPr>
          <w:rFonts w:ascii="Times New Roman" w:eastAsia="Times New Roman" w:hAnsi="Times New Roman" w:cs="Times New Roman"/>
          <w:sz w:val="20"/>
          <w:szCs w:val="20"/>
          <w:lang w:eastAsia="pl-PL"/>
        </w:rPr>
      </w:pPr>
      <w:r w:rsidRPr="009011AE">
        <w:rPr>
          <w:rFonts w:ascii="Times New Roman" w:eastAsia="Times New Roman" w:hAnsi="Times New Roman" w:cs="Times New Roman"/>
          <w:sz w:val="20"/>
          <w:szCs w:val="20"/>
          <w:u w:val="single"/>
          <w:lang w:eastAsia="pl-PL"/>
        </w:rPr>
        <w:t xml:space="preserve">ZAŁĄCZNIK I - INFORMACJE DOTYCZĄCE OFERT CZĘŚCIOWYCH </w:t>
      </w:r>
    </w:p>
    <w:p w:rsidR="009011AE" w:rsidRPr="009011AE" w:rsidRDefault="009011AE" w:rsidP="009011AE">
      <w:pPr>
        <w:spacing w:after="0" w:line="240" w:lineRule="auto"/>
        <w:rPr>
          <w:rFonts w:ascii="Times New Roman" w:eastAsia="Times New Roman" w:hAnsi="Times New Roman" w:cs="Times New Roman"/>
          <w:sz w:val="20"/>
          <w:szCs w:val="20"/>
          <w:lang w:eastAsia="pl-PL"/>
        </w:rPr>
      </w:pPr>
    </w:p>
    <w:p w:rsidR="009011AE" w:rsidRPr="009011AE" w:rsidRDefault="009011AE" w:rsidP="009011AE">
      <w:pPr>
        <w:spacing w:after="0" w:line="240" w:lineRule="auto"/>
        <w:rPr>
          <w:rFonts w:ascii="Times New Roman" w:eastAsia="Times New Roman" w:hAnsi="Times New Roman" w:cs="Times New Roman"/>
          <w:sz w:val="20"/>
          <w:szCs w:val="20"/>
          <w:lang w:eastAsia="pl-PL"/>
        </w:rPr>
      </w:pPr>
    </w:p>
    <w:p w:rsidR="009011AE" w:rsidRPr="009011AE" w:rsidRDefault="009011AE" w:rsidP="009011AE">
      <w:pPr>
        <w:spacing w:after="240" w:line="240" w:lineRule="auto"/>
        <w:rPr>
          <w:rFonts w:ascii="Times New Roman" w:eastAsia="Times New Roman" w:hAnsi="Times New Roman" w:cs="Times New Roman"/>
          <w:sz w:val="20"/>
          <w:szCs w:val="20"/>
          <w:lang w:eastAsia="pl-PL"/>
        </w:rPr>
      </w:pPr>
    </w:p>
    <w:p w:rsidR="009011AE" w:rsidRPr="009011AE" w:rsidRDefault="009011AE" w:rsidP="009011AE">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011AE" w:rsidRPr="009011AE" w:rsidTr="009011AE">
        <w:trPr>
          <w:tblCellSpacing w:w="15" w:type="dxa"/>
        </w:trPr>
        <w:tc>
          <w:tcPr>
            <w:tcW w:w="0" w:type="auto"/>
            <w:vAlign w:val="center"/>
            <w:hideMark/>
          </w:tcPr>
          <w:p w:rsidR="009011AE" w:rsidRPr="009011AE" w:rsidRDefault="009011AE" w:rsidP="009011AE">
            <w:pPr>
              <w:spacing w:after="240" w:line="240" w:lineRule="auto"/>
              <w:rPr>
                <w:rFonts w:ascii="Times New Roman" w:eastAsia="Times New Roman" w:hAnsi="Times New Roman" w:cs="Times New Roman"/>
                <w:sz w:val="20"/>
                <w:szCs w:val="20"/>
                <w:lang w:eastAsia="pl-PL"/>
              </w:rPr>
            </w:pPr>
          </w:p>
        </w:tc>
      </w:tr>
    </w:tbl>
    <w:p w:rsidR="009011AE" w:rsidRPr="009011AE" w:rsidRDefault="009011AE" w:rsidP="009011AE">
      <w:pPr>
        <w:pBdr>
          <w:top w:val="single" w:sz="6" w:space="1" w:color="auto"/>
        </w:pBdr>
        <w:spacing w:after="0" w:line="240" w:lineRule="auto"/>
        <w:jc w:val="center"/>
        <w:rPr>
          <w:rFonts w:ascii="Times New Roman" w:eastAsia="Times New Roman" w:hAnsi="Times New Roman" w:cs="Times New Roman"/>
          <w:vanish/>
          <w:sz w:val="20"/>
          <w:szCs w:val="20"/>
          <w:lang w:eastAsia="pl-PL"/>
        </w:rPr>
      </w:pPr>
      <w:r w:rsidRPr="009011AE">
        <w:rPr>
          <w:rFonts w:ascii="Times New Roman" w:eastAsia="Times New Roman" w:hAnsi="Times New Roman" w:cs="Times New Roman"/>
          <w:vanish/>
          <w:sz w:val="20"/>
          <w:szCs w:val="20"/>
          <w:lang w:eastAsia="pl-PL"/>
        </w:rPr>
        <w:t>Dół formularza</w:t>
      </w:r>
    </w:p>
    <w:p w:rsidR="009011AE" w:rsidRPr="009011AE" w:rsidRDefault="009011AE" w:rsidP="009011AE">
      <w:pPr>
        <w:pBdr>
          <w:bottom w:val="single" w:sz="6" w:space="1" w:color="auto"/>
        </w:pBdr>
        <w:spacing w:after="0" w:line="240" w:lineRule="auto"/>
        <w:jc w:val="center"/>
        <w:rPr>
          <w:rFonts w:ascii="Times New Roman" w:eastAsia="Times New Roman" w:hAnsi="Times New Roman" w:cs="Times New Roman"/>
          <w:vanish/>
          <w:sz w:val="20"/>
          <w:szCs w:val="20"/>
          <w:lang w:eastAsia="pl-PL"/>
        </w:rPr>
      </w:pPr>
      <w:r w:rsidRPr="009011AE">
        <w:rPr>
          <w:rFonts w:ascii="Times New Roman" w:eastAsia="Times New Roman" w:hAnsi="Times New Roman" w:cs="Times New Roman"/>
          <w:vanish/>
          <w:sz w:val="20"/>
          <w:szCs w:val="20"/>
          <w:lang w:eastAsia="pl-PL"/>
        </w:rPr>
        <w:t>Początek formularza</w:t>
      </w:r>
    </w:p>
    <w:p w:rsidR="009011AE" w:rsidRPr="009011AE" w:rsidRDefault="009011AE" w:rsidP="009011AE">
      <w:pPr>
        <w:pBdr>
          <w:top w:val="single" w:sz="6" w:space="1" w:color="auto"/>
        </w:pBdr>
        <w:spacing w:after="0" w:line="240" w:lineRule="auto"/>
        <w:jc w:val="center"/>
        <w:rPr>
          <w:rFonts w:ascii="Times New Roman" w:eastAsia="Times New Roman" w:hAnsi="Times New Roman" w:cs="Times New Roman"/>
          <w:vanish/>
          <w:sz w:val="20"/>
          <w:szCs w:val="20"/>
          <w:lang w:eastAsia="pl-PL"/>
        </w:rPr>
      </w:pPr>
      <w:r w:rsidRPr="009011AE">
        <w:rPr>
          <w:rFonts w:ascii="Times New Roman" w:eastAsia="Times New Roman" w:hAnsi="Times New Roman" w:cs="Times New Roman"/>
          <w:vanish/>
          <w:sz w:val="20"/>
          <w:szCs w:val="20"/>
          <w:lang w:eastAsia="pl-PL"/>
        </w:rPr>
        <w:t>Dół formularza</w:t>
      </w:r>
    </w:p>
    <w:p w:rsidR="00860273" w:rsidRPr="00AE6F7C" w:rsidRDefault="00860273">
      <w:pPr>
        <w:rPr>
          <w:rFonts w:ascii="Times New Roman" w:hAnsi="Times New Roman" w:cs="Times New Roman"/>
          <w:sz w:val="20"/>
          <w:szCs w:val="20"/>
        </w:rPr>
      </w:pPr>
    </w:p>
    <w:sectPr w:rsidR="00860273" w:rsidRPr="00AE6F7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F7C" w:rsidRDefault="00AE6F7C" w:rsidP="00AE6F7C">
      <w:pPr>
        <w:spacing w:after="0" w:line="240" w:lineRule="auto"/>
      </w:pPr>
      <w:r>
        <w:separator/>
      </w:r>
    </w:p>
  </w:endnote>
  <w:endnote w:type="continuationSeparator" w:id="0">
    <w:p w:rsidR="00AE6F7C" w:rsidRDefault="00AE6F7C" w:rsidP="00AE6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F7C" w:rsidRDefault="00AE6F7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489306"/>
      <w:docPartObj>
        <w:docPartGallery w:val="Page Numbers (Bottom of Page)"/>
        <w:docPartUnique/>
      </w:docPartObj>
    </w:sdtPr>
    <w:sdtContent>
      <w:bookmarkStart w:id="0" w:name="_GoBack" w:displacedByCustomXml="prev"/>
      <w:bookmarkEnd w:id="0" w:displacedByCustomXml="prev"/>
      <w:p w:rsidR="00AE6F7C" w:rsidRDefault="00AE6F7C">
        <w:pPr>
          <w:pStyle w:val="Stopka"/>
          <w:jc w:val="right"/>
        </w:pPr>
        <w:r>
          <w:fldChar w:fldCharType="begin"/>
        </w:r>
        <w:r>
          <w:instrText>PAGE   \* MERGEFORMAT</w:instrText>
        </w:r>
        <w:r>
          <w:fldChar w:fldCharType="separate"/>
        </w:r>
        <w:r>
          <w:rPr>
            <w:noProof/>
          </w:rPr>
          <w:t>9</w:t>
        </w:r>
        <w:r>
          <w:fldChar w:fldCharType="end"/>
        </w:r>
      </w:p>
    </w:sdtContent>
  </w:sdt>
  <w:p w:rsidR="00AE6F7C" w:rsidRDefault="00AE6F7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F7C" w:rsidRDefault="00AE6F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F7C" w:rsidRDefault="00AE6F7C" w:rsidP="00AE6F7C">
      <w:pPr>
        <w:spacing w:after="0" w:line="240" w:lineRule="auto"/>
      </w:pPr>
      <w:r>
        <w:separator/>
      </w:r>
    </w:p>
  </w:footnote>
  <w:footnote w:type="continuationSeparator" w:id="0">
    <w:p w:rsidR="00AE6F7C" w:rsidRDefault="00AE6F7C" w:rsidP="00AE6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F7C" w:rsidRDefault="00AE6F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F7C" w:rsidRDefault="00AE6F7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F7C" w:rsidRDefault="00AE6F7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AE"/>
    <w:rsid w:val="00860273"/>
    <w:rsid w:val="009011AE"/>
    <w:rsid w:val="00AE6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1C7E5-42FB-49FB-8768-430815D9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AE6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6F7C"/>
  </w:style>
  <w:style w:type="paragraph" w:styleId="Stopka">
    <w:name w:val="footer"/>
    <w:basedOn w:val="Normalny"/>
    <w:link w:val="StopkaZnak"/>
    <w:uiPriority w:val="99"/>
    <w:unhideWhenUsed/>
    <w:rsid w:val="00AE6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216347">
      <w:bodyDiv w:val="1"/>
      <w:marLeft w:val="0"/>
      <w:marRight w:val="0"/>
      <w:marTop w:val="0"/>
      <w:marBottom w:val="0"/>
      <w:divBdr>
        <w:top w:val="none" w:sz="0" w:space="0" w:color="auto"/>
        <w:left w:val="none" w:sz="0" w:space="0" w:color="auto"/>
        <w:bottom w:val="none" w:sz="0" w:space="0" w:color="auto"/>
        <w:right w:val="none" w:sz="0" w:space="0" w:color="auto"/>
      </w:divBdr>
      <w:divsChild>
        <w:div w:id="192884514">
          <w:marLeft w:val="0"/>
          <w:marRight w:val="0"/>
          <w:marTop w:val="0"/>
          <w:marBottom w:val="0"/>
          <w:divBdr>
            <w:top w:val="none" w:sz="0" w:space="0" w:color="auto"/>
            <w:left w:val="none" w:sz="0" w:space="0" w:color="auto"/>
            <w:bottom w:val="none" w:sz="0" w:space="0" w:color="auto"/>
            <w:right w:val="none" w:sz="0" w:space="0" w:color="auto"/>
          </w:divBdr>
          <w:divsChild>
            <w:div w:id="1891260686">
              <w:marLeft w:val="0"/>
              <w:marRight w:val="0"/>
              <w:marTop w:val="0"/>
              <w:marBottom w:val="0"/>
              <w:divBdr>
                <w:top w:val="none" w:sz="0" w:space="0" w:color="auto"/>
                <w:left w:val="none" w:sz="0" w:space="0" w:color="auto"/>
                <w:bottom w:val="none" w:sz="0" w:space="0" w:color="auto"/>
                <w:right w:val="none" w:sz="0" w:space="0" w:color="auto"/>
              </w:divBdr>
              <w:divsChild>
                <w:div w:id="1493066815">
                  <w:marLeft w:val="0"/>
                  <w:marRight w:val="0"/>
                  <w:marTop w:val="0"/>
                  <w:marBottom w:val="0"/>
                  <w:divBdr>
                    <w:top w:val="none" w:sz="0" w:space="0" w:color="auto"/>
                    <w:left w:val="none" w:sz="0" w:space="0" w:color="auto"/>
                    <w:bottom w:val="none" w:sz="0" w:space="0" w:color="auto"/>
                    <w:right w:val="none" w:sz="0" w:space="0" w:color="auto"/>
                  </w:divBdr>
                </w:div>
                <w:div w:id="1930432067">
                  <w:marLeft w:val="0"/>
                  <w:marRight w:val="0"/>
                  <w:marTop w:val="0"/>
                  <w:marBottom w:val="0"/>
                  <w:divBdr>
                    <w:top w:val="none" w:sz="0" w:space="0" w:color="auto"/>
                    <w:left w:val="none" w:sz="0" w:space="0" w:color="auto"/>
                    <w:bottom w:val="none" w:sz="0" w:space="0" w:color="auto"/>
                    <w:right w:val="none" w:sz="0" w:space="0" w:color="auto"/>
                  </w:divBdr>
                </w:div>
                <w:div w:id="1910069229">
                  <w:marLeft w:val="0"/>
                  <w:marRight w:val="0"/>
                  <w:marTop w:val="0"/>
                  <w:marBottom w:val="0"/>
                  <w:divBdr>
                    <w:top w:val="none" w:sz="0" w:space="0" w:color="auto"/>
                    <w:left w:val="none" w:sz="0" w:space="0" w:color="auto"/>
                    <w:bottom w:val="none" w:sz="0" w:space="0" w:color="auto"/>
                    <w:right w:val="none" w:sz="0" w:space="0" w:color="auto"/>
                  </w:divBdr>
                  <w:divsChild>
                    <w:div w:id="496042717">
                      <w:marLeft w:val="0"/>
                      <w:marRight w:val="0"/>
                      <w:marTop w:val="0"/>
                      <w:marBottom w:val="0"/>
                      <w:divBdr>
                        <w:top w:val="none" w:sz="0" w:space="0" w:color="auto"/>
                        <w:left w:val="none" w:sz="0" w:space="0" w:color="auto"/>
                        <w:bottom w:val="none" w:sz="0" w:space="0" w:color="auto"/>
                        <w:right w:val="none" w:sz="0" w:space="0" w:color="auto"/>
                      </w:divBdr>
                    </w:div>
                  </w:divsChild>
                </w:div>
                <w:div w:id="1406874780">
                  <w:marLeft w:val="0"/>
                  <w:marRight w:val="0"/>
                  <w:marTop w:val="0"/>
                  <w:marBottom w:val="0"/>
                  <w:divBdr>
                    <w:top w:val="none" w:sz="0" w:space="0" w:color="auto"/>
                    <w:left w:val="none" w:sz="0" w:space="0" w:color="auto"/>
                    <w:bottom w:val="none" w:sz="0" w:space="0" w:color="auto"/>
                    <w:right w:val="none" w:sz="0" w:space="0" w:color="auto"/>
                  </w:divBdr>
                  <w:divsChild>
                    <w:div w:id="995188401">
                      <w:marLeft w:val="0"/>
                      <w:marRight w:val="0"/>
                      <w:marTop w:val="0"/>
                      <w:marBottom w:val="0"/>
                      <w:divBdr>
                        <w:top w:val="none" w:sz="0" w:space="0" w:color="auto"/>
                        <w:left w:val="none" w:sz="0" w:space="0" w:color="auto"/>
                        <w:bottom w:val="none" w:sz="0" w:space="0" w:color="auto"/>
                        <w:right w:val="none" w:sz="0" w:space="0" w:color="auto"/>
                      </w:divBdr>
                    </w:div>
                  </w:divsChild>
                </w:div>
                <w:div w:id="1370455000">
                  <w:marLeft w:val="0"/>
                  <w:marRight w:val="0"/>
                  <w:marTop w:val="0"/>
                  <w:marBottom w:val="0"/>
                  <w:divBdr>
                    <w:top w:val="none" w:sz="0" w:space="0" w:color="auto"/>
                    <w:left w:val="none" w:sz="0" w:space="0" w:color="auto"/>
                    <w:bottom w:val="none" w:sz="0" w:space="0" w:color="auto"/>
                    <w:right w:val="none" w:sz="0" w:space="0" w:color="auto"/>
                  </w:divBdr>
                  <w:divsChild>
                    <w:div w:id="1584795647">
                      <w:marLeft w:val="0"/>
                      <w:marRight w:val="0"/>
                      <w:marTop w:val="0"/>
                      <w:marBottom w:val="0"/>
                      <w:divBdr>
                        <w:top w:val="none" w:sz="0" w:space="0" w:color="auto"/>
                        <w:left w:val="none" w:sz="0" w:space="0" w:color="auto"/>
                        <w:bottom w:val="none" w:sz="0" w:space="0" w:color="auto"/>
                        <w:right w:val="none" w:sz="0" w:space="0" w:color="auto"/>
                      </w:divBdr>
                    </w:div>
                    <w:div w:id="615789588">
                      <w:marLeft w:val="0"/>
                      <w:marRight w:val="0"/>
                      <w:marTop w:val="0"/>
                      <w:marBottom w:val="0"/>
                      <w:divBdr>
                        <w:top w:val="none" w:sz="0" w:space="0" w:color="auto"/>
                        <w:left w:val="none" w:sz="0" w:space="0" w:color="auto"/>
                        <w:bottom w:val="none" w:sz="0" w:space="0" w:color="auto"/>
                        <w:right w:val="none" w:sz="0" w:space="0" w:color="auto"/>
                      </w:divBdr>
                    </w:div>
                    <w:div w:id="1983383566">
                      <w:marLeft w:val="0"/>
                      <w:marRight w:val="0"/>
                      <w:marTop w:val="0"/>
                      <w:marBottom w:val="0"/>
                      <w:divBdr>
                        <w:top w:val="none" w:sz="0" w:space="0" w:color="auto"/>
                        <w:left w:val="none" w:sz="0" w:space="0" w:color="auto"/>
                        <w:bottom w:val="none" w:sz="0" w:space="0" w:color="auto"/>
                        <w:right w:val="none" w:sz="0" w:space="0" w:color="auto"/>
                      </w:divBdr>
                    </w:div>
                    <w:div w:id="267347523">
                      <w:marLeft w:val="0"/>
                      <w:marRight w:val="0"/>
                      <w:marTop w:val="0"/>
                      <w:marBottom w:val="0"/>
                      <w:divBdr>
                        <w:top w:val="none" w:sz="0" w:space="0" w:color="auto"/>
                        <w:left w:val="none" w:sz="0" w:space="0" w:color="auto"/>
                        <w:bottom w:val="none" w:sz="0" w:space="0" w:color="auto"/>
                        <w:right w:val="none" w:sz="0" w:space="0" w:color="auto"/>
                      </w:divBdr>
                    </w:div>
                  </w:divsChild>
                </w:div>
                <w:div w:id="341975620">
                  <w:marLeft w:val="0"/>
                  <w:marRight w:val="0"/>
                  <w:marTop w:val="0"/>
                  <w:marBottom w:val="0"/>
                  <w:divBdr>
                    <w:top w:val="none" w:sz="0" w:space="0" w:color="auto"/>
                    <w:left w:val="none" w:sz="0" w:space="0" w:color="auto"/>
                    <w:bottom w:val="none" w:sz="0" w:space="0" w:color="auto"/>
                    <w:right w:val="none" w:sz="0" w:space="0" w:color="auto"/>
                  </w:divBdr>
                  <w:divsChild>
                    <w:div w:id="776218605">
                      <w:marLeft w:val="0"/>
                      <w:marRight w:val="0"/>
                      <w:marTop w:val="0"/>
                      <w:marBottom w:val="0"/>
                      <w:divBdr>
                        <w:top w:val="none" w:sz="0" w:space="0" w:color="auto"/>
                        <w:left w:val="none" w:sz="0" w:space="0" w:color="auto"/>
                        <w:bottom w:val="none" w:sz="0" w:space="0" w:color="auto"/>
                        <w:right w:val="none" w:sz="0" w:space="0" w:color="auto"/>
                      </w:divBdr>
                    </w:div>
                    <w:div w:id="1216116046">
                      <w:marLeft w:val="0"/>
                      <w:marRight w:val="0"/>
                      <w:marTop w:val="0"/>
                      <w:marBottom w:val="0"/>
                      <w:divBdr>
                        <w:top w:val="none" w:sz="0" w:space="0" w:color="auto"/>
                        <w:left w:val="none" w:sz="0" w:space="0" w:color="auto"/>
                        <w:bottom w:val="none" w:sz="0" w:space="0" w:color="auto"/>
                        <w:right w:val="none" w:sz="0" w:space="0" w:color="auto"/>
                      </w:divBdr>
                    </w:div>
                    <w:div w:id="1730571582">
                      <w:marLeft w:val="0"/>
                      <w:marRight w:val="0"/>
                      <w:marTop w:val="0"/>
                      <w:marBottom w:val="0"/>
                      <w:divBdr>
                        <w:top w:val="none" w:sz="0" w:space="0" w:color="auto"/>
                        <w:left w:val="none" w:sz="0" w:space="0" w:color="auto"/>
                        <w:bottom w:val="none" w:sz="0" w:space="0" w:color="auto"/>
                        <w:right w:val="none" w:sz="0" w:space="0" w:color="auto"/>
                      </w:divBdr>
                    </w:div>
                    <w:div w:id="163983281">
                      <w:marLeft w:val="0"/>
                      <w:marRight w:val="0"/>
                      <w:marTop w:val="0"/>
                      <w:marBottom w:val="0"/>
                      <w:divBdr>
                        <w:top w:val="none" w:sz="0" w:space="0" w:color="auto"/>
                        <w:left w:val="none" w:sz="0" w:space="0" w:color="auto"/>
                        <w:bottom w:val="none" w:sz="0" w:space="0" w:color="auto"/>
                        <w:right w:val="none" w:sz="0" w:space="0" w:color="auto"/>
                      </w:divBdr>
                    </w:div>
                    <w:div w:id="1009061337">
                      <w:marLeft w:val="0"/>
                      <w:marRight w:val="0"/>
                      <w:marTop w:val="0"/>
                      <w:marBottom w:val="0"/>
                      <w:divBdr>
                        <w:top w:val="none" w:sz="0" w:space="0" w:color="auto"/>
                        <w:left w:val="none" w:sz="0" w:space="0" w:color="auto"/>
                        <w:bottom w:val="none" w:sz="0" w:space="0" w:color="auto"/>
                        <w:right w:val="none" w:sz="0" w:space="0" w:color="auto"/>
                      </w:divBdr>
                    </w:div>
                    <w:div w:id="941884878">
                      <w:marLeft w:val="0"/>
                      <w:marRight w:val="0"/>
                      <w:marTop w:val="0"/>
                      <w:marBottom w:val="0"/>
                      <w:divBdr>
                        <w:top w:val="none" w:sz="0" w:space="0" w:color="auto"/>
                        <w:left w:val="none" w:sz="0" w:space="0" w:color="auto"/>
                        <w:bottom w:val="none" w:sz="0" w:space="0" w:color="auto"/>
                        <w:right w:val="none" w:sz="0" w:space="0" w:color="auto"/>
                      </w:divBdr>
                    </w:div>
                    <w:div w:id="1079790521">
                      <w:marLeft w:val="0"/>
                      <w:marRight w:val="0"/>
                      <w:marTop w:val="0"/>
                      <w:marBottom w:val="0"/>
                      <w:divBdr>
                        <w:top w:val="none" w:sz="0" w:space="0" w:color="auto"/>
                        <w:left w:val="none" w:sz="0" w:space="0" w:color="auto"/>
                        <w:bottom w:val="none" w:sz="0" w:space="0" w:color="auto"/>
                        <w:right w:val="none" w:sz="0" w:space="0" w:color="auto"/>
                      </w:divBdr>
                    </w:div>
                  </w:divsChild>
                </w:div>
                <w:div w:id="1667702700">
                  <w:marLeft w:val="0"/>
                  <w:marRight w:val="0"/>
                  <w:marTop w:val="0"/>
                  <w:marBottom w:val="0"/>
                  <w:divBdr>
                    <w:top w:val="none" w:sz="0" w:space="0" w:color="auto"/>
                    <w:left w:val="none" w:sz="0" w:space="0" w:color="auto"/>
                    <w:bottom w:val="none" w:sz="0" w:space="0" w:color="auto"/>
                    <w:right w:val="none" w:sz="0" w:space="0" w:color="auto"/>
                  </w:divBdr>
                  <w:divsChild>
                    <w:div w:id="645475308">
                      <w:marLeft w:val="0"/>
                      <w:marRight w:val="0"/>
                      <w:marTop w:val="0"/>
                      <w:marBottom w:val="0"/>
                      <w:divBdr>
                        <w:top w:val="none" w:sz="0" w:space="0" w:color="auto"/>
                        <w:left w:val="none" w:sz="0" w:space="0" w:color="auto"/>
                        <w:bottom w:val="none" w:sz="0" w:space="0" w:color="auto"/>
                        <w:right w:val="none" w:sz="0" w:space="0" w:color="auto"/>
                      </w:divBdr>
                    </w:div>
                    <w:div w:id="189220121">
                      <w:marLeft w:val="0"/>
                      <w:marRight w:val="0"/>
                      <w:marTop w:val="0"/>
                      <w:marBottom w:val="0"/>
                      <w:divBdr>
                        <w:top w:val="none" w:sz="0" w:space="0" w:color="auto"/>
                        <w:left w:val="none" w:sz="0" w:space="0" w:color="auto"/>
                        <w:bottom w:val="none" w:sz="0" w:space="0" w:color="auto"/>
                        <w:right w:val="none" w:sz="0" w:space="0" w:color="auto"/>
                      </w:divBdr>
                    </w:div>
                  </w:divsChild>
                </w:div>
                <w:div w:id="749617384">
                  <w:marLeft w:val="0"/>
                  <w:marRight w:val="0"/>
                  <w:marTop w:val="0"/>
                  <w:marBottom w:val="0"/>
                  <w:divBdr>
                    <w:top w:val="none" w:sz="0" w:space="0" w:color="auto"/>
                    <w:left w:val="none" w:sz="0" w:space="0" w:color="auto"/>
                    <w:bottom w:val="none" w:sz="0" w:space="0" w:color="auto"/>
                    <w:right w:val="none" w:sz="0" w:space="0" w:color="auto"/>
                  </w:divBdr>
                  <w:divsChild>
                    <w:div w:id="370808357">
                      <w:marLeft w:val="0"/>
                      <w:marRight w:val="0"/>
                      <w:marTop w:val="0"/>
                      <w:marBottom w:val="0"/>
                      <w:divBdr>
                        <w:top w:val="none" w:sz="0" w:space="0" w:color="auto"/>
                        <w:left w:val="none" w:sz="0" w:space="0" w:color="auto"/>
                        <w:bottom w:val="none" w:sz="0" w:space="0" w:color="auto"/>
                        <w:right w:val="none" w:sz="0" w:space="0" w:color="auto"/>
                      </w:divBdr>
                    </w:div>
                    <w:div w:id="275410381">
                      <w:marLeft w:val="0"/>
                      <w:marRight w:val="0"/>
                      <w:marTop w:val="0"/>
                      <w:marBottom w:val="0"/>
                      <w:divBdr>
                        <w:top w:val="none" w:sz="0" w:space="0" w:color="auto"/>
                        <w:left w:val="none" w:sz="0" w:space="0" w:color="auto"/>
                        <w:bottom w:val="none" w:sz="0" w:space="0" w:color="auto"/>
                        <w:right w:val="none" w:sz="0" w:space="0" w:color="auto"/>
                      </w:divBdr>
                    </w:div>
                    <w:div w:id="1758331327">
                      <w:marLeft w:val="0"/>
                      <w:marRight w:val="0"/>
                      <w:marTop w:val="0"/>
                      <w:marBottom w:val="0"/>
                      <w:divBdr>
                        <w:top w:val="none" w:sz="0" w:space="0" w:color="auto"/>
                        <w:left w:val="none" w:sz="0" w:space="0" w:color="auto"/>
                        <w:bottom w:val="none" w:sz="0" w:space="0" w:color="auto"/>
                        <w:right w:val="none" w:sz="0" w:space="0" w:color="auto"/>
                      </w:divBdr>
                    </w:div>
                    <w:div w:id="240258090">
                      <w:marLeft w:val="0"/>
                      <w:marRight w:val="0"/>
                      <w:marTop w:val="0"/>
                      <w:marBottom w:val="0"/>
                      <w:divBdr>
                        <w:top w:val="none" w:sz="0" w:space="0" w:color="auto"/>
                        <w:left w:val="none" w:sz="0" w:space="0" w:color="auto"/>
                        <w:bottom w:val="none" w:sz="0" w:space="0" w:color="auto"/>
                        <w:right w:val="none" w:sz="0" w:space="0" w:color="auto"/>
                      </w:divBdr>
                    </w:div>
                    <w:div w:id="1068379968">
                      <w:marLeft w:val="0"/>
                      <w:marRight w:val="0"/>
                      <w:marTop w:val="0"/>
                      <w:marBottom w:val="0"/>
                      <w:divBdr>
                        <w:top w:val="none" w:sz="0" w:space="0" w:color="auto"/>
                        <w:left w:val="none" w:sz="0" w:space="0" w:color="auto"/>
                        <w:bottom w:val="none" w:sz="0" w:space="0" w:color="auto"/>
                        <w:right w:val="none" w:sz="0" w:space="0" w:color="auto"/>
                      </w:divBdr>
                    </w:div>
                    <w:div w:id="1071583242">
                      <w:marLeft w:val="0"/>
                      <w:marRight w:val="0"/>
                      <w:marTop w:val="0"/>
                      <w:marBottom w:val="0"/>
                      <w:divBdr>
                        <w:top w:val="none" w:sz="0" w:space="0" w:color="auto"/>
                        <w:left w:val="none" w:sz="0" w:space="0" w:color="auto"/>
                        <w:bottom w:val="none" w:sz="0" w:space="0" w:color="auto"/>
                        <w:right w:val="none" w:sz="0" w:space="0" w:color="auto"/>
                      </w:divBdr>
                    </w:div>
                    <w:div w:id="1624268354">
                      <w:marLeft w:val="0"/>
                      <w:marRight w:val="0"/>
                      <w:marTop w:val="0"/>
                      <w:marBottom w:val="0"/>
                      <w:divBdr>
                        <w:top w:val="none" w:sz="0" w:space="0" w:color="auto"/>
                        <w:left w:val="none" w:sz="0" w:space="0" w:color="auto"/>
                        <w:bottom w:val="none" w:sz="0" w:space="0" w:color="auto"/>
                        <w:right w:val="none" w:sz="0" w:space="0" w:color="auto"/>
                      </w:divBdr>
                    </w:div>
                  </w:divsChild>
                </w:div>
                <w:div w:id="12809875">
                  <w:marLeft w:val="0"/>
                  <w:marRight w:val="0"/>
                  <w:marTop w:val="0"/>
                  <w:marBottom w:val="0"/>
                  <w:divBdr>
                    <w:top w:val="none" w:sz="0" w:space="0" w:color="auto"/>
                    <w:left w:val="none" w:sz="0" w:space="0" w:color="auto"/>
                    <w:bottom w:val="none" w:sz="0" w:space="0" w:color="auto"/>
                    <w:right w:val="none" w:sz="0" w:space="0" w:color="auto"/>
                  </w:divBdr>
                  <w:divsChild>
                    <w:div w:id="280649657">
                      <w:marLeft w:val="0"/>
                      <w:marRight w:val="0"/>
                      <w:marTop w:val="0"/>
                      <w:marBottom w:val="0"/>
                      <w:divBdr>
                        <w:top w:val="none" w:sz="0" w:space="0" w:color="auto"/>
                        <w:left w:val="none" w:sz="0" w:space="0" w:color="auto"/>
                        <w:bottom w:val="none" w:sz="0" w:space="0" w:color="auto"/>
                        <w:right w:val="none" w:sz="0" w:space="0" w:color="auto"/>
                      </w:divBdr>
                    </w:div>
                    <w:div w:id="1566837741">
                      <w:marLeft w:val="0"/>
                      <w:marRight w:val="0"/>
                      <w:marTop w:val="0"/>
                      <w:marBottom w:val="0"/>
                      <w:divBdr>
                        <w:top w:val="none" w:sz="0" w:space="0" w:color="auto"/>
                        <w:left w:val="none" w:sz="0" w:space="0" w:color="auto"/>
                        <w:bottom w:val="none" w:sz="0" w:space="0" w:color="auto"/>
                        <w:right w:val="none" w:sz="0" w:space="0" w:color="auto"/>
                      </w:divBdr>
                    </w:div>
                    <w:div w:id="242641752">
                      <w:marLeft w:val="0"/>
                      <w:marRight w:val="0"/>
                      <w:marTop w:val="0"/>
                      <w:marBottom w:val="0"/>
                      <w:divBdr>
                        <w:top w:val="none" w:sz="0" w:space="0" w:color="auto"/>
                        <w:left w:val="none" w:sz="0" w:space="0" w:color="auto"/>
                        <w:bottom w:val="none" w:sz="0" w:space="0" w:color="auto"/>
                        <w:right w:val="none" w:sz="0" w:space="0" w:color="auto"/>
                      </w:divBdr>
                    </w:div>
                    <w:div w:id="831066353">
                      <w:marLeft w:val="0"/>
                      <w:marRight w:val="0"/>
                      <w:marTop w:val="0"/>
                      <w:marBottom w:val="0"/>
                      <w:divBdr>
                        <w:top w:val="none" w:sz="0" w:space="0" w:color="auto"/>
                        <w:left w:val="none" w:sz="0" w:space="0" w:color="auto"/>
                        <w:bottom w:val="none" w:sz="0" w:space="0" w:color="auto"/>
                        <w:right w:val="none" w:sz="0" w:space="0" w:color="auto"/>
                      </w:divBdr>
                    </w:div>
                    <w:div w:id="2007320098">
                      <w:marLeft w:val="0"/>
                      <w:marRight w:val="0"/>
                      <w:marTop w:val="0"/>
                      <w:marBottom w:val="0"/>
                      <w:divBdr>
                        <w:top w:val="none" w:sz="0" w:space="0" w:color="auto"/>
                        <w:left w:val="none" w:sz="0" w:space="0" w:color="auto"/>
                        <w:bottom w:val="none" w:sz="0" w:space="0" w:color="auto"/>
                        <w:right w:val="none" w:sz="0" w:space="0" w:color="auto"/>
                      </w:divBdr>
                    </w:div>
                    <w:div w:id="623269573">
                      <w:marLeft w:val="0"/>
                      <w:marRight w:val="0"/>
                      <w:marTop w:val="0"/>
                      <w:marBottom w:val="0"/>
                      <w:divBdr>
                        <w:top w:val="none" w:sz="0" w:space="0" w:color="auto"/>
                        <w:left w:val="none" w:sz="0" w:space="0" w:color="auto"/>
                        <w:bottom w:val="none" w:sz="0" w:space="0" w:color="auto"/>
                        <w:right w:val="none" w:sz="0" w:space="0" w:color="auto"/>
                      </w:divBdr>
                    </w:div>
                    <w:div w:id="1756244855">
                      <w:marLeft w:val="0"/>
                      <w:marRight w:val="0"/>
                      <w:marTop w:val="0"/>
                      <w:marBottom w:val="0"/>
                      <w:divBdr>
                        <w:top w:val="none" w:sz="0" w:space="0" w:color="auto"/>
                        <w:left w:val="none" w:sz="0" w:space="0" w:color="auto"/>
                        <w:bottom w:val="none" w:sz="0" w:space="0" w:color="auto"/>
                        <w:right w:val="none" w:sz="0" w:space="0" w:color="auto"/>
                      </w:divBdr>
                    </w:div>
                    <w:div w:id="992368256">
                      <w:marLeft w:val="0"/>
                      <w:marRight w:val="0"/>
                      <w:marTop w:val="0"/>
                      <w:marBottom w:val="0"/>
                      <w:divBdr>
                        <w:top w:val="none" w:sz="0" w:space="0" w:color="auto"/>
                        <w:left w:val="none" w:sz="0" w:space="0" w:color="auto"/>
                        <w:bottom w:val="none" w:sz="0" w:space="0" w:color="auto"/>
                        <w:right w:val="none" w:sz="0" w:space="0" w:color="auto"/>
                      </w:divBdr>
                    </w:div>
                  </w:divsChild>
                </w:div>
                <w:div w:id="3018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4245</Words>
  <Characters>25474</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29660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2</cp:revision>
  <dcterms:created xsi:type="dcterms:W3CDTF">2020-12-11T06:44:00Z</dcterms:created>
  <dcterms:modified xsi:type="dcterms:W3CDTF">2020-12-11T06:46:00Z</dcterms:modified>
</cp:coreProperties>
</file>