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Default="00331B6A" w:rsidP="00600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6C467D" w:rsidRDefault="00DF6E60" w:rsidP="00600E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60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0B69C1" w:rsidRPr="000B69C1">
        <w:rPr>
          <w:rFonts w:ascii="Times New Roman" w:hAnsi="Times New Roman" w:cs="Times New Roman"/>
          <w:b/>
          <w:sz w:val="28"/>
          <w:szCs w:val="28"/>
          <w:u w:val="single"/>
        </w:rPr>
        <w:t>5.350.000 euro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69C1" w:rsidRDefault="000B69C1" w:rsidP="0060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31B6A" w:rsidRPr="000D4F0B" w:rsidRDefault="00331B6A" w:rsidP="00600E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4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Remont i przebudowa w zakresie pomieszczeń węzłów cieplnych, wykonanie instalacji centralnego ogrzewania i ciepłej wody użytkowej, wymiana instalacji sanitarnych wraz z wykonaniem przyłączy w budynkach położonych przy </w:t>
      </w:r>
      <w:r w:rsidR="003C31EF" w:rsidRPr="003C31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Sępa Szarzyńskiego 68, 69, 73</w:t>
      </w:r>
      <w:r w:rsidRPr="000D4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we Wrocławiu.</w:t>
      </w:r>
    </w:p>
    <w:p w:rsidR="006C467D" w:rsidRPr="000B69C1" w:rsidRDefault="006C467D" w:rsidP="00600E1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B69C1">
        <w:rPr>
          <w:b/>
          <w:sz w:val="28"/>
          <w:szCs w:val="28"/>
        </w:rPr>
        <w:t>znak postępowania: WM/SZP/PN/</w:t>
      </w:r>
      <w:r w:rsidR="003C31EF">
        <w:rPr>
          <w:b/>
          <w:sz w:val="28"/>
          <w:szCs w:val="28"/>
        </w:rPr>
        <w:t>98</w:t>
      </w:r>
      <w:r w:rsidRPr="000B69C1">
        <w:rPr>
          <w:b/>
          <w:sz w:val="28"/>
          <w:szCs w:val="28"/>
        </w:rPr>
        <w:t>/2020/G</w:t>
      </w:r>
    </w:p>
    <w:p w:rsidR="00DF6E60" w:rsidRDefault="00DF6E60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 dofinansowany </w:t>
      </w:r>
      <w:r w:rsidRPr="000D4F0B">
        <w:rPr>
          <w:rFonts w:ascii="Times New Roman" w:eastAsia="Times New Roman" w:hAnsi="Times New Roman" w:cs="Times New Roman"/>
          <w:b/>
          <w:lang w:val="x-none" w:eastAsia="pl-PL"/>
        </w:rPr>
        <w:t>ze środków Europejskiego Funduszu Rozwoju Regionalnego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 i budżetu państwa pn. „Ograniczenie emisji kominowej w zasobie mieszkaniowym Gminy Wrocław poprzez likwidację węglowych źródeł ciepła –</w:t>
      </w:r>
      <w:r w:rsidR="00600E1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Etap 2 – budynki przy </w:t>
      </w:r>
      <w:r w:rsidR="00F7575E" w:rsidRPr="00F7575E">
        <w:rPr>
          <w:rFonts w:ascii="Times New Roman" w:eastAsia="Times New Roman" w:hAnsi="Times New Roman" w:cs="Times New Roman"/>
          <w:b/>
          <w:lang w:eastAsia="ar-SA"/>
        </w:rPr>
        <w:t>ul. Sępa Szarzyńskiego 68, 69, 73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planowanych do dofinansowania ze środków Europejskiego Funduszu Rozwoju Regionalnego w ramach Regionalnego Programu Operacyjnego Województwa Dolnośląskiego 2014-2020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Oś priorytetowa 3, Gospodarka niskoemisyjna,</w:t>
      </w:r>
      <w:bookmarkStart w:id="0" w:name="_GoBack"/>
      <w:bookmarkEnd w:id="0"/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Działanie 3.3 „Efektywność energetyczna w budynkach użyteczności publicznej i sektorze mieszkaniowym”,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Poddziałanie 3.3.2 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„Efektywność energetyczna w budynkach użyteczności publicznej i sektorze mieszkaniowym -ZIT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Typ 3.3 e Modernizacja systemów grzewczych i odnawialne źródła energii - projekty dotyczące zwalczania emisji kominowej – projekty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niegrantowe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”.</w:t>
      </w:r>
    </w:p>
    <w:p w:rsidR="00331B6A" w:rsidRPr="006C467D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F6E60" w:rsidRPr="00331B6A" w:rsidRDefault="00DF6E60" w:rsidP="00600E1E">
      <w:pPr>
        <w:pStyle w:val="NormalnyWeb"/>
        <w:spacing w:before="0" w:beforeAutospacing="0" w:after="0" w:afterAutospacing="0"/>
        <w:jc w:val="both"/>
        <w:rPr>
          <w:sz w:val="32"/>
          <w:szCs w:val="32"/>
        </w:rPr>
      </w:pPr>
      <w:r w:rsidRPr="00331B6A">
        <w:rPr>
          <w:sz w:val="32"/>
          <w:szCs w:val="32"/>
        </w:rPr>
        <w:t xml:space="preserve">Zamawiający informuje, że postępowanie prowadzone jest na stronie internetowej, tj. na platformie przetargowej:                       </w:t>
      </w:r>
    </w:p>
    <w:p w:rsidR="00DF6E60" w:rsidRPr="00331B6A" w:rsidRDefault="00F7575E" w:rsidP="00600E1E">
      <w:pPr>
        <w:pStyle w:val="NormalnyWeb"/>
        <w:spacing w:before="0" w:beforeAutospacing="0" w:after="0" w:afterAutospacing="0"/>
        <w:rPr>
          <w:sz w:val="32"/>
          <w:szCs w:val="32"/>
        </w:rPr>
      </w:pPr>
      <w:hyperlink r:id="rId5" w:tgtFrame="_blank" w:history="1">
        <w:r w:rsidR="00DF6E60" w:rsidRPr="00331B6A">
          <w:rPr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331B6A"/>
    <w:rsid w:val="003C31EF"/>
    <w:rsid w:val="00600E1E"/>
    <w:rsid w:val="006C467D"/>
    <w:rsid w:val="00727E23"/>
    <w:rsid w:val="00823AB4"/>
    <w:rsid w:val="009F1C15"/>
    <w:rsid w:val="00A21BCE"/>
    <w:rsid w:val="00DF6E60"/>
    <w:rsid w:val="00F7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Katarzyna Bała</cp:lastModifiedBy>
  <cp:revision>11</cp:revision>
  <dcterms:created xsi:type="dcterms:W3CDTF">2019-12-12T11:43:00Z</dcterms:created>
  <dcterms:modified xsi:type="dcterms:W3CDTF">2020-12-13T16:25:00Z</dcterms:modified>
</cp:coreProperties>
</file>