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9E0A45" w:rsidRPr="009E0A45" w:rsidRDefault="009E0A45" w:rsidP="009E0A4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9E0A45">
        <w:rPr>
          <w:b/>
          <w:bCs/>
          <w:sz w:val="28"/>
          <w:szCs w:val="28"/>
        </w:rPr>
        <w:t xml:space="preserve">Wykonanie prac budowlanych wynikających z nakazu Powiatowego Inspektora Nadzoru Budowlanego dla miasta Wrocławia - Decyzja Nr 2845/2021 z dnia 29.11.2021 r. polegających na remoncie strychu, więźby dachowej i pokrycia dachu po pożarze wraz z instalacjami elektrycznymi dla budynku przy </w:t>
      </w:r>
      <w:bookmarkStart w:id="0" w:name="_GoBack"/>
      <w:bookmarkEnd w:id="0"/>
      <w:r w:rsidRPr="009E0A45">
        <w:rPr>
          <w:b/>
          <w:bCs/>
          <w:sz w:val="28"/>
          <w:szCs w:val="28"/>
        </w:rPr>
        <w:t xml:space="preserve">ul. Więckowskiego 34 we Wrocławiu na dz.28/25, AM10, obręb Południe, </w:t>
      </w:r>
      <w:r w:rsidRPr="009E0A45">
        <w:rPr>
          <w:b/>
          <w:bCs/>
          <w:sz w:val="28"/>
          <w:szCs w:val="28"/>
        </w:rPr>
        <w:br/>
        <w:t xml:space="preserve">znak postępowania: </w:t>
      </w:r>
      <w:r w:rsidRPr="00835D1E">
        <w:rPr>
          <w:b/>
          <w:bCs/>
          <w:sz w:val="28"/>
          <w:szCs w:val="28"/>
        </w:rPr>
        <w:t>WM/SZP/TP/27/2022/G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9E0A45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303F8F"/>
    <w:rsid w:val="00331B6A"/>
    <w:rsid w:val="00493A54"/>
    <w:rsid w:val="00495C1F"/>
    <w:rsid w:val="00686362"/>
    <w:rsid w:val="006C467D"/>
    <w:rsid w:val="00727E23"/>
    <w:rsid w:val="007E434B"/>
    <w:rsid w:val="00823AB4"/>
    <w:rsid w:val="00922659"/>
    <w:rsid w:val="00991B90"/>
    <w:rsid w:val="009E0A45"/>
    <w:rsid w:val="009F1C15"/>
    <w:rsid w:val="00A12859"/>
    <w:rsid w:val="00B07134"/>
    <w:rsid w:val="00DF6E60"/>
    <w:rsid w:val="00EC1A2C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22</cp:revision>
  <dcterms:created xsi:type="dcterms:W3CDTF">2019-12-12T11:43:00Z</dcterms:created>
  <dcterms:modified xsi:type="dcterms:W3CDTF">2022-07-11T08:08:00Z</dcterms:modified>
</cp:coreProperties>
</file>