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Wrocław, Plac Nowy Targ 1-8, 50-141 Wrocław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imieniu której działają 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134F9D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F9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Dotyczy postępowania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</w:t>
      </w:r>
      <w:r w:rsidR="00F955B7">
        <w:rPr>
          <w:rFonts w:ascii="Times New Roman" w:hAnsi="Times New Roman" w:cs="Times New Roman"/>
          <w:b/>
          <w:sz w:val="24"/>
          <w:szCs w:val="24"/>
          <w:u w:val="single"/>
        </w:rPr>
        <w:t>podstawowym</w:t>
      </w: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w procedurze po</w:t>
      </w:r>
      <w:r w:rsidR="00303F8F">
        <w:rPr>
          <w:rFonts w:ascii="Times New Roman" w:hAnsi="Times New Roman" w:cs="Times New Roman"/>
          <w:b/>
          <w:sz w:val="24"/>
          <w:szCs w:val="24"/>
          <w:u w:val="single"/>
        </w:rPr>
        <w:t>ni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żej </w:t>
      </w:r>
      <w:r w:rsidR="00F955B7" w:rsidRPr="00F955B7">
        <w:rPr>
          <w:rFonts w:ascii="Times New Roman" w:hAnsi="Times New Roman" w:cs="Times New Roman"/>
          <w:b/>
          <w:sz w:val="24"/>
          <w:szCs w:val="24"/>
          <w:u w:val="single"/>
        </w:rPr>
        <w:t>5.382.000 euro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DF6E60" w:rsidRPr="00DE1011" w:rsidRDefault="00A86B76" w:rsidP="00DE1011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10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 robót budowlanych obejmujących remont lokali mieszkalnych</w:t>
      </w:r>
      <w:r w:rsidR="00DE10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10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(pustostanów) stanowiących własność Gminy Wrocław polegających na: wykonaniu</w:t>
      </w:r>
      <w:r w:rsidR="00DE10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10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robót ogólnobudowlanych, instalacji sanitarnych i elektrycznych, położonych we</w:t>
      </w:r>
      <w:r w:rsidR="00DE10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10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Wrocławiu przy </w:t>
      </w:r>
      <w:r w:rsidRPr="00DE10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ul. Glinianej 63 m 13, </w:t>
      </w:r>
      <w:r w:rsidRPr="00DE10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Sępa Szarzyńskiego 73 m 1, ul. Sępa Szarzyńskiego 73 m 7, ul. Sępa Szarzyńskiego 73 m 17, ul. Sępa Szarzyńskiego 59 m 14, ul. Sępa Szarzyńskiego 68 m17, ul. Sępa Szarzyńskiego 69 m 15, </w:t>
      </w:r>
      <w:r w:rsidR="00DE10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 w:rsidRPr="00DE10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</w:t>
      </w:r>
      <w:r w:rsidR="002D3E5D" w:rsidRPr="00DE10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10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Grunwaldzka 3-5 m</w:t>
      </w:r>
      <w:r w:rsidR="002D3E5D" w:rsidRPr="00DE10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10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10, Znak postępowania: WM/SZP/TP/34/2022/G</w:t>
      </w:r>
    </w:p>
    <w:p w:rsidR="00331B6A" w:rsidRDefault="00331B6A" w:rsidP="00DE1011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134F9D" w:rsidRDefault="00DF6E60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86B76">
        <w:rPr>
          <w:b/>
          <w:sz w:val="32"/>
          <w:szCs w:val="28"/>
        </w:rPr>
        <w:t>Z</w:t>
      </w:r>
      <w:r w:rsidRPr="00134F9D">
        <w:rPr>
          <w:b/>
          <w:sz w:val="28"/>
          <w:szCs w:val="28"/>
        </w:rPr>
        <w:t>amawiający informuje, że postępowanie prowadzone jest na stronie internetowej, tj. na platformie przetargowej:</w:t>
      </w:r>
    </w:p>
    <w:p w:rsidR="00DF6E60" w:rsidRPr="00134F9D" w:rsidRDefault="00DE1011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34F9D"/>
    <w:rsid w:val="00190EE1"/>
    <w:rsid w:val="002D3E5D"/>
    <w:rsid w:val="00303F8F"/>
    <w:rsid w:val="00331B6A"/>
    <w:rsid w:val="00493A54"/>
    <w:rsid w:val="00495C1F"/>
    <w:rsid w:val="00686362"/>
    <w:rsid w:val="006C467D"/>
    <w:rsid w:val="00727E23"/>
    <w:rsid w:val="007E434B"/>
    <w:rsid w:val="00823AB4"/>
    <w:rsid w:val="00922659"/>
    <w:rsid w:val="00991B90"/>
    <w:rsid w:val="009F1C15"/>
    <w:rsid w:val="00A12859"/>
    <w:rsid w:val="00A86B76"/>
    <w:rsid w:val="00B07134"/>
    <w:rsid w:val="00DE1011"/>
    <w:rsid w:val="00DF6E60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B39B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List Paragraph,Normal2,L1,Numerowanie,2 heading,A_wyliczenie,K-P_odwolanie,Akapit z listą5,maz_wyliczenie,opis dzialania,Akapit z listą BS,sw tekst,Kolorowa lista — akcent 11,Obiekt,List Paragraph1,BulletC"/>
    <w:basedOn w:val="Normalny"/>
    <w:link w:val="AkapitzlistZnak"/>
    <w:uiPriority w:val="34"/>
    <w:qFormat/>
    <w:rsid w:val="00303F8F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ormal Znak,Akapit z listą3 Znak,List Paragraph Znak,Normal2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303F8F"/>
    <w:rPr>
      <w:rFonts w:ascii="Calibri" w:eastAsia="Times New Roman" w:hAnsi="Calibri" w:cs="Times New Roman"/>
      <w:lang w:eastAsia="ar-SA"/>
    </w:rPr>
  </w:style>
  <w:style w:type="character" w:styleId="Numerstrony">
    <w:name w:val="page number"/>
    <w:basedOn w:val="Domylnaczcionkaakapitu"/>
    <w:semiHidden/>
    <w:rsid w:val="00A8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Marta Matuszczyk</cp:lastModifiedBy>
  <cp:revision>24</cp:revision>
  <dcterms:created xsi:type="dcterms:W3CDTF">2019-12-12T11:43:00Z</dcterms:created>
  <dcterms:modified xsi:type="dcterms:W3CDTF">2022-07-21T12:38:00Z</dcterms:modified>
</cp:coreProperties>
</file>